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FCA5" w14:textId="77777777" w:rsidR="006C3A20" w:rsidRPr="0052501E" w:rsidRDefault="006C3A20">
      <w:pPr>
        <w:rPr>
          <w:b/>
          <w:sz w:val="28"/>
          <w:szCs w:val="28"/>
        </w:rPr>
      </w:pPr>
      <w:r w:rsidRPr="0052501E">
        <w:rPr>
          <w:b/>
          <w:sz w:val="28"/>
          <w:szCs w:val="28"/>
        </w:rPr>
        <w:t xml:space="preserve">Retningslinjer for gjennomføring og vurdering av praksisstudier ved </w:t>
      </w:r>
      <w:r w:rsidR="00792564">
        <w:rPr>
          <w:b/>
          <w:sz w:val="28"/>
          <w:szCs w:val="28"/>
        </w:rPr>
        <w:t>Institutt</w:t>
      </w:r>
      <w:r w:rsidR="00574489" w:rsidRPr="0052501E">
        <w:rPr>
          <w:b/>
          <w:sz w:val="28"/>
          <w:szCs w:val="28"/>
        </w:rPr>
        <w:t xml:space="preserve"> for </w:t>
      </w:r>
      <w:r w:rsidR="00792564">
        <w:rPr>
          <w:b/>
          <w:sz w:val="28"/>
          <w:szCs w:val="28"/>
        </w:rPr>
        <w:t>sosialt arbeid</w:t>
      </w:r>
      <w:r w:rsidR="00574489" w:rsidRPr="0052501E">
        <w:rPr>
          <w:b/>
          <w:sz w:val="28"/>
          <w:szCs w:val="28"/>
        </w:rPr>
        <w:t xml:space="preserve"> ved </w:t>
      </w:r>
      <w:r w:rsidRPr="0052501E">
        <w:rPr>
          <w:b/>
          <w:sz w:val="28"/>
          <w:szCs w:val="28"/>
        </w:rPr>
        <w:t>Norges teknisk-naturvitenskapelige Universitet</w:t>
      </w:r>
      <w:r w:rsidR="00BB6EAC">
        <w:rPr>
          <w:b/>
          <w:sz w:val="28"/>
          <w:szCs w:val="28"/>
        </w:rPr>
        <w:t xml:space="preserve"> </w:t>
      </w:r>
      <w:r w:rsidRPr="0052501E">
        <w:rPr>
          <w:b/>
          <w:sz w:val="28"/>
          <w:szCs w:val="28"/>
        </w:rPr>
        <w:t>(NTNU)</w:t>
      </w:r>
    </w:p>
    <w:p w14:paraId="3FFD1E0F" w14:textId="699448F0" w:rsidR="00746125" w:rsidRDefault="00A52A86">
      <w:r>
        <w:t>Forskr</w:t>
      </w:r>
      <w:r w:rsidR="009611A6">
        <w:t>i</w:t>
      </w:r>
      <w:r>
        <w:t>ft</w:t>
      </w:r>
      <w:r w:rsidR="009611A6">
        <w:t xml:space="preserve">er </w:t>
      </w:r>
      <w:r w:rsidR="006C3A20">
        <w:t>og forvaltningslovens alminnelige regler om saksbehandling og saksforberedelse gjelder.</w:t>
      </w:r>
    </w:p>
    <w:p w14:paraId="6C76F04D" w14:textId="77777777" w:rsidR="004C6716" w:rsidRDefault="004C6716"/>
    <w:p w14:paraId="29EDA56C" w14:textId="77777777" w:rsidR="006C3A20" w:rsidRPr="008A2B4B" w:rsidRDefault="006C3A20" w:rsidP="00A82520">
      <w:pPr>
        <w:pStyle w:val="Listeavsnitt"/>
        <w:numPr>
          <w:ilvl w:val="0"/>
          <w:numId w:val="6"/>
        </w:numPr>
        <w:rPr>
          <w:b/>
          <w:sz w:val="24"/>
          <w:szCs w:val="24"/>
        </w:rPr>
      </w:pPr>
      <w:r w:rsidRPr="008A2B4B">
        <w:rPr>
          <w:b/>
          <w:sz w:val="24"/>
          <w:szCs w:val="24"/>
        </w:rPr>
        <w:t>Generelt</w:t>
      </w:r>
    </w:p>
    <w:p w14:paraId="1CEFE5FF" w14:textId="77777777" w:rsidR="006C3A20" w:rsidRDefault="006C3A20" w:rsidP="0008282B">
      <w:pPr>
        <w:pStyle w:val="Listeavsnitt"/>
        <w:ind w:left="360"/>
      </w:pPr>
      <w:r>
        <w:t>Disse retning</w:t>
      </w:r>
      <w:r w:rsidR="00574489">
        <w:t>slinjene omfatter alle master-, bachelor- og videreut</w:t>
      </w:r>
      <w:r w:rsidR="004C6716">
        <w:t>danninger med praksisstudier</w:t>
      </w:r>
      <w:r w:rsidR="008A2B4B">
        <w:t>.</w:t>
      </w:r>
      <w:r w:rsidR="004C6716">
        <w:t xml:space="preserve"> </w:t>
      </w:r>
      <w:r>
        <w:t xml:space="preserve">Retningslinjene fastlegger felles rammer for gjennomføring av praksisstudiene ved </w:t>
      </w:r>
      <w:r w:rsidR="00B7121D">
        <w:t>institutt for sosialt arbeid.</w:t>
      </w:r>
    </w:p>
    <w:p w14:paraId="3A571F3C" w14:textId="77777777" w:rsidR="00FD70A2" w:rsidRDefault="00FD70A2" w:rsidP="0008282B">
      <w:pPr>
        <w:pStyle w:val="Listeavsnitt"/>
        <w:ind w:left="360"/>
      </w:pPr>
    </w:p>
    <w:p w14:paraId="3B561218" w14:textId="420F99E2" w:rsidR="0008282B" w:rsidRDefault="008E1E66" w:rsidP="0008282B">
      <w:pPr>
        <w:pStyle w:val="Listeavsnitt"/>
        <w:ind w:left="360"/>
      </w:pPr>
      <w:r>
        <w:t>Læringsutbytte</w:t>
      </w:r>
      <w:r w:rsidR="006C3A20">
        <w:t>, innhold og detaljert krav i det enkelte praksisstudium er nærmere beskrevet i fag- eller studieplanen for utdanningen, eventuelt i eget praksishefte</w:t>
      </w:r>
      <w:r w:rsidR="005A5BE3">
        <w:t>.</w:t>
      </w:r>
    </w:p>
    <w:p w14:paraId="7000FFA1" w14:textId="77777777" w:rsidR="0008282B" w:rsidRDefault="0008282B" w:rsidP="0008282B">
      <w:pPr>
        <w:pStyle w:val="Listeavsnitt"/>
        <w:ind w:left="360"/>
      </w:pPr>
    </w:p>
    <w:p w14:paraId="715BA651" w14:textId="1372A8D5" w:rsidR="00B7121D" w:rsidRDefault="006C3A20" w:rsidP="00897AA2">
      <w:pPr>
        <w:pStyle w:val="Listeavsnitt"/>
        <w:ind w:left="360"/>
      </w:pPr>
      <w:r>
        <w:t>Som vurdering</w:t>
      </w:r>
      <w:r w:rsidR="00D07737">
        <w:rPr>
          <w:strike/>
        </w:rPr>
        <w:t xml:space="preserve"> </w:t>
      </w:r>
      <w:r w:rsidR="00917633" w:rsidRPr="00D07737">
        <w:t xml:space="preserve">av </w:t>
      </w:r>
      <w:r>
        <w:t>praksisstudier brukes: Bestått / ikke bestått</w:t>
      </w:r>
    </w:p>
    <w:p w14:paraId="640861BE" w14:textId="77777777" w:rsidR="00897AA2" w:rsidRDefault="00897AA2" w:rsidP="00897AA2">
      <w:pPr>
        <w:pStyle w:val="Listeavsnitt"/>
        <w:ind w:left="360"/>
      </w:pPr>
    </w:p>
    <w:p w14:paraId="309A9AA7" w14:textId="77777777" w:rsidR="006C3A20" w:rsidRDefault="006C3A20" w:rsidP="0008282B">
      <w:pPr>
        <w:pStyle w:val="Listeavsnitt"/>
        <w:ind w:left="360"/>
      </w:pPr>
      <w:r>
        <w:t xml:space="preserve">En student kan ikke påbegynne et nytt praksisstudium eller avlegge eksamen før forutgående praksisstudier er fullført med bestått resultat med mindre annet fremgår av fag-/studieplan ved den enkelte utdanning. </w:t>
      </w:r>
    </w:p>
    <w:p w14:paraId="362BD056" w14:textId="77777777" w:rsidR="00B7121D" w:rsidRDefault="00B7121D" w:rsidP="0008282B">
      <w:pPr>
        <w:pStyle w:val="Listeavsnitt"/>
        <w:ind w:left="360"/>
      </w:pPr>
    </w:p>
    <w:p w14:paraId="49E43AA6" w14:textId="77777777" w:rsidR="00B7121D" w:rsidRDefault="00B7121D" w:rsidP="0008282B">
      <w:pPr>
        <w:pStyle w:val="Listeavsnitt"/>
        <w:ind w:left="360"/>
      </w:pPr>
      <w:r>
        <w:t>Den løpende skikkethetsvurderingen skal foregå gjennom hele studietiden jf. forskrift om skikkethetsvurdering i høyrere utdanning §4.</w:t>
      </w:r>
    </w:p>
    <w:p w14:paraId="53AAD01D" w14:textId="77777777" w:rsidR="00897AA2" w:rsidRDefault="00897AA2" w:rsidP="0008282B">
      <w:pPr>
        <w:pStyle w:val="Listeavsnitt"/>
        <w:ind w:left="360"/>
      </w:pPr>
    </w:p>
    <w:p w14:paraId="5AFED242" w14:textId="77777777" w:rsidR="00897AA2" w:rsidRPr="00991B81" w:rsidRDefault="00897AA2" w:rsidP="0008282B">
      <w:pPr>
        <w:pStyle w:val="Listeavsnitt"/>
        <w:ind w:left="360"/>
      </w:pPr>
      <w:r w:rsidRPr="00991B81">
        <w:t>Det er NTNU som framskaffer praksisplasser</w:t>
      </w:r>
      <w:r w:rsidR="00540CC7">
        <w:t xml:space="preserve">. </w:t>
      </w:r>
      <w:r w:rsidRPr="00991B81">
        <w:t xml:space="preserve">Forskrift om nasjonale retningslinjer for barnevernspedagogutdanningen kap. 6 §17 og forskrift om nasjonale retningslinjer for sosionomutdanningen kap. 4 §11 gir føringer for hvilke praksisplasser som er aktuelle. </w:t>
      </w:r>
    </w:p>
    <w:p w14:paraId="7CD51320" w14:textId="77777777" w:rsidR="00431EAA" w:rsidRPr="008A2B4B" w:rsidRDefault="00431EAA" w:rsidP="00431EAA">
      <w:pPr>
        <w:pStyle w:val="Listeavsnitt"/>
        <w:ind w:left="360"/>
        <w:rPr>
          <w:sz w:val="28"/>
          <w:szCs w:val="28"/>
        </w:rPr>
      </w:pPr>
    </w:p>
    <w:p w14:paraId="154BBB13" w14:textId="77777777" w:rsidR="00431EAA" w:rsidRPr="008A2B4B" w:rsidRDefault="00431EAA" w:rsidP="00A82520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A2B4B">
        <w:rPr>
          <w:b/>
          <w:sz w:val="24"/>
          <w:szCs w:val="24"/>
        </w:rPr>
        <w:t>Regler relatert til arbeidsliv/praksissted</w:t>
      </w:r>
    </w:p>
    <w:p w14:paraId="1554728A" w14:textId="77777777" w:rsidR="00431EAA" w:rsidRDefault="00431EAA" w:rsidP="00B7121D">
      <w:pPr>
        <w:pStyle w:val="Listeavsnitt"/>
        <w:ind w:left="454"/>
      </w:pPr>
      <w:r>
        <w:t xml:space="preserve">Studenten skal i praksisstudiene rette seg etter vanlige normer og regler som gjelder i arbeidslivet. </w:t>
      </w:r>
      <w:r w:rsidR="00576E5A">
        <w:t>Studenter i praksis faller inn under Lov om yrkesskadeforsikring og Lov om skadeserstatning og arbeidsmiljølovens bestemmelser. Studenten omfattes også av folketrygdlovens regler om yrkesskade.</w:t>
      </w:r>
    </w:p>
    <w:p w14:paraId="63BAD92B" w14:textId="77777777" w:rsidR="00576E5A" w:rsidRDefault="00576E5A" w:rsidP="00B7121D">
      <w:pPr>
        <w:pStyle w:val="Listeavsnitt"/>
        <w:ind w:left="454"/>
      </w:pPr>
    </w:p>
    <w:p w14:paraId="122A39F0" w14:textId="77777777" w:rsidR="00431EAA" w:rsidRDefault="00431EAA" w:rsidP="00B7121D">
      <w:pPr>
        <w:pStyle w:val="Listeavsnitt"/>
        <w:ind w:left="454"/>
      </w:pPr>
      <w:r>
        <w:t>Dersom praksisstedet har eget personalreglement, skal studenten rette seg etter de regler som regulerer atferd i tjenesten.</w:t>
      </w:r>
    </w:p>
    <w:p w14:paraId="78FD7491" w14:textId="77777777" w:rsidR="00576E5A" w:rsidRDefault="00576E5A" w:rsidP="00B7121D">
      <w:pPr>
        <w:pStyle w:val="Listeavsnitt"/>
        <w:ind w:left="454"/>
      </w:pPr>
    </w:p>
    <w:p w14:paraId="2E6DCA59" w14:textId="77777777" w:rsidR="00431EAA" w:rsidRDefault="00431EAA" w:rsidP="00B7121D">
      <w:pPr>
        <w:pStyle w:val="Listeavsnitt"/>
        <w:ind w:left="454"/>
      </w:pPr>
      <w:r>
        <w:t>Studenten er underlagt taushetsplikt nedfelt i gjeldende lov- og regelverk. Studenten skal være gjort kjent med bestemmelser om taushetsplikten og avgitt taushetsløfte</w:t>
      </w:r>
      <w:r w:rsidR="006F6F6F">
        <w:t xml:space="preserve"> i samsvar </w:t>
      </w:r>
      <w:r w:rsidR="00576E5A">
        <w:t>med Lov om universitet og høyskoler § 4-6.</w:t>
      </w:r>
    </w:p>
    <w:p w14:paraId="44F892EC" w14:textId="77777777" w:rsidR="00576E5A" w:rsidRDefault="00576E5A" w:rsidP="00B7121D">
      <w:pPr>
        <w:pStyle w:val="Listeavsnitt"/>
        <w:ind w:left="454"/>
      </w:pPr>
    </w:p>
    <w:p w14:paraId="0F29325E" w14:textId="77777777" w:rsidR="00431EAA" w:rsidRDefault="00431EAA" w:rsidP="00B7121D">
      <w:pPr>
        <w:pStyle w:val="Listeavsnitt"/>
        <w:ind w:left="454"/>
      </w:pPr>
      <w:r>
        <w:t>NTNU tar ikke ansvar dersom studenten forårsaker skade på materiell og lignende på praksisplassen. For å sikre seg mot å komme i et mulig ansvarsforhold dersom det skulle skje en skade, bør studenten som hovedprinsipp avstå fra å benytte bil eller annet materiell som tilhører ansatt eller pasient/bruker på praksisplassen. Dersom slik bruk er forutsatt på en praksisplass, kan studenten kreve å få avklart ansvarsforholdene før oppstart i praksisperioden.</w:t>
      </w:r>
    </w:p>
    <w:p w14:paraId="3A7DF054" w14:textId="77777777" w:rsidR="00B8133E" w:rsidRDefault="00B8133E" w:rsidP="00B8133E">
      <w:pPr>
        <w:pStyle w:val="Listeavsnitt"/>
        <w:ind w:left="360"/>
      </w:pPr>
    </w:p>
    <w:p w14:paraId="0C79987E" w14:textId="77777777" w:rsidR="00B8133E" w:rsidRPr="008A2B4B" w:rsidRDefault="00B8133E" w:rsidP="00A82520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A2B4B">
        <w:rPr>
          <w:b/>
          <w:sz w:val="24"/>
          <w:szCs w:val="24"/>
        </w:rPr>
        <w:t>Kriterier for tildeling av praksisplass ut fra særlige behov</w:t>
      </w:r>
    </w:p>
    <w:p w14:paraId="2FDBC250" w14:textId="77777777" w:rsidR="00B8133E" w:rsidRDefault="00B8133E" w:rsidP="00385FA8">
      <w:pPr>
        <w:pStyle w:val="Listeavsnitt"/>
        <w:ind w:left="360"/>
      </w:pPr>
      <w:r>
        <w:t>Det vises til vedtatte felles retningslinjer for tildeling av praksisplass utfra særlige behov.</w:t>
      </w:r>
    </w:p>
    <w:p w14:paraId="1CBA34CE" w14:textId="77777777" w:rsidR="00B8133E" w:rsidRPr="00385FA8" w:rsidRDefault="00B8133E" w:rsidP="00B8133E">
      <w:pPr>
        <w:pStyle w:val="Listeavsnitt"/>
        <w:ind w:left="360"/>
        <w:rPr>
          <w:b/>
        </w:rPr>
      </w:pPr>
    </w:p>
    <w:p w14:paraId="2E889017" w14:textId="77777777" w:rsidR="00A82520" w:rsidRPr="008A2B4B" w:rsidRDefault="00B8133E" w:rsidP="00A82520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A2B4B">
        <w:rPr>
          <w:b/>
          <w:sz w:val="24"/>
          <w:szCs w:val="24"/>
        </w:rPr>
        <w:t>Økonomiske fo</w:t>
      </w:r>
      <w:r w:rsidR="00385FA8" w:rsidRPr="008A2B4B">
        <w:rPr>
          <w:b/>
          <w:sz w:val="24"/>
          <w:szCs w:val="24"/>
        </w:rPr>
        <w:t>rhold. Tilskudd ved gjennomføri</w:t>
      </w:r>
      <w:r w:rsidRPr="008A2B4B">
        <w:rPr>
          <w:b/>
          <w:sz w:val="24"/>
          <w:szCs w:val="24"/>
        </w:rPr>
        <w:t>ng av praksisstudier</w:t>
      </w:r>
    </w:p>
    <w:p w14:paraId="480C803F" w14:textId="77777777" w:rsidR="00A82520" w:rsidRPr="00897AA2" w:rsidRDefault="00385FA8" w:rsidP="00897AA2">
      <w:pPr>
        <w:pStyle w:val="Listeavsnitt"/>
        <w:ind w:left="360"/>
        <w:rPr>
          <w:b/>
        </w:rPr>
      </w:pPr>
      <w:r>
        <w:t>Det vises til vedtatte felles retningslinjer for tilskudd til studenter som gjennomfører praksisstudier.</w:t>
      </w:r>
    </w:p>
    <w:p w14:paraId="22A0CC14" w14:textId="77777777" w:rsidR="00746125" w:rsidRDefault="00746125" w:rsidP="00746125">
      <w:pPr>
        <w:pStyle w:val="Listeavsnitt"/>
        <w:ind w:left="360"/>
      </w:pPr>
    </w:p>
    <w:p w14:paraId="0DC1D0EB" w14:textId="77777777" w:rsidR="0020685E" w:rsidRPr="008A2B4B" w:rsidRDefault="0020685E" w:rsidP="00A82520">
      <w:pPr>
        <w:pStyle w:val="Listeavsnitt"/>
        <w:numPr>
          <w:ilvl w:val="0"/>
          <w:numId w:val="4"/>
        </w:numPr>
        <w:rPr>
          <w:b/>
          <w:sz w:val="24"/>
          <w:szCs w:val="24"/>
        </w:rPr>
      </w:pPr>
      <w:r w:rsidRPr="008A2B4B">
        <w:rPr>
          <w:b/>
          <w:sz w:val="24"/>
          <w:szCs w:val="24"/>
        </w:rPr>
        <w:t>Vurderingskriterier</w:t>
      </w:r>
    </w:p>
    <w:p w14:paraId="5F787CF1" w14:textId="77777777" w:rsidR="0020685E" w:rsidRDefault="0020685E" w:rsidP="00464A5F">
      <w:r>
        <w:t xml:space="preserve">Ekstern praksisveileder og/eller NTNUs veileder kan reise tvil om bestått, eller foreslå at praksisstudiene ikke er bestått, dersom studentene vurderes til ikke å ha oppfylt kravene </w:t>
      </w:r>
      <w:r w:rsidR="00BB6EAC">
        <w:t xml:space="preserve">ifølge </w:t>
      </w:r>
      <w:r>
        <w:t>punkt a-g. Det er tilstrekkelig at ett av punktene ikke er oppfylt.</w:t>
      </w:r>
    </w:p>
    <w:p w14:paraId="2C5E24E2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oppfylt nærværsplikten for praksisstudiene</w:t>
      </w:r>
    </w:p>
    <w:p w14:paraId="32B9CB31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viser tilstrekkelig personlig og/eller faglig kompetanse</w:t>
      </w:r>
    </w:p>
    <w:p w14:paraId="1CB4EF85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oppnår godkje</w:t>
      </w:r>
      <w:r w:rsidR="00904C5F">
        <w:t>nt resultat i forhold til læringsutbytte</w:t>
      </w:r>
      <w:r>
        <w:t xml:space="preserve"> for praksisperioden</w:t>
      </w:r>
    </w:p>
    <w:p w14:paraId="64557730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retter seg etter vanlige normer, regler og lover i arbeidslivet eller ev personalreglement ved praksisstedet</w:t>
      </w:r>
    </w:p>
    <w:p w14:paraId="3DCA5D48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overholder yrkesetiske retningslinjer og/eller taushetsløfte</w:t>
      </w:r>
    </w:p>
    <w:p w14:paraId="17695BC4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overholder obligatoriske forpliktelser og avtaler, herunder obligatoriske oppgaver og gitte tidsfrister</w:t>
      </w:r>
    </w:p>
    <w:p w14:paraId="3FF2220E" w14:textId="77777777" w:rsidR="0020685E" w:rsidRDefault="0020685E" w:rsidP="0020685E">
      <w:pPr>
        <w:pStyle w:val="Listeavsnitt"/>
        <w:numPr>
          <w:ilvl w:val="0"/>
          <w:numId w:val="2"/>
        </w:numPr>
      </w:pPr>
      <w:r>
        <w:t>Ikke viser respekt for pasienter/brukere, pårørende eller medarbeidere på praksisstedet.</w:t>
      </w:r>
    </w:p>
    <w:p w14:paraId="4711413C" w14:textId="77777777" w:rsidR="0020685E" w:rsidRDefault="0020685E" w:rsidP="0020685E">
      <w:pPr>
        <w:pStyle w:val="Listeavsnitt"/>
      </w:pPr>
    </w:p>
    <w:p w14:paraId="7C0085F1" w14:textId="77777777" w:rsidR="0020685E" w:rsidRDefault="00576E5A" w:rsidP="00A82520">
      <w:pPr>
        <w:pStyle w:val="Listeavsnitt"/>
        <w:numPr>
          <w:ilvl w:val="0"/>
          <w:numId w:val="4"/>
        </w:numPr>
        <w:rPr>
          <w:b/>
        </w:rPr>
      </w:pPr>
      <w:r>
        <w:rPr>
          <w:b/>
        </w:rPr>
        <w:t>Vurdering «</w:t>
      </w:r>
      <w:r w:rsidR="00987301">
        <w:rPr>
          <w:b/>
        </w:rPr>
        <w:t>tvil</w:t>
      </w:r>
      <w:r>
        <w:rPr>
          <w:b/>
        </w:rPr>
        <w:t xml:space="preserve"> </w:t>
      </w:r>
      <w:r w:rsidR="00987301">
        <w:rPr>
          <w:b/>
        </w:rPr>
        <w:t>om</w:t>
      </w:r>
      <w:r>
        <w:rPr>
          <w:b/>
        </w:rPr>
        <w:t xml:space="preserve"> bestått», ved midtveisvu</w:t>
      </w:r>
      <w:r w:rsidR="00793E20">
        <w:rPr>
          <w:b/>
        </w:rPr>
        <w:t>r</w:t>
      </w:r>
      <w:r>
        <w:rPr>
          <w:b/>
        </w:rPr>
        <w:t>dering og «ikke bestått» i praksisemner</w:t>
      </w:r>
    </w:p>
    <w:p w14:paraId="3B1F6503" w14:textId="77777777" w:rsidR="00576E5A" w:rsidRDefault="00576E5A" w:rsidP="00576E5A">
      <w:pPr>
        <w:pStyle w:val="Listeavsnitt"/>
        <w:ind w:left="360"/>
        <w:rPr>
          <w:b/>
        </w:rPr>
      </w:pPr>
    </w:p>
    <w:p w14:paraId="3E7304AC" w14:textId="7036F3A4" w:rsidR="00A9382D" w:rsidRPr="00D07737" w:rsidRDefault="00A9382D" w:rsidP="00576E5A">
      <w:pPr>
        <w:pStyle w:val="Listeavsnitt"/>
        <w:ind w:left="360"/>
      </w:pPr>
      <w:r w:rsidRPr="00A9382D">
        <w:t xml:space="preserve">Studenten </w:t>
      </w:r>
      <w:r>
        <w:t xml:space="preserve">skal </w:t>
      </w:r>
      <w:r w:rsidR="00274952">
        <w:t>varsles både</w:t>
      </w:r>
      <w:r>
        <w:t xml:space="preserve"> </w:t>
      </w:r>
      <w:r w:rsidRPr="00A9382D">
        <w:rPr>
          <w:b/>
          <w:i/>
        </w:rPr>
        <w:t>muntlig</w:t>
      </w:r>
      <w:r>
        <w:t xml:space="preserve"> </w:t>
      </w:r>
      <w:r w:rsidR="00274952">
        <w:t>og</w:t>
      </w:r>
      <w:r w:rsidR="006500DE">
        <w:t xml:space="preserve"> </w:t>
      </w:r>
      <w:r w:rsidR="006500DE" w:rsidRPr="00991B81">
        <w:rPr>
          <w:b/>
          <w:i/>
        </w:rPr>
        <w:t>skriftlig</w:t>
      </w:r>
      <w:r w:rsidR="006500DE">
        <w:t xml:space="preserve"> om</w:t>
      </w:r>
      <w:r>
        <w:t xml:space="preserve"> «</w:t>
      </w:r>
      <w:r w:rsidR="00987301">
        <w:t>tvil om</w:t>
      </w:r>
      <w:r>
        <w:t xml:space="preserve"> bestått praksis». </w:t>
      </w:r>
      <w:r w:rsidR="00917633" w:rsidRPr="00D07737">
        <w:t>Spørsmål om tvil skal tematiseres ved midtveisvurderingen.</w:t>
      </w:r>
    </w:p>
    <w:p w14:paraId="22E9DCE7" w14:textId="40198D27" w:rsidR="00A9382D" w:rsidRPr="00235456" w:rsidRDefault="00274952" w:rsidP="00235456">
      <w:pPr>
        <w:ind w:left="360"/>
        <w:rPr>
          <w:color w:val="FF0000"/>
        </w:rPr>
      </w:pPr>
      <w:r>
        <w:t xml:space="preserve">Siste frist for å varsle om </w:t>
      </w:r>
      <w:r w:rsidR="00BB2E8B">
        <w:t>«</w:t>
      </w:r>
      <w:r w:rsidR="00987301">
        <w:t>tvil om</w:t>
      </w:r>
      <w:r>
        <w:t xml:space="preserve"> bestått</w:t>
      </w:r>
      <w:r w:rsidR="000378AC">
        <w:t>»</w:t>
      </w:r>
      <w:r>
        <w:t xml:space="preserve"> er</w:t>
      </w:r>
      <w:r w:rsidR="00A9382D">
        <w:t xml:space="preserve"> tre uker før dato for sluttvurdering, det vil si minimum 15 virkedager (ferie og høytidsdager skal ikke inn i denne tidsberegningen, da meningen med perioden er at studenten skal få anledning til å forbedre seg og kunne ha mulighet for å oppnå «bestått»).</w:t>
      </w:r>
      <w:r w:rsidR="00235456">
        <w:t xml:space="preserve"> </w:t>
      </w:r>
      <w:r w:rsidR="00235456" w:rsidRPr="00991B81">
        <w:t xml:space="preserve">jf. </w:t>
      </w:r>
      <w:r w:rsidR="00235456">
        <w:t>Rektorvedtak 03.05.2018</w:t>
      </w:r>
    </w:p>
    <w:p w14:paraId="00CC5380" w14:textId="476D4FBC" w:rsidR="006D6DBE" w:rsidRPr="00A9382D" w:rsidRDefault="00A9382D" w:rsidP="00576E5A">
      <w:pPr>
        <w:pStyle w:val="Listeavsnitt"/>
        <w:ind w:left="360"/>
      </w:pPr>
      <w:r>
        <w:t>Varselet gis normalt ved at student, NTNUs representant</w:t>
      </w:r>
      <w:r w:rsidR="00917633" w:rsidRPr="00D07737">
        <w:t>(er)</w:t>
      </w:r>
      <w:r w:rsidRPr="00D07737">
        <w:t xml:space="preserve"> </w:t>
      </w:r>
      <w:r>
        <w:t>og praksisstedets representant avholder et møte. I møtet går man gjennom grunnlaget for «</w:t>
      </w:r>
      <w:r w:rsidR="00987301">
        <w:t>tvil om</w:t>
      </w:r>
      <w:r>
        <w:t xml:space="preserve"> bestått» og beskriver hva som skal til av forbedringer </w:t>
      </w:r>
      <w:r w:rsidRPr="00267ABA">
        <w:t>for at studenten skal få «bestått». NTNU</w:t>
      </w:r>
      <w:r w:rsidR="00D07737">
        <w:rPr>
          <w:strike/>
        </w:rPr>
        <w:t xml:space="preserve"> </w:t>
      </w:r>
      <w:r w:rsidRPr="00267ABA">
        <w:t xml:space="preserve">har </w:t>
      </w:r>
      <w:r w:rsidR="00917633" w:rsidRPr="00D07737">
        <w:t xml:space="preserve">det endelige </w:t>
      </w:r>
      <w:r w:rsidRPr="00267ABA">
        <w:t xml:space="preserve">beslutningsansvaret for </w:t>
      </w:r>
      <w:r w:rsidR="00267ABA" w:rsidRPr="00267ABA">
        <w:t>vurdering av studenten</w:t>
      </w:r>
      <w:r w:rsidR="006D6DBE" w:rsidRPr="00267ABA">
        <w:t xml:space="preserve"> i praksis.</w:t>
      </w:r>
      <w:r w:rsidR="00402E54" w:rsidRPr="00267ABA">
        <w:t xml:space="preserve"> </w:t>
      </w:r>
    </w:p>
    <w:p w14:paraId="39AC1736" w14:textId="77777777" w:rsidR="00746125" w:rsidRDefault="006D6DBE" w:rsidP="00746125">
      <w:pPr>
        <w:pStyle w:val="Listeavsnitt"/>
        <w:ind w:left="360"/>
      </w:pPr>
      <w:r w:rsidRPr="006D6DBE">
        <w:t>Varselet skal inneholde:</w:t>
      </w:r>
    </w:p>
    <w:p w14:paraId="1A0357ED" w14:textId="77777777" w:rsidR="006D6DBE" w:rsidRPr="006D6DBE" w:rsidRDefault="006D6DBE" w:rsidP="00746125">
      <w:pPr>
        <w:pStyle w:val="Listeavsnitt"/>
        <w:ind w:left="360"/>
      </w:pPr>
    </w:p>
    <w:p w14:paraId="0D50CDDB" w14:textId="77777777" w:rsidR="00904C5F" w:rsidRDefault="006D6DBE" w:rsidP="006D6DBE">
      <w:pPr>
        <w:pStyle w:val="Listeavsnitt"/>
        <w:numPr>
          <w:ilvl w:val="0"/>
          <w:numId w:val="8"/>
        </w:numPr>
      </w:pPr>
      <w:r>
        <w:t xml:space="preserve">Varsel om </w:t>
      </w:r>
      <w:r w:rsidR="00987301">
        <w:t>«tvil om</w:t>
      </w:r>
      <w:r>
        <w:t xml:space="preserve"> bestått</w:t>
      </w:r>
      <w:r w:rsidR="00987301">
        <w:t>»</w:t>
      </w:r>
      <w:r>
        <w:t xml:space="preserve"> praksis.</w:t>
      </w:r>
    </w:p>
    <w:p w14:paraId="6FF60B38" w14:textId="54FABE11" w:rsidR="006D6DBE" w:rsidRDefault="006D6DBE" w:rsidP="006D6DBE">
      <w:pPr>
        <w:pStyle w:val="Listeavsnitt"/>
        <w:numPr>
          <w:ilvl w:val="0"/>
          <w:numId w:val="8"/>
        </w:numPr>
      </w:pPr>
      <w:r>
        <w:t>Begrunnelse for dette</w:t>
      </w:r>
    </w:p>
    <w:p w14:paraId="4D195A2E" w14:textId="325A7070" w:rsidR="006D6DBE" w:rsidRDefault="006D6DBE" w:rsidP="006D6DBE">
      <w:pPr>
        <w:pStyle w:val="Listeavsnitt"/>
        <w:numPr>
          <w:ilvl w:val="0"/>
          <w:numId w:val="8"/>
        </w:numPr>
      </w:pPr>
      <w:r>
        <w:t xml:space="preserve">Planlagt oppfølging av studenten fra </w:t>
      </w:r>
      <w:r w:rsidR="00F23669" w:rsidRPr="00D07737">
        <w:t>NTNUs</w:t>
      </w:r>
      <w:r w:rsidRPr="00D07737">
        <w:t xml:space="preserve"> </w:t>
      </w:r>
      <w:r>
        <w:t>side.</w:t>
      </w:r>
    </w:p>
    <w:p w14:paraId="60A573D8" w14:textId="77777777" w:rsidR="006D6DBE" w:rsidRDefault="006D6DBE" w:rsidP="006D6DBE">
      <w:pPr>
        <w:pStyle w:val="Listeavsnitt"/>
        <w:numPr>
          <w:ilvl w:val="0"/>
          <w:numId w:val="8"/>
        </w:numPr>
      </w:pPr>
      <w:r>
        <w:t>Presisering av hva studenten må jobbe videre med for å bestå praksisperioden.</w:t>
      </w:r>
    </w:p>
    <w:p w14:paraId="465A1D34" w14:textId="5858B6EC" w:rsidR="006D6DBE" w:rsidRDefault="006D6DBE" w:rsidP="006D6DBE">
      <w:pPr>
        <w:pStyle w:val="Listeavsnitt"/>
        <w:numPr>
          <w:ilvl w:val="0"/>
          <w:numId w:val="8"/>
        </w:numPr>
      </w:pPr>
      <w:r>
        <w:t>Dato for neste møte og sluttvurdering. Varselet og kopi av vurderingsskjema (midtveisvu</w:t>
      </w:r>
      <w:r w:rsidR="00841882">
        <w:t>r</w:t>
      </w:r>
      <w:r>
        <w:t>dering) sendes til studenten av ansvarlig NTNU, med kopi til kontaktperson/praksisveileder ved studiested i praksis og emneansvarlig.</w:t>
      </w:r>
    </w:p>
    <w:p w14:paraId="0A1F37C6" w14:textId="5339C5DD" w:rsidR="004D55E1" w:rsidRDefault="006D6DBE" w:rsidP="006D6DBE">
      <w:pPr>
        <w:ind w:left="360"/>
        <w:rPr>
          <w:color w:val="FF0000"/>
        </w:rPr>
      </w:pPr>
      <w:bookmarkStart w:id="0" w:name="_Hlk92436765"/>
      <w:r>
        <w:lastRenderedPageBreak/>
        <w:t xml:space="preserve">Om studenten i slutten av praksisperioden viser handling/atferd som åpenbart ikke gir grunnlag for å bestå praksis, kan studenten likevel få vurdering «ikke bestått» selv om forutgående tvilsmelding ikke er </w:t>
      </w:r>
      <w:r w:rsidRPr="00991B81">
        <w:t xml:space="preserve">gitt jf. </w:t>
      </w:r>
      <w:r w:rsidR="00235456">
        <w:t>Rektorvedtak 03.05.2018</w:t>
      </w:r>
    </w:p>
    <w:bookmarkEnd w:id="0"/>
    <w:p w14:paraId="6AAB5F46" w14:textId="63DAC6F5" w:rsidR="008A2B4B" w:rsidRDefault="008A2B4B" w:rsidP="006D6DBE">
      <w:pPr>
        <w:ind w:left="360"/>
      </w:pPr>
      <w:r>
        <w:t>Dersom studenten får «ikke bestått» ved sluttvurdering, skal han/hun få en skriftlig melding om dette etter sluttvurdering er avholdt. Mel</w:t>
      </w:r>
      <w:r w:rsidR="006500DE">
        <w:t>d</w:t>
      </w:r>
      <w:r>
        <w:t xml:space="preserve">ingen gis i eget </w:t>
      </w:r>
      <w:r w:rsidR="006500DE">
        <w:t xml:space="preserve">brev til </w:t>
      </w:r>
      <w:r>
        <w:t>studenten med navn og adresse. Meldingen skal undertegnes av NTN</w:t>
      </w:r>
      <w:r w:rsidR="00235456">
        <w:t>U.</w:t>
      </w:r>
    </w:p>
    <w:p w14:paraId="4B72F10C" w14:textId="77777777" w:rsidR="008A2B4B" w:rsidRDefault="008A2B4B" w:rsidP="006D6DBE">
      <w:pPr>
        <w:ind w:left="360"/>
      </w:pPr>
      <w:r>
        <w:t>Meldingen skal inneholde:</w:t>
      </w:r>
    </w:p>
    <w:p w14:paraId="1396336D" w14:textId="77777777" w:rsidR="008A2B4B" w:rsidRDefault="008A2B4B" w:rsidP="008A2B4B">
      <w:pPr>
        <w:pStyle w:val="Listeavsnitt"/>
        <w:numPr>
          <w:ilvl w:val="0"/>
          <w:numId w:val="9"/>
        </w:numPr>
      </w:pPr>
      <w:r>
        <w:t>Melding om «ikke bestått» resultat i praksis og begrunnelse for dette</w:t>
      </w:r>
    </w:p>
    <w:p w14:paraId="043F9CD1" w14:textId="77777777" w:rsidR="008A2B4B" w:rsidRPr="008A2B4B" w:rsidRDefault="008A2B4B" w:rsidP="008A2B4B">
      <w:pPr>
        <w:pStyle w:val="Listeavsnitt"/>
        <w:numPr>
          <w:ilvl w:val="0"/>
          <w:numId w:val="9"/>
        </w:numPr>
      </w:pPr>
      <w:r>
        <w:t>Tilbud om oppfølging/studieveiledning</w:t>
      </w:r>
    </w:p>
    <w:p w14:paraId="176FA497" w14:textId="77777777" w:rsidR="00EF49B0" w:rsidRDefault="00EF49B0" w:rsidP="00563622">
      <w:pPr>
        <w:pStyle w:val="Listeavsnitt"/>
        <w:ind w:left="360"/>
      </w:pPr>
    </w:p>
    <w:p w14:paraId="310A0435" w14:textId="77777777" w:rsidR="00563622" w:rsidRPr="00A82520" w:rsidRDefault="00563622" w:rsidP="00A82520">
      <w:pPr>
        <w:pStyle w:val="Listeavsnitt"/>
        <w:numPr>
          <w:ilvl w:val="0"/>
          <w:numId w:val="4"/>
        </w:numPr>
        <w:rPr>
          <w:b/>
        </w:rPr>
      </w:pPr>
      <w:r w:rsidRPr="00A82520">
        <w:rPr>
          <w:b/>
        </w:rPr>
        <w:t>Konsekvenser av vurderingen Ikke bestått</w:t>
      </w:r>
    </w:p>
    <w:p w14:paraId="68502670" w14:textId="77777777" w:rsidR="00563622" w:rsidRDefault="00563622" w:rsidP="00EF49B0">
      <w:pPr>
        <w:ind w:left="360"/>
      </w:pPr>
      <w:r>
        <w:t>Dersom praksisstudiet er vurdert til Ikke bestått, må hele pr</w:t>
      </w:r>
      <w:r w:rsidR="00B97E79">
        <w:t>aksisperioden tas om igjen. Studenten har adgang til ny praksisperiode en gang dersom første gang vurderes til Ikke bestått</w:t>
      </w:r>
      <w:r>
        <w:t>, jf</w:t>
      </w:r>
      <w:r w:rsidR="00BB6EAC">
        <w:t>.</w:t>
      </w:r>
      <w:r>
        <w:t xml:space="preserve"> bestemmelser i Fo</w:t>
      </w:r>
      <w:r w:rsidR="00EF49B0">
        <w:t xml:space="preserve">rskrift om studier ved </w:t>
      </w:r>
      <w:r w:rsidR="00EF49B0" w:rsidRPr="00B17FF9">
        <w:t>NTNU</w:t>
      </w:r>
      <w:r w:rsidR="00B97E79" w:rsidRPr="00B17FF9">
        <w:t xml:space="preserve"> §5 -10</w:t>
      </w:r>
      <w:r w:rsidR="00EF49B0" w:rsidRPr="00B17FF9">
        <w:t>.</w:t>
      </w:r>
    </w:p>
    <w:p w14:paraId="65DF97F0" w14:textId="77777777" w:rsidR="00EF49B0" w:rsidRDefault="00EF49B0" w:rsidP="00A82520">
      <w:pPr>
        <w:pStyle w:val="Listeavsnitt"/>
        <w:numPr>
          <w:ilvl w:val="0"/>
          <w:numId w:val="4"/>
        </w:numPr>
        <w:rPr>
          <w:b/>
        </w:rPr>
      </w:pPr>
      <w:r w:rsidRPr="00EF49B0">
        <w:rPr>
          <w:b/>
        </w:rPr>
        <w:t>Fravær</w:t>
      </w:r>
    </w:p>
    <w:p w14:paraId="4DD4B8B0" w14:textId="77777777" w:rsidR="00EF49B0" w:rsidRPr="00EF49B0" w:rsidRDefault="00EF49B0" w:rsidP="00EF49B0">
      <w:pPr>
        <w:pStyle w:val="Listeavsnitt"/>
        <w:rPr>
          <w:b/>
        </w:rPr>
      </w:pPr>
    </w:p>
    <w:p w14:paraId="74BE245B" w14:textId="77777777" w:rsidR="00EF49B0" w:rsidRDefault="00EF49B0" w:rsidP="00A82520">
      <w:pPr>
        <w:pStyle w:val="Listeavsnitt"/>
        <w:numPr>
          <w:ilvl w:val="1"/>
          <w:numId w:val="4"/>
        </w:numPr>
      </w:pPr>
      <w:r>
        <w:t xml:space="preserve">Praksisstudier har obligatorisk deltakelse. Gyldig fravær skal dokumenters og meldes fra til praksisstedet så snart det lar seg gjøres. Egenmelding/sykemelding leveres praksisstedet innen tre virkedager. Dersom gyldig(dokumentert) fravær overskriver </w:t>
      </w:r>
      <w:r w:rsidRPr="00D07737">
        <w:t xml:space="preserve">tre </w:t>
      </w:r>
      <w:r>
        <w:t>dager skal studenten levere sykemelding.</w:t>
      </w:r>
    </w:p>
    <w:p w14:paraId="3D85B0E4" w14:textId="77777777" w:rsidR="00792564" w:rsidRDefault="00EF49B0" w:rsidP="006D6DBE">
      <w:pPr>
        <w:pStyle w:val="Listeavsnitt"/>
        <w:numPr>
          <w:ilvl w:val="1"/>
          <w:numId w:val="4"/>
        </w:numPr>
      </w:pPr>
      <w:r>
        <w:t>Det kan maksimalt godkjennes gyldig(dokumentert) fravær på 10%. Gyldig(dokumentert) fravær mellom 11 og 20 % kan etter avtale</w:t>
      </w:r>
      <w:r w:rsidR="002706E2">
        <w:t xml:space="preserve"> mellom praksissted og NTNU</w:t>
      </w:r>
      <w:r>
        <w:t xml:space="preserve"> tas igjen med forlenget praksis. Fravær over 20%, uansett grunn, medfører at studenten må g</w:t>
      </w:r>
      <w:r w:rsidR="009A3D21">
        <w:t>jennomføre hel</w:t>
      </w:r>
      <w:r>
        <w:t>e praksisperioden på nytt. For praksisperioder på inntil tre uker kan avdelingen stille særskilte krav til tilstedeværelse.</w:t>
      </w:r>
    </w:p>
    <w:p w14:paraId="4CE00227" w14:textId="77777777" w:rsidR="006468A8" w:rsidRDefault="006468A8" w:rsidP="00EF49B0">
      <w:pPr>
        <w:pStyle w:val="Listeavsnitt"/>
        <w:ind w:left="360"/>
      </w:pPr>
    </w:p>
    <w:p w14:paraId="48BF7E84" w14:textId="77777777" w:rsidR="00EF49B0" w:rsidRDefault="00EF49B0" w:rsidP="00A82520">
      <w:pPr>
        <w:pStyle w:val="Listeavsnitt"/>
        <w:numPr>
          <w:ilvl w:val="0"/>
          <w:numId w:val="4"/>
        </w:numPr>
        <w:rPr>
          <w:b/>
        </w:rPr>
      </w:pPr>
      <w:r w:rsidRPr="00551065">
        <w:rPr>
          <w:b/>
        </w:rPr>
        <w:t>Avbrutt praksis</w:t>
      </w:r>
    </w:p>
    <w:p w14:paraId="75655A74" w14:textId="77777777" w:rsidR="00746125" w:rsidRPr="00551065" w:rsidRDefault="00746125" w:rsidP="00746125">
      <w:pPr>
        <w:pStyle w:val="Listeavsnitt"/>
        <w:ind w:left="360"/>
        <w:rPr>
          <w:b/>
        </w:rPr>
      </w:pPr>
    </w:p>
    <w:p w14:paraId="4C4BFF70" w14:textId="77777777" w:rsidR="00EF49B0" w:rsidRDefault="00EF49B0" w:rsidP="00A82520">
      <w:pPr>
        <w:pStyle w:val="Listeavsnitt"/>
        <w:numPr>
          <w:ilvl w:val="1"/>
          <w:numId w:val="4"/>
        </w:numPr>
      </w:pPr>
      <w:r>
        <w:t xml:space="preserve">Dersom en student må avbryte praksisstudiet, og mindre enn 80% av praksisstudiet er gjennomført før avbrudd, må hele praksisperioden tas om igjen. </w:t>
      </w:r>
    </w:p>
    <w:p w14:paraId="1A9349BA" w14:textId="77777777" w:rsidR="00551065" w:rsidRDefault="00EF49B0" w:rsidP="00F6164A">
      <w:pPr>
        <w:pStyle w:val="Listeavsnitt"/>
        <w:numPr>
          <w:ilvl w:val="1"/>
          <w:numId w:val="4"/>
        </w:numPr>
      </w:pPr>
      <w:r>
        <w:t>Når avbrutt praksis skyldes dokumentert sykdom eller andre tungtveiende grunner, kan avdelingen bestemmes at praksisperioden ikke regnes som gjennomført forsøk.</w:t>
      </w:r>
    </w:p>
    <w:p w14:paraId="1F80167A" w14:textId="77777777" w:rsidR="00746125" w:rsidRDefault="00746125" w:rsidP="00551065">
      <w:pPr>
        <w:pStyle w:val="Listeavsnitt"/>
        <w:ind w:left="360"/>
      </w:pPr>
    </w:p>
    <w:p w14:paraId="0FEAF8C0" w14:textId="77777777" w:rsidR="00EF49B0" w:rsidRDefault="00551065" w:rsidP="00A82520">
      <w:pPr>
        <w:pStyle w:val="Listeavsnitt"/>
        <w:numPr>
          <w:ilvl w:val="0"/>
          <w:numId w:val="4"/>
        </w:numPr>
        <w:rPr>
          <w:b/>
        </w:rPr>
      </w:pPr>
      <w:r w:rsidRPr="00551065">
        <w:rPr>
          <w:b/>
        </w:rPr>
        <w:t>Klager</w:t>
      </w:r>
    </w:p>
    <w:p w14:paraId="44559A98" w14:textId="77777777" w:rsidR="00746125" w:rsidRPr="00551065" w:rsidRDefault="00746125" w:rsidP="00746125">
      <w:pPr>
        <w:pStyle w:val="Listeavsnitt"/>
        <w:ind w:left="360"/>
        <w:rPr>
          <w:b/>
        </w:rPr>
      </w:pPr>
    </w:p>
    <w:p w14:paraId="23187F94" w14:textId="77777777" w:rsidR="00551065" w:rsidRDefault="00551065" w:rsidP="00A82520">
      <w:pPr>
        <w:pStyle w:val="Listeavsnitt"/>
        <w:numPr>
          <w:ilvl w:val="1"/>
          <w:numId w:val="4"/>
        </w:numPr>
      </w:pPr>
      <w:r>
        <w:t>Studenters rett til å klage over formelle feil i forbindelse med praksisstudier følger</w:t>
      </w:r>
      <w:r w:rsidR="00746125">
        <w:t xml:space="preserve"> av Lov om </w:t>
      </w:r>
      <w:r>
        <w:t>universitet og høgskoler §5-2</w:t>
      </w:r>
    </w:p>
    <w:p w14:paraId="7DE319BE" w14:textId="77777777" w:rsidR="00551065" w:rsidRDefault="00551065" w:rsidP="00A82520">
      <w:pPr>
        <w:pStyle w:val="Listeavsnitt"/>
        <w:numPr>
          <w:ilvl w:val="1"/>
          <w:numId w:val="4"/>
        </w:numPr>
      </w:pPr>
      <w:r>
        <w:t>Vurdering av praksisstudier kan ikke påklages jf</w:t>
      </w:r>
      <w:r w:rsidR="00BB6EAC">
        <w:t>.</w:t>
      </w:r>
      <w:r>
        <w:t xml:space="preserve"> samme lov §5-3(5).</w:t>
      </w:r>
    </w:p>
    <w:p w14:paraId="0C5F8B15" w14:textId="77777777" w:rsidR="00551065" w:rsidRDefault="00551065" w:rsidP="00551065">
      <w:pPr>
        <w:pStyle w:val="Listeavsnitt"/>
        <w:ind w:left="360"/>
      </w:pPr>
    </w:p>
    <w:p w14:paraId="48675E40" w14:textId="77777777" w:rsidR="00551065" w:rsidRPr="00551065" w:rsidRDefault="00551065" w:rsidP="00A82520">
      <w:pPr>
        <w:pStyle w:val="Listeavsnitt"/>
        <w:numPr>
          <w:ilvl w:val="0"/>
          <w:numId w:val="4"/>
        </w:numPr>
        <w:rPr>
          <w:b/>
        </w:rPr>
      </w:pPr>
      <w:r w:rsidRPr="00551065">
        <w:rPr>
          <w:b/>
        </w:rPr>
        <w:t>Ikrafttredelse</w:t>
      </w:r>
    </w:p>
    <w:p w14:paraId="40978AE0" w14:textId="77777777" w:rsidR="008A2B4B" w:rsidRPr="008A2B4B" w:rsidRDefault="00A82520" w:rsidP="008A2B4B">
      <w:pPr>
        <w:rPr>
          <w:sz w:val="24"/>
          <w:szCs w:val="24"/>
        </w:rPr>
      </w:pPr>
      <w:r>
        <w:lastRenderedPageBreak/>
        <w:t>De</w:t>
      </w:r>
      <w:r w:rsidR="004C6716">
        <w:t xml:space="preserve">tte reglementet trer i </w:t>
      </w:r>
      <w:r w:rsidR="004C6716" w:rsidRPr="00112280">
        <w:t xml:space="preserve">kraft </w:t>
      </w:r>
      <w:r w:rsidR="00267ABA">
        <w:t>01.05.2020</w:t>
      </w:r>
      <w:r w:rsidR="006D6DBE">
        <w:t xml:space="preserve"> og erstatter </w:t>
      </w:r>
      <w:r w:rsidR="006D6DBE" w:rsidRPr="008A2B4B">
        <w:rPr>
          <w:sz w:val="24"/>
          <w:szCs w:val="24"/>
        </w:rPr>
        <w:t xml:space="preserve">tidligere </w:t>
      </w:r>
      <w:r w:rsidR="008A2B4B" w:rsidRPr="008A2B4B">
        <w:rPr>
          <w:sz w:val="24"/>
          <w:szCs w:val="24"/>
        </w:rPr>
        <w:t xml:space="preserve">Retningslinjer for gjennomføring og vurdering av praksisstudier ved Institutt for sosialt arbeid ved Norges teknisk-naturvitenskapelige </w:t>
      </w:r>
      <w:r w:rsidR="00D45E30" w:rsidRPr="008A2B4B">
        <w:rPr>
          <w:sz w:val="24"/>
          <w:szCs w:val="24"/>
        </w:rPr>
        <w:t>Universitet (</w:t>
      </w:r>
      <w:r w:rsidR="008A2B4B" w:rsidRPr="008A2B4B">
        <w:rPr>
          <w:sz w:val="24"/>
          <w:szCs w:val="24"/>
        </w:rPr>
        <w:t>NTNU)</w:t>
      </w:r>
    </w:p>
    <w:p w14:paraId="10B7941C" w14:textId="77777777" w:rsidR="00551065" w:rsidRPr="008A2B4B" w:rsidRDefault="00551065" w:rsidP="00746125">
      <w:pPr>
        <w:rPr>
          <w:color w:val="FF0000"/>
          <w:sz w:val="24"/>
          <w:szCs w:val="24"/>
        </w:rPr>
      </w:pPr>
    </w:p>
    <w:p w14:paraId="6DB9BCC0" w14:textId="77777777" w:rsidR="009A3D21" w:rsidRDefault="009A3D21" w:rsidP="009A3D21">
      <w:pPr>
        <w:ind w:left="360"/>
      </w:pPr>
    </w:p>
    <w:p w14:paraId="098B1601" w14:textId="77777777" w:rsidR="00551065" w:rsidRDefault="00551065" w:rsidP="00551065"/>
    <w:p w14:paraId="37D7C868" w14:textId="77777777" w:rsidR="00563622" w:rsidRDefault="00563622" w:rsidP="008470B7">
      <w:pPr>
        <w:pStyle w:val="Listeavsnitt"/>
        <w:ind w:left="360"/>
      </w:pPr>
    </w:p>
    <w:p w14:paraId="6C2FFF6B" w14:textId="77777777" w:rsidR="00385FA8" w:rsidRDefault="00385FA8" w:rsidP="00385FA8">
      <w:pPr>
        <w:ind w:left="360"/>
      </w:pPr>
    </w:p>
    <w:p w14:paraId="08668A36" w14:textId="77777777" w:rsidR="00385FA8" w:rsidRDefault="00385FA8" w:rsidP="00385FA8">
      <w:pPr>
        <w:ind w:left="360"/>
      </w:pPr>
    </w:p>
    <w:p w14:paraId="60D0E11A" w14:textId="77777777" w:rsidR="00B8133E" w:rsidRPr="006C3A20" w:rsidRDefault="00B8133E" w:rsidP="00B8133E">
      <w:pPr>
        <w:pStyle w:val="Listeavsnitt"/>
      </w:pPr>
    </w:p>
    <w:p w14:paraId="48589815" w14:textId="77777777" w:rsidR="006C3A20" w:rsidRDefault="006C3A20"/>
    <w:p w14:paraId="09CF3E37" w14:textId="77777777" w:rsidR="006C3A20" w:rsidRDefault="006C3A20"/>
    <w:sectPr w:rsidR="006C3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9FD9F" w14:textId="77777777" w:rsidR="00A776EA" w:rsidRDefault="00A776EA" w:rsidP="00574489">
      <w:pPr>
        <w:spacing w:after="0" w:line="240" w:lineRule="auto"/>
      </w:pPr>
      <w:r>
        <w:separator/>
      </w:r>
    </w:p>
  </w:endnote>
  <w:endnote w:type="continuationSeparator" w:id="0">
    <w:p w14:paraId="4980A0E2" w14:textId="77777777" w:rsidR="00A776EA" w:rsidRDefault="00A776EA" w:rsidP="005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E3FD" w14:textId="77777777" w:rsidR="00D07737" w:rsidRDefault="00D0773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310F" w14:textId="76CDEFC4" w:rsidR="00644D35" w:rsidRDefault="00644D35">
    <w:pPr>
      <w:pStyle w:val="Bunntekst"/>
    </w:pPr>
    <w:r>
      <w:t xml:space="preserve">Rev. des </w:t>
    </w:r>
    <w:r w:rsidR="00D07737">
      <w:t>21</w:t>
    </w:r>
  </w:p>
  <w:p w14:paraId="06538A05" w14:textId="77777777" w:rsidR="00B72795" w:rsidRDefault="00B727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828C" w14:textId="77777777" w:rsidR="00D07737" w:rsidRDefault="00D077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631D5" w14:textId="77777777" w:rsidR="00A776EA" w:rsidRDefault="00A776EA" w:rsidP="00574489">
      <w:pPr>
        <w:spacing w:after="0" w:line="240" w:lineRule="auto"/>
      </w:pPr>
      <w:r>
        <w:separator/>
      </w:r>
    </w:p>
  </w:footnote>
  <w:footnote w:type="continuationSeparator" w:id="0">
    <w:p w14:paraId="2D782730" w14:textId="77777777" w:rsidR="00A776EA" w:rsidRDefault="00A776EA" w:rsidP="0057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3894" w14:textId="77777777" w:rsidR="00D07737" w:rsidRDefault="00D0773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BC5A" w14:textId="77777777" w:rsidR="00574489" w:rsidRDefault="004C6716" w:rsidP="004C6716">
    <w:pPr>
      <w:pStyle w:val="Topptekst"/>
      <w:tabs>
        <w:tab w:val="clear" w:pos="4536"/>
        <w:tab w:val="clear" w:pos="9072"/>
        <w:tab w:val="left" w:pos="2940"/>
      </w:tabs>
    </w:pPr>
    <w:r>
      <w:rPr>
        <w:noProof/>
        <w:sz w:val="20"/>
        <w:lang w:eastAsia="nb-NO"/>
      </w:rPr>
      <w:drawing>
        <wp:anchor distT="0" distB="0" distL="114300" distR="114300" simplePos="0" relativeHeight="251657216" behindDoc="0" locked="0" layoutInCell="1" allowOverlap="1" wp14:anchorId="5AEC7363" wp14:editId="3C1389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38300" cy="304800"/>
          <wp:effectExtent l="0" t="0" r="0" b="0"/>
          <wp:wrapNone/>
          <wp:docPr id="1" name="Bilde 1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119C78D" w14:textId="77777777" w:rsidR="004C6716" w:rsidRDefault="004C6716" w:rsidP="004C6716">
    <w:pPr>
      <w:pStyle w:val="Topptekst"/>
      <w:tabs>
        <w:tab w:val="clear" w:pos="4536"/>
        <w:tab w:val="clear" w:pos="9072"/>
        <w:tab w:val="left" w:pos="2940"/>
      </w:tabs>
    </w:pPr>
  </w:p>
  <w:p w14:paraId="750933A0" w14:textId="77777777" w:rsidR="004C6716" w:rsidRDefault="00792564" w:rsidP="004C6716">
    <w:pPr>
      <w:pStyle w:val="Topptekst"/>
      <w:tabs>
        <w:tab w:val="clear" w:pos="4536"/>
        <w:tab w:val="clear" w:pos="9072"/>
        <w:tab w:val="left" w:pos="2940"/>
      </w:tabs>
    </w:pPr>
    <w:r>
      <w:t>Institutt for sosialt arbeid</w:t>
    </w:r>
  </w:p>
  <w:p w14:paraId="7D0E854C" w14:textId="77777777" w:rsidR="004C6716" w:rsidRDefault="004C6716" w:rsidP="004C6716">
    <w:pPr>
      <w:pStyle w:val="Topptekst"/>
      <w:tabs>
        <w:tab w:val="clear" w:pos="4536"/>
        <w:tab w:val="clear" w:pos="9072"/>
        <w:tab w:val="left" w:pos="2940"/>
      </w:tabs>
    </w:pPr>
  </w:p>
  <w:p w14:paraId="311C9E56" w14:textId="77777777" w:rsidR="00792564" w:rsidRDefault="00792564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D2DE" w14:textId="77777777" w:rsidR="00D07737" w:rsidRDefault="00D077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E65"/>
    <w:multiLevelType w:val="hybridMultilevel"/>
    <w:tmpl w:val="3B06E5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0E24"/>
    <w:multiLevelType w:val="multilevel"/>
    <w:tmpl w:val="043A7B5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2DB2110"/>
    <w:multiLevelType w:val="hybridMultilevel"/>
    <w:tmpl w:val="3AB20E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62E53"/>
    <w:multiLevelType w:val="hybridMultilevel"/>
    <w:tmpl w:val="8F96F08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270BB"/>
    <w:multiLevelType w:val="hybridMultilevel"/>
    <w:tmpl w:val="8B886F78"/>
    <w:lvl w:ilvl="0" w:tplc="48402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1119"/>
    <w:multiLevelType w:val="hybridMultilevel"/>
    <w:tmpl w:val="5ACCC5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1739A1"/>
    <w:multiLevelType w:val="hybridMultilevel"/>
    <w:tmpl w:val="447244F8"/>
    <w:lvl w:ilvl="0" w:tplc="E408B1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33D0C"/>
    <w:multiLevelType w:val="hybridMultilevel"/>
    <w:tmpl w:val="7742A1F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873AB9"/>
    <w:multiLevelType w:val="multilevel"/>
    <w:tmpl w:val="96CC89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A20"/>
    <w:rsid w:val="000378AC"/>
    <w:rsid w:val="0008282B"/>
    <w:rsid w:val="00112280"/>
    <w:rsid w:val="00132972"/>
    <w:rsid w:val="0020685E"/>
    <w:rsid w:val="00235456"/>
    <w:rsid w:val="00267ABA"/>
    <w:rsid w:val="002706E2"/>
    <w:rsid w:val="0027150B"/>
    <w:rsid w:val="00274952"/>
    <w:rsid w:val="002E6D44"/>
    <w:rsid w:val="00385FA8"/>
    <w:rsid w:val="003F2209"/>
    <w:rsid w:val="00402E54"/>
    <w:rsid w:val="00431EAA"/>
    <w:rsid w:val="00464A5F"/>
    <w:rsid w:val="004C6716"/>
    <w:rsid w:val="004D55E1"/>
    <w:rsid w:val="0052501E"/>
    <w:rsid w:val="00525735"/>
    <w:rsid w:val="00540CC7"/>
    <w:rsid w:val="00551065"/>
    <w:rsid w:val="00563622"/>
    <w:rsid w:val="00574489"/>
    <w:rsid w:val="00576E5A"/>
    <w:rsid w:val="005A19C1"/>
    <w:rsid w:val="005A5BE3"/>
    <w:rsid w:val="00644D35"/>
    <w:rsid w:val="006468A8"/>
    <w:rsid w:val="006500DE"/>
    <w:rsid w:val="0065754A"/>
    <w:rsid w:val="006C3A20"/>
    <w:rsid w:val="006D6DBE"/>
    <w:rsid w:val="006F6F6F"/>
    <w:rsid w:val="00746125"/>
    <w:rsid w:val="00791960"/>
    <w:rsid w:val="00792564"/>
    <w:rsid w:val="00793E20"/>
    <w:rsid w:val="00841882"/>
    <w:rsid w:val="008470B7"/>
    <w:rsid w:val="00855627"/>
    <w:rsid w:val="00885085"/>
    <w:rsid w:val="008861A8"/>
    <w:rsid w:val="00897A1C"/>
    <w:rsid w:val="00897AA2"/>
    <w:rsid w:val="008A2B4B"/>
    <w:rsid w:val="008E1E66"/>
    <w:rsid w:val="00904C5F"/>
    <w:rsid w:val="009062A5"/>
    <w:rsid w:val="00917633"/>
    <w:rsid w:val="009611A6"/>
    <w:rsid w:val="00987301"/>
    <w:rsid w:val="00991B81"/>
    <w:rsid w:val="009A3D21"/>
    <w:rsid w:val="00A52A86"/>
    <w:rsid w:val="00A776EA"/>
    <w:rsid w:val="00A82520"/>
    <w:rsid w:val="00A9382D"/>
    <w:rsid w:val="00AF52D7"/>
    <w:rsid w:val="00B17FF9"/>
    <w:rsid w:val="00B20975"/>
    <w:rsid w:val="00B55F54"/>
    <w:rsid w:val="00B7121D"/>
    <w:rsid w:val="00B72795"/>
    <w:rsid w:val="00B8133E"/>
    <w:rsid w:val="00B97E79"/>
    <w:rsid w:val="00BB2E8B"/>
    <w:rsid w:val="00BB6EAC"/>
    <w:rsid w:val="00C05811"/>
    <w:rsid w:val="00D07737"/>
    <w:rsid w:val="00D45E30"/>
    <w:rsid w:val="00DB5EAA"/>
    <w:rsid w:val="00DF516C"/>
    <w:rsid w:val="00EF49B0"/>
    <w:rsid w:val="00F23669"/>
    <w:rsid w:val="00F6164A"/>
    <w:rsid w:val="00FC30CA"/>
    <w:rsid w:val="00FD70A2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04BE7"/>
  <w15:chartTrackingRefBased/>
  <w15:docId w15:val="{F9E1BC02-F28E-4F8F-BF31-DC9C3B1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3A2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C3A2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C3A2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C3A2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3A2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3A2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3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3A2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7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4489"/>
  </w:style>
  <w:style w:type="paragraph" w:styleId="Bunntekst">
    <w:name w:val="footer"/>
    <w:basedOn w:val="Normal"/>
    <w:link w:val="BunntekstTegn"/>
    <w:uiPriority w:val="99"/>
    <w:unhideWhenUsed/>
    <w:rsid w:val="0057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Sør-Trøndelag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Kari Rodahl</cp:lastModifiedBy>
  <cp:revision>5</cp:revision>
  <cp:lastPrinted>2019-12-12T12:59:00Z</cp:lastPrinted>
  <dcterms:created xsi:type="dcterms:W3CDTF">2022-01-05T15:04:00Z</dcterms:created>
  <dcterms:modified xsi:type="dcterms:W3CDTF">2022-01-12T07:03:00Z</dcterms:modified>
</cp:coreProperties>
</file>