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91"/>
        <w:gridCol w:w="1058"/>
        <w:gridCol w:w="664"/>
        <w:gridCol w:w="394"/>
        <w:gridCol w:w="1058"/>
        <w:gridCol w:w="1058"/>
      </w:tblGrid>
      <w:tr w:rsidR="00DA62B8" w:rsidRPr="003166F1" w14:paraId="039227EC" w14:textId="77777777" w:rsidTr="00DA62B8">
        <w:trPr>
          <w:trHeight w:val="583"/>
        </w:trPr>
        <w:tc>
          <w:tcPr>
            <w:tcW w:w="100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ABE44" w14:textId="5488EE19" w:rsidR="00DA62B8" w:rsidRPr="00E53687" w:rsidRDefault="00DA62B8" w:rsidP="00F8239D">
            <w:pPr>
              <w:tabs>
                <w:tab w:val="left" w:pos="4648"/>
              </w:tabs>
              <w:rPr>
                <w:bCs/>
                <w:sz w:val="20"/>
                <w:szCs w:val="20"/>
              </w:rPr>
            </w:pPr>
            <w:r w:rsidRPr="00E53687">
              <w:rPr>
                <w:bCs/>
                <w:color w:val="FF0000"/>
                <w:sz w:val="20"/>
                <w:szCs w:val="20"/>
              </w:rPr>
              <w:t xml:space="preserve">Revidert </w:t>
            </w:r>
            <w:r>
              <w:rPr>
                <w:bCs/>
                <w:color w:val="FF0000"/>
                <w:sz w:val="20"/>
                <w:szCs w:val="20"/>
              </w:rPr>
              <w:t>3</w:t>
            </w:r>
            <w:r w:rsidRPr="00E53687">
              <w:rPr>
                <w:bCs/>
                <w:color w:val="FF0000"/>
                <w:sz w:val="20"/>
                <w:szCs w:val="20"/>
              </w:rPr>
              <w:t>.</w:t>
            </w:r>
            <w:r>
              <w:rPr>
                <w:bCs/>
                <w:color w:val="FF0000"/>
                <w:sz w:val="20"/>
                <w:szCs w:val="20"/>
              </w:rPr>
              <w:t>2</w:t>
            </w:r>
            <w:r w:rsidRPr="00E53687">
              <w:rPr>
                <w:bCs/>
                <w:color w:val="FF0000"/>
                <w:sz w:val="20"/>
                <w:szCs w:val="20"/>
              </w:rPr>
              <w:t>.22</w:t>
            </w:r>
            <w:r w:rsidRPr="00E53687">
              <w:rPr>
                <w:bCs/>
                <w:sz w:val="20"/>
                <w:szCs w:val="20"/>
              </w:rPr>
              <w:tab/>
            </w:r>
          </w:p>
        </w:tc>
      </w:tr>
      <w:tr w:rsidR="00DA62B8" w:rsidRPr="003166F1" w14:paraId="456E8895" w14:textId="77777777" w:rsidTr="00DA62B8">
        <w:trPr>
          <w:trHeight w:val="1050"/>
        </w:trPr>
        <w:tc>
          <w:tcPr>
            <w:tcW w:w="10023" w:type="dxa"/>
            <w:gridSpan w:val="6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hideMark/>
          </w:tcPr>
          <w:p w14:paraId="19124DE5" w14:textId="4B245B83" w:rsidR="00DA62B8" w:rsidRDefault="00DA62B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Kompletterende utdanning for sykepleiere med utdanning fra land utenfra EU/EØS</w:t>
            </w:r>
          </w:p>
          <w:p w14:paraId="4CD7A0E8" w14:textId="77777777" w:rsidR="00DA62B8" w:rsidRPr="0062273B" w:rsidRDefault="00DA62B8">
            <w:pPr>
              <w:rPr>
                <w:bCs/>
                <w:sz w:val="28"/>
                <w:szCs w:val="28"/>
              </w:rPr>
            </w:pPr>
          </w:p>
          <w:p w14:paraId="6E4316C4" w14:textId="77777777" w:rsidR="00DA62B8" w:rsidRPr="0062273B" w:rsidRDefault="00DA62B8">
            <w:pPr>
              <w:rPr>
                <w:bCs/>
                <w:sz w:val="28"/>
                <w:szCs w:val="28"/>
              </w:rPr>
            </w:pPr>
            <w:r w:rsidRPr="0062273B">
              <w:rPr>
                <w:bCs/>
                <w:sz w:val="28"/>
                <w:szCs w:val="28"/>
              </w:rPr>
              <w:t>VURDERINGSDOKUMENT for emnet:</w:t>
            </w:r>
          </w:p>
          <w:p w14:paraId="1ECD4F79" w14:textId="1D0C1B9B" w:rsidR="00DA62B8" w:rsidRPr="00F8239D" w:rsidRDefault="00DA62B8" w:rsidP="00F823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SYT6</w:t>
            </w:r>
            <w:r w:rsidR="00F15436">
              <w:rPr>
                <w:b/>
                <w:bCs/>
                <w:sz w:val="32"/>
                <w:szCs w:val="32"/>
              </w:rPr>
              <w:t>3</w:t>
            </w:r>
            <w:r w:rsidR="00285FD8">
              <w:rPr>
                <w:b/>
                <w:bCs/>
                <w:sz w:val="32"/>
                <w:szCs w:val="32"/>
              </w:rPr>
              <w:t>03</w:t>
            </w:r>
            <w:r w:rsidRPr="0062273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PSYKISK HELSE </w:t>
            </w:r>
            <w:r w:rsidRPr="0062273B">
              <w:rPr>
                <w:b/>
                <w:bCs/>
                <w:sz w:val="32"/>
                <w:szCs w:val="32"/>
              </w:rPr>
              <w:t xml:space="preserve"> - PRAKSISSTUDIER</w:t>
            </w:r>
          </w:p>
        </w:tc>
      </w:tr>
      <w:tr w:rsidR="00DA62B8" w:rsidRPr="003166F1" w14:paraId="46B572CF" w14:textId="77777777" w:rsidTr="00DA62B8">
        <w:trPr>
          <w:trHeight w:val="450"/>
        </w:trPr>
        <w:tc>
          <w:tcPr>
            <w:tcW w:w="10023" w:type="dxa"/>
            <w:gridSpan w:val="6"/>
            <w:vMerge/>
            <w:shd w:val="clear" w:color="auto" w:fill="BDD6EE" w:themeFill="accent1" w:themeFillTint="66"/>
            <w:hideMark/>
          </w:tcPr>
          <w:p w14:paraId="3C7A9BBD" w14:textId="77777777" w:rsidR="00DA62B8" w:rsidRPr="003166F1" w:rsidRDefault="00DA62B8">
            <w:pPr>
              <w:rPr>
                <w:b/>
                <w:bCs/>
              </w:rPr>
            </w:pPr>
          </w:p>
        </w:tc>
      </w:tr>
      <w:tr w:rsidR="00DA62B8" w:rsidRPr="003166F1" w14:paraId="4C204D94" w14:textId="77777777" w:rsidTr="00DA62B8">
        <w:trPr>
          <w:trHeight w:val="285"/>
        </w:trPr>
        <w:tc>
          <w:tcPr>
            <w:tcW w:w="5791" w:type="dxa"/>
            <w:noWrap/>
            <w:hideMark/>
          </w:tcPr>
          <w:p w14:paraId="0A0EA155" w14:textId="4BB36597" w:rsidR="00DA62B8" w:rsidRDefault="00DA62B8">
            <w:r w:rsidRPr="003166F1">
              <w:t>Navn på studenten:</w:t>
            </w:r>
          </w:p>
          <w:p w14:paraId="3C4D3E81" w14:textId="77777777" w:rsidR="00DA62B8" w:rsidRDefault="00DA62B8"/>
          <w:p w14:paraId="3A023E2D" w14:textId="35369569" w:rsidR="00DA62B8" w:rsidRPr="003166F1" w:rsidRDefault="00DA62B8"/>
        </w:tc>
        <w:tc>
          <w:tcPr>
            <w:tcW w:w="4232" w:type="dxa"/>
            <w:gridSpan w:val="5"/>
            <w:noWrap/>
            <w:hideMark/>
          </w:tcPr>
          <w:p w14:paraId="03180910" w14:textId="77777777" w:rsidR="00DA62B8" w:rsidRPr="003166F1" w:rsidRDefault="00DA62B8">
            <w:r>
              <w:t>Kull:</w:t>
            </w:r>
          </w:p>
        </w:tc>
      </w:tr>
      <w:tr w:rsidR="00DA62B8" w:rsidRPr="003166F1" w14:paraId="3CBB105C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0D00BA56" w14:textId="7A639CDF" w:rsidR="00DA62B8" w:rsidRDefault="00DA62B8">
            <w:r w:rsidRPr="003166F1">
              <w:t>Navn på kontaktlærer/praksislærer ved NTNU:</w:t>
            </w:r>
          </w:p>
          <w:p w14:paraId="5A861830" w14:textId="77777777" w:rsidR="00DA62B8" w:rsidRDefault="00DA62B8"/>
          <w:p w14:paraId="0E4D0B66" w14:textId="6E4FF897" w:rsidR="00DA62B8" w:rsidRPr="003166F1" w:rsidRDefault="00DA62B8"/>
        </w:tc>
      </w:tr>
      <w:tr w:rsidR="00DA62B8" w:rsidRPr="003166F1" w14:paraId="23467043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43E3F4CB" w14:textId="655AC8F8" w:rsidR="00DA62B8" w:rsidRDefault="00DA62B8">
            <w:r w:rsidRPr="003166F1">
              <w:t>Navn på praksisveileder(e):</w:t>
            </w:r>
          </w:p>
          <w:p w14:paraId="66DCC2A2" w14:textId="77777777" w:rsidR="00DA62B8" w:rsidRDefault="00DA62B8"/>
          <w:p w14:paraId="6F6F7E1F" w14:textId="6FF923EB" w:rsidR="00DA62B8" w:rsidRPr="003166F1" w:rsidRDefault="00DA62B8"/>
        </w:tc>
      </w:tr>
      <w:tr w:rsidR="00DA62B8" w:rsidRPr="003166F1" w14:paraId="17DC212F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0A7479F6" w14:textId="3E23BA50" w:rsidR="00DA62B8" w:rsidRDefault="00DA62B8">
            <w:r w:rsidRPr="003166F1">
              <w:t>Navn på praksisplass:</w:t>
            </w:r>
          </w:p>
          <w:p w14:paraId="7BAF5365" w14:textId="77777777" w:rsidR="00DA62B8" w:rsidRDefault="00DA62B8"/>
          <w:p w14:paraId="604D7DB3" w14:textId="1B32E47E" w:rsidR="00DA62B8" w:rsidRPr="003166F1" w:rsidRDefault="00DA62B8"/>
        </w:tc>
      </w:tr>
      <w:tr w:rsidR="00DA62B8" w:rsidRPr="003166F1" w14:paraId="1E8C678E" w14:textId="77777777" w:rsidTr="00DA62B8">
        <w:trPr>
          <w:trHeight w:val="285"/>
        </w:trPr>
        <w:tc>
          <w:tcPr>
            <w:tcW w:w="5791" w:type="dxa"/>
            <w:noWrap/>
            <w:hideMark/>
          </w:tcPr>
          <w:p w14:paraId="72F1C3CA" w14:textId="7C62FB43" w:rsidR="00DA62B8" w:rsidRPr="003166F1" w:rsidRDefault="00DA62B8">
            <w:r>
              <w:t>Praksisstudier</w:t>
            </w:r>
            <w:r w:rsidRPr="003166F1">
              <w:t xml:space="preserve"> fra </w:t>
            </w:r>
            <w:r w:rsidR="00366471" w:rsidRPr="003166F1">
              <w:t xml:space="preserve">dato:  </w:t>
            </w:r>
            <w:r w:rsidRPr="003166F1">
              <w:t xml:space="preserve">                 </w:t>
            </w:r>
            <w:r>
              <w:t xml:space="preserve">          </w:t>
            </w:r>
            <w:r w:rsidRPr="003166F1">
              <w:t>til dato:</w:t>
            </w:r>
          </w:p>
        </w:tc>
        <w:tc>
          <w:tcPr>
            <w:tcW w:w="4232" w:type="dxa"/>
            <w:gridSpan w:val="5"/>
            <w:noWrap/>
            <w:hideMark/>
          </w:tcPr>
          <w:p w14:paraId="0388F35B" w14:textId="6BD0081C" w:rsidR="00DA62B8" w:rsidRDefault="00DA62B8">
            <w:r w:rsidRPr="003166F1">
              <w:t xml:space="preserve">Antall </w:t>
            </w:r>
            <w:r>
              <w:t>dager/</w:t>
            </w:r>
            <w:r w:rsidRPr="003166F1">
              <w:t>timer:</w:t>
            </w:r>
          </w:p>
          <w:p w14:paraId="26D40ED6" w14:textId="77777777" w:rsidR="00DA62B8" w:rsidRDefault="00DA62B8"/>
          <w:p w14:paraId="3FF113AB" w14:textId="26617317" w:rsidR="00DA62B8" w:rsidRPr="003166F1" w:rsidRDefault="00DA62B8"/>
        </w:tc>
      </w:tr>
      <w:tr w:rsidR="00DA62B8" w:rsidRPr="003166F1" w14:paraId="0360B268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02391010" w14:textId="3049FA8A" w:rsidR="00DA62B8" w:rsidRDefault="00DA62B8">
            <w:r w:rsidRPr="003166F1">
              <w:t xml:space="preserve">Fravær: </w:t>
            </w:r>
          </w:p>
          <w:p w14:paraId="211D4EF6" w14:textId="77777777" w:rsidR="00DA62B8" w:rsidRDefault="00DA62B8"/>
          <w:p w14:paraId="0B6D83A9" w14:textId="16E249E2" w:rsidR="00DA62B8" w:rsidRPr="003166F1" w:rsidRDefault="00DA62B8"/>
        </w:tc>
      </w:tr>
      <w:tr w:rsidR="00DA62B8" w:rsidRPr="003166F1" w14:paraId="6D406E02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143D8B6C" w14:textId="0E0248DE" w:rsidR="00DA62B8" w:rsidRDefault="00DA62B8">
            <w:r w:rsidRPr="003166F1">
              <w:t>Forventningssamtale gjennomført dato:</w:t>
            </w:r>
          </w:p>
          <w:p w14:paraId="08B224B3" w14:textId="77777777" w:rsidR="00DA62B8" w:rsidRDefault="00DA62B8"/>
          <w:p w14:paraId="7CE16083" w14:textId="4A93695A" w:rsidR="00DA62B8" w:rsidRPr="003166F1" w:rsidRDefault="00DA62B8"/>
        </w:tc>
      </w:tr>
      <w:tr w:rsidR="00DA62B8" w:rsidRPr="003166F1" w14:paraId="5B68F215" w14:textId="77777777" w:rsidTr="00DA62B8">
        <w:trPr>
          <w:trHeight w:val="330"/>
        </w:trPr>
        <w:tc>
          <w:tcPr>
            <w:tcW w:w="5791" w:type="dxa"/>
            <w:shd w:val="clear" w:color="auto" w:fill="BDD6EE" w:themeFill="accent1" w:themeFillTint="66"/>
            <w:noWrap/>
            <w:hideMark/>
          </w:tcPr>
          <w:p w14:paraId="7C19276B" w14:textId="77777777" w:rsidR="00DA62B8" w:rsidRPr="003166F1" w:rsidRDefault="00DA62B8">
            <w:r>
              <w:rPr>
                <w:b/>
              </w:rPr>
              <w:t>MIDTVURDERING</w:t>
            </w:r>
            <w:r w:rsidRPr="00F8239D">
              <w:rPr>
                <w:b/>
              </w:rPr>
              <w:t xml:space="preserve"> </w:t>
            </w:r>
            <w:r w:rsidRPr="003E27FA">
              <w:t xml:space="preserve">gjennomført dato: </w:t>
            </w:r>
          </w:p>
        </w:tc>
        <w:tc>
          <w:tcPr>
            <w:tcW w:w="4232" w:type="dxa"/>
            <w:gridSpan w:val="5"/>
            <w:shd w:val="clear" w:color="auto" w:fill="BDD6EE" w:themeFill="accent1" w:themeFillTint="66"/>
          </w:tcPr>
          <w:p w14:paraId="6C0A1F8A" w14:textId="77777777" w:rsidR="00DA62B8" w:rsidRPr="003166F1" w:rsidRDefault="00DA62B8" w:rsidP="008166DC">
            <w:pPr>
              <w:jc w:val="center"/>
            </w:pPr>
            <w:r>
              <w:t>Sett kryss:</w:t>
            </w:r>
          </w:p>
        </w:tc>
      </w:tr>
      <w:tr w:rsidR="00DA62B8" w:rsidRPr="003166F1" w14:paraId="256FA9CE" w14:textId="77777777" w:rsidTr="00DA62B8">
        <w:trPr>
          <w:trHeight w:val="285"/>
        </w:trPr>
        <w:tc>
          <w:tcPr>
            <w:tcW w:w="5791" w:type="dxa"/>
            <w:noWrap/>
            <w:hideMark/>
          </w:tcPr>
          <w:p w14:paraId="641C00B2" w14:textId="77777777" w:rsidR="00DA62B8" w:rsidRPr="003166F1" w:rsidRDefault="00DA62B8">
            <w:r>
              <w:t>Er det fare for ikke bestått praksisstudier?</w:t>
            </w:r>
            <w:r w:rsidRPr="003166F1">
              <w:t xml:space="preserve">  </w:t>
            </w:r>
            <w:r>
              <w:t xml:space="preserve">                                               </w:t>
            </w:r>
          </w:p>
        </w:tc>
        <w:tc>
          <w:tcPr>
            <w:tcW w:w="2116" w:type="dxa"/>
            <w:gridSpan w:val="3"/>
            <w:noWrap/>
            <w:hideMark/>
          </w:tcPr>
          <w:p w14:paraId="21538A2D" w14:textId="77777777" w:rsidR="00DA62B8" w:rsidRPr="003166F1" w:rsidRDefault="00DA62B8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1CE8AE33" w14:textId="77777777" w:rsidR="00DA62B8" w:rsidRPr="003166F1" w:rsidRDefault="00DA62B8">
            <w:r>
              <w:t>Nei</w:t>
            </w:r>
          </w:p>
        </w:tc>
      </w:tr>
      <w:tr w:rsidR="00DA62B8" w:rsidRPr="003166F1" w14:paraId="0641C26A" w14:textId="77777777" w:rsidTr="00DA62B8">
        <w:trPr>
          <w:trHeight w:val="285"/>
        </w:trPr>
        <w:tc>
          <w:tcPr>
            <w:tcW w:w="5791" w:type="dxa"/>
            <w:noWrap/>
            <w:hideMark/>
          </w:tcPr>
          <w:p w14:paraId="47D1FE0E" w14:textId="77777777" w:rsidR="00DA62B8" w:rsidRPr="003166F1" w:rsidRDefault="00DA62B8">
            <w:r w:rsidRPr="003166F1">
              <w:t>Er det utarbeide</w:t>
            </w:r>
            <w:r>
              <w:t>t</w:t>
            </w:r>
            <w:r w:rsidRPr="003166F1">
              <w:t xml:space="preserve"> skriftlig melding om fare </w:t>
            </w:r>
            <w:r>
              <w:t xml:space="preserve">for </w:t>
            </w:r>
            <w:r w:rsidRPr="00C47509">
              <w:rPr>
                <w:i/>
              </w:rPr>
              <w:t>ikke bestått</w:t>
            </w:r>
            <w:r>
              <w:t xml:space="preserve">?            </w:t>
            </w:r>
            <w:r w:rsidRPr="003166F1">
              <w:t xml:space="preserve">            </w:t>
            </w:r>
            <w:r>
              <w:t xml:space="preserve">      </w:t>
            </w:r>
          </w:p>
        </w:tc>
        <w:tc>
          <w:tcPr>
            <w:tcW w:w="2116" w:type="dxa"/>
            <w:gridSpan w:val="3"/>
            <w:noWrap/>
            <w:hideMark/>
          </w:tcPr>
          <w:p w14:paraId="5E0C3E18" w14:textId="77777777" w:rsidR="00DA62B8" w:rsidRPr="003166F1" w:rsidRDefault="00DA62B8">
            <w:r>
              <w:t>Ja</w:t>
            </w:r>
          </w:p>
        </w:tc>
        <w:tc>
          <w:tcPr>
            <w:tcW w:w="2116" w:type="dxa"/>
            <w:gridSpan w:val="2"/>
            <w:noWrap/>
            <w:hideMark/>
          </w:tcPr>
          <w:p w14:paraId="16B704D9" w14:textId="77777777" w:rsidR="00DA62B8" w:rsidRPr="003166F1" w:rsidRDefault="00DA62B8">
            <w:r>
              <w:t>Nei</w:t>
            </w:r>
          </w:p>
        </w:tc>
      </w:tr>
      <w:tr w:rsidR="00DA62B8" w:rsidRPr="003166F1" w14:paraId="68B02FA5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23CC1E39" w14:textId="77777777" w:rsidR="00DA62B8" w:rsidRPr="003166F1" w:rsidRDefault="00DA62B8">
            <w:r w:rsidRPr="003166F1">
              <w:t>Underskrift student:</w:t>
            </w:r>
          </w:p>
        </w:tc>
      </w:tr>
      <w:tr w:rsidR="00DA62B8" w:rsidRPr="003166F1" w14:paraId="64FDF20C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4A20BCF5" w14:textId="77777777" w:rsidR="00DA62B8" w:rsidRPr="003166F1" w:rsidRDefault="00DA62B8">
            <w:r w:rsidRPr="003166F1">
              <w:t>Underskrift praksisveileder(e):</w:t>
            </w:r>
          </w:p>
        </w:tc>
      </w:tr>
      <w:tr w:rsidR="00DA62B8" w:rsidRPr="003166F1" w14:paraId="72317986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7D3B978A" w14:textId="77777777" w:rsidR="00DA62B8" w:rsidRPr="003166F1" w:rsidRDefault="00DA62B8">
            <w:r w:rsidRPr="003166F1">
              <w:t>Underskrift kontaktlærer/praksislærer ved NTNU:</w:t>
            </w:r>
          </w:p>
        </w:tc>
      </w:tr>
      <w:tr w:rsidR="00DA62B8" w:rsidRPr="003166F1" w14:paraId="523E988B" w14:textId="77777777" w:rsidTr="00DA62B8">
        <w:trPr>
          <w:trHeight w:val="1334"/>
        </w:trPr>
        <w:tc>
          <w:tcPr>
            <w:tcW w:w="10023" w:type="dxa"/>
            <w:gridSpan w:val="6"/>
            <w:noWrap/>
            <w:hideMark/>
          </w:tcPr>
          <w:p w14:paraId="279770BA" w14:textId="77777777" w:rsidR="00DA62B8" w:rsidRDefault="00DA62B8">
            <w:r>
              <w:t>Eventuelle kommentarer:</w:t>
            </w:r>
          </w:p>
          <w:p w14:paraId="77C6B4E2" w14:textId="77777777" w:rsidR="00DA62B8" w:rsidRDefault="00DA62B8"/>
          <w:p w14:paraId="40588995" w14:textId="1FA2F691" w:rsidR="00DA62B8" w:rsidRDefault="00DA62B8"/>
          <w:p w14:paraId="49D9DF8F" w14:textId="3A4EA988" w:rsidR="00DA62B8" w:rsidRDefault="00DA62B8"/>
          <w:p w14:paraId="76CA94C7" w14:textId="77777777" w:rsidR="00DA62B8" w:rsidRDefault="00DA62B8"/>
          <w:p w14:paraId="0ABB9C37" w14:textId="77777777" w:rsidR="00DA62B8" w:rsidRDefault="00DA62B8"/>
          <w:p w14:paraId="63802613" w14:textId="77777777" w:rsidR="00DA62B8" w:rsidRDefault="00DA62B8"/>
          <w:p w14:paraId="6F0FF533" w14:textId="5A64AE50" w:rsidR="00DA62B8" w:rsidRPr="003166F1" w:rsidRDefault="00DA62B8"/>
        </w:tc>
      </w:tr>
      <w:tr w:rsidR="00DA62B8" w:rsidRPr="003166F1" w14:paraId="267ECED0" w14:textId="77777777" w:rsidTr="00DA62B8">
        <w:trPr>
          <w:trHeight w:val="332"/>
        </w:trPr>
        <w:tc>
          <w:tcPr>
            <w:tcW w:w="10023" w:type="dxa"/>
            <w:gridSpan w:val="6"/>
            <w:shd w:val="clear" w:color="auto" w:fill="BDD6EE" w:themeFill="accent1" w:themeFillTint="66"/>
            <w:noWrap/>
            <w:hideMark/>
          </w:tcPr>
          <w:p w14:paraId="466EDF71" w14:textId="77777777" w:rsidR="00DA62B8" w:rsidRPr="003166F1" w:rsidRDefault="00DA62B8">
            <w:r w:rsidRPr="00F8239D">
              <w:rPr>
                <w:b/>
              </w:rPr>
              <w:t>SLUTTVURDERING</w:t>
            </w:r>
            <w:r w:rsidRPr="003166F1">
              <w:t xml:space="preserve"> gjennomført dato:</w:t>
            </w:r>
            <w:r>
              <w:t xml:space="preserve">                                                                                         Sett kryss:</w:t>
            </w:r>
          </w:p>
        </w:tc>
      </w:tr>
      <w:tr w:rsidR="00DA62B8" w:rsidRPr="003166F1" w14:paraId="62E24F3A" w14:textId="77777777" w:rsidTr="00DA62B8">
        <w:trPr>
          <w:trHeight w:val="285"/>
        </w:trPr>
        <w:tc>
          <w:tcPr>
            <w:tcW w:w="5791" w:type="dxa"/>
            <w:noWrap/>
          </w:tcPr>
          <w:p w14:paraId="69D0D674" w14:textId="77777777" w:rsidR="00DA62B8" w:rsidRPr="003166F1" w:rsidRDefault="00DA62B8">
            <w:r>
              <w:t>Obligatorisk arbeidskrav er: (fylles ut av lærer ved NTNU)</w:t>
            </w:r>
          </w:p>
        </w:tc>
        <w:tc>
          <w:tcPr>
            <w:tcW w:w="2116" w:type="dxa"/>
            <w:gridSpan w:val="3"/>
            <w:noWrap/>
          </w:tcPr>
          <w:p w14:paraId="0BC018A1" w14:textId="77777777" w:rsidR="00DA62B8" w:rsidRDefault="00DA62B8">
            <w:r>
              <w:t>Godkjent</w:t>
            </w:r>
          </w:p>
        </w:tc>
        <w:tc>
          <w:tcPr>
            <w:tcW w:w="2116" w:type="dxa"/>
            <w:gridSpan w:val="2"/>
            <w:noWrap/>
          </w:tcPr>
          <w:p w14:paraId="637D8EF6" w14:textId="77777777" w:rsidR="00DA62B8" w:rsidRDefault="00DA62B8">
            <w:r>
              <w:t>Ikke godkjent</w:t>
            </w:r>
          </w:p>
        </w:tc>
      </w:tr>
      <w:tr w:rsidR="00DA62B8" w:rsidRPr="003166F1" w14:paraId="543C60EE" w14:textId="77777777" w:rsidTr="00DA62B8">
        <w:trPr>
          <w:trHeight w:val="285"/>
        </w:trPr>
        <w:tc>
          <w:tcPr>
            <w:tcW w:w="5791" w:type="dxa"/>
            <w:noWrap/>
            <w:hideMark/>
          </w:tcPr>
          <w:p w14:paraId="1F065870" w14:textId="77777777" w:rsidR="00DA62B8" w:rsidRPr="003166F1" w:rsidRDefault="00DA62B8">
            <w:r>
              <w:t>Praksisstudiene som helhet er: (fylles ut av lærer v/NTNU)</w:t>
            </w:r>
          </w:p>
        </w:tc>
        <w:tc>
          <w:tcPr>
            <w:tcW w:w="2116" w:type="dxa"/>
            <w:gridSpan w:val="3"/>
            <w:noWrap/>
            <w:hideMark/>
          </w:tcPr>
          <w:p w14:paraId="517B7789" w14:textId="77777777" w:rsidR="00DA62B8" w:rsidRPr="003166F1" w:rsidRDefault="00DA62B8">
            <w:r>
              <w:t>Bestått</w:t>
            </w:r>
          </w:p>
        </w:tc>
        <w:tc>
          <w:tcPr>
            <w:tcW w:w="2116" w:type="dxa"/>
            <w:gridSpan w:val="2"/>
            <w:noWrap/>
            <w:hideMark/>
          </w:tcPr>
          <w:p w14:paraId="08A59B1D" w14:textId="77777777" w:rsidR="00DA62B8" w:rsidRPr="003166F1" w:rsidRDefault="00DA62B8">
            <w:r>
              <w:t>Ikke bestått</w:t>
            </w:r>
          </w:p>
        </w:tc>
      </w:tr>
      <w:tr w:rsidR="00DA62B8" w:rsidRPr="003166F1" w14:paraId="0660E698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2B5F698C" w14:textId="77777777" w:rsidR="00DA62B8" w:rsidRPr="003166F1" w:rsidRDefault="00DA62B8">
            <w:r w:rsidRPr="003166F1">
              <w:t>Underskrift student:</w:t>
            </w:r>
          </w:p>
        </w:tc>
      </w:tr>
      <w:tr w:rsidR="00DA62B8" w:rsidRPr="003166F1" w14:paraId="63BB474C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4E7B1AAD" w14:textId="77777777" w:rsidR="00DA62B8" w:rsidRPr="003166F1" w:rsidRDefault="00DA62B8">
            <w:r w:rsidRPr="003166F1">
              <w:t>Underskrift praksisveileder(e):</w:t>
            </w:r>
          </w:p>
        </w:tc>
      </w:tr>
      <w:tr w:rsidR="00DA62B8" w:rsidRPr="003166F1" w14:paraId="17A0A7BE" w14:textId="77777777" w:rsidTr="00DA62B8">
        <w:trPr>
          <w:trHeight w:val="285"/>
        </w:trPr>
        <w:tc>
          <w:tcPr>
            <w:tcW w:w="10023" w:type="dxa"/>
            <w:gridSpan w:val="6"/>
            <w:noWrap/>
            <w:hideMark/>
          </w:tcPr>
          <w:p w14:paraId="22AB1065" w14:textId="77777777" w:rsidR="00DA62B8" w:rsidRPr="003166F1" w:rsidRDefault="00DA62B8">
            <w:r w:rsidRPr="003166F1">
              <w:t>Underskrift kontaktlærer/praksislærer ved NTNU:</w:t>
            </w:r>
          </w:p>
        </w:tc>
      </w:tr>
      <w:tr w:rsidR="00DA62B8" w:rsidRPr="003166F1" w14:paraId="5A807357" w14:textId="77777777" w:rsidTr="00DA62B8">
        <w:trPr>
          <w:trHeight w:val="1195"/>
        </w:trPr>
        <w:tc>
          <w:tcPr>
            <w:tcW w:w="10023" w:type="dxa"/>
            <w:gridSpan w:val="6"/>
            <w:noWrap/>
            <w:hideMark/>
          </w:tcPr>
          <w:p w14:paraId="1A4FD4F4" w14:textId="77777777" w:rsidR="00DA62B8" w:rsidRDefault="00DA62B8">
            <w:r>
              <w:t>Eventuelle kommentarer:</w:t>
            </w:r>
          </w:p>
          <w:p w14:paraId="0FB95EA7" w14:textId="54BA9658" w:rsidR="00DA62B8" w:rsidRDefault="00DA62B8"/>
          <w:p w14:paraId="15269825" w14:textId="77777777" w:rsidR="00DA62B8" w:rsidRDefault="00DA62B8"/>
          <w:p w14:paraId="668A5AA7" w14:textId="46624458" w:rsidR="00DA62B8" w:rsidRDefault="00DA62B8"/>
          <w:p w14:paraId="0161901D" w14:textId="77777777" w:rsidR="00DA62B8" w:rsidRDefault="00DA62B8"/>
          <w:p w14:paraId="69A7782C" w14:textId="542D63E2" w:rsidR="00DA62B8" w:rsidRDefault="00DA62B8"/>
          <w:p w14:paraId="6C5DB395" w14:textId="61BF5D34" w:rsidR="007966B9" w:rsidRDefault="007966B9"/>
          <w:p w14:paraId="05677A52" w14:textId="77777777" w:rsidR="007966B9" w:rsidRDefault="007966B9"/>
          <w:p w14:paraId="79339A7A" w14:textId="77777777" w:rsidR="00DA62B8" w:rsidRDefault="00DA62B8"/>
          <w:p w14:paraId="094FEE95" w14:textId="1DE901DB" w:rsidR="00DA62B8" w:rsidRPr="003166F1" w:rsidRDefault="00DA62B8"/>
        </w:tc>
      </w:tr>
      <w:tr w:rsidR="00DA62B8" w:rsidRPr="003166F1" w14:paraId="33487A70" w14:textId="77777777" w:rsidTr="00DA62B8">
        <w:trPr>
          <w:trHeight w:val="420"/>
        </w:trPr>
        <w:tc>
          <w:tcPr>
            <w:tcW w:w="5791" w:type="dxa"/>
            <w:shd w:val="clear" w:color="auto" w:fill="BDD6EE" w:themeFill="accent1" w:themeFillTint="66"/>
            <w:noWrap/>
            <w:hideMark/>
          </w:tcPr>
          <w:p w14:paraId="4B338529" w14:textId="77777777" w:rsidR="00DA62B8" w:rsidRDefault="00DA62B8">
            <w:pPr>
              <w:rPr>
                <w:b/>
                <w:bCs/>
              </w:rPr>
            </w:pPr>
          </w:p>
          <w:p w14:paraId="128843F9" w14:textId="65A442DC" w:rsidR="00DA62B8" w:rsidRPr="008166DC" w:rsidRDefault="00DA62B8">
            <w:pPr>
              <w:rPr>
                <w:b/>
                <w:bCs/>
                <w:sz w:val="32"/>
                <w:szCs w:val="32"/>
              </w:rPr>
            </w:pPr>
            <w:r w:rsidRPr="008166DC">
              <w:rPr>
                <w:b/>
                <w:bCs/>
                <w:sz w:val="32"/>
                <w:szCs w:val="32"/>
              </w:rPr>
              <w:t>K</w:t>
            </w:r>
            <w:r>
              <w:rPr>
                <w:b/>
                <w:bCs/>
                <w:sz w:val="32"/>
                <w:szCs w:val="32"/>
              </w:rPr>
              <w:t>unnskaper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  <w:noWrap/>
            <w:hideMark/>
          </w:tcPr>
          <w:p w14:paraId="10A46547" w14:textId="77777777" w:rsidR="00DA62B8" w:rsidRPr="003166F1" w:rsidRDefault="00DA62B8" w:rsidP="008166DC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0DCE02A7" w14:textId="77777777" w:rsidR="00DA62B8" w:rsidRPr="003166F1" w:rsidRDefault="00DA62B8" w:rsidP="008166DC">
            <w:r>
              <w:t>S</w:t>
            </w:r>
            <w:r w:rsidRPr="003166F1">
              <w:t>luttvurdering</w:t>
            </w:r>
          </w:p>
        </w:tc>
      </w:tr>
      <w:tr w:rsidR="00DA62B8" w:rsidRPr="003166F1" w14:paraId="4598CD09" w14:textId="77777777" w:rsidTr="00DA62B8">
        <w:trPr>
          <w:trHeight w:val="570"/>
        </w:trPr>
        <w:tc>
          <w:tcPr>
            <w:tcW w:w="5791" w:type="dxa"/>
            <w:vMerge w:val="restart"/>
            <w:hideMark/>
          </w:tcPr>
          <w:p w14:paraId="7E8DF63F" w14:textId="77777777" w:rsidR="00DA62B8" w:rsidRPr="003166F1" w:rsidRDefault="00DA62B8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72CCDBE" w14:textId="77777777" w:rsidR="00DA62B8" w:rsidRPr="003166F1" w:rsidRDefault="00DA62B8">
            <w:r w:rsidRPr="003166F1">
              <w:t>Lavere enn forventet</w:t>
            </w:r>
          </w:p>
        </w:tc>
        <w:tc>
          <w:tcPr>
            <w:tcW w:w="1058" w:type="dxa"/>
            <w:gridSpan w:val="2"/>
            <w:hideMark/>
          </w:tcPr>
          <w:p w14:paraId="7CDDB96D" w14:textId="77777777" w:rsidR="00DA62B8" w:rsidRPr="003166F1" w:rsidRDefault="00DA62B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11F8EC5" w14:textId="77777777" w:rsidR="00DA62B8" w:rsidRPr="003166F1" w:rsidRDefault="00DA62B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12B5054B" w14:textId="77777777" w:rsidR="00DA62B8" w:rsidRPr="003166F1" w:rsidRDefault="00DA62B8">
            <w:r w:rsidRPr="003166F1">
              <w:t>Som forventet</w:t>
            </w:r>
          </w:p>
        </w:tc>
      </w:tr>
      <w:tr w:rsidR="00DA62B8" w:rsidRPr="003166F1" w14:paraId="3C7AEE87" w14:textId="77777777" w:rsidTr="00DA62B8">
        <w:trPr>
          <w:trHeight w:val="285"/>
        </w:trPr>
        <w:tc>
          <w:tcPr>
            <w:tcW w:w="5791" w:type="dxa"/>
            <w:vMerge/>
            <w:hideMark/>
          </w:tcPr>
          <w:p w14:paraId="11FEB45B" w14:textId="77777777" w:rsidR="00DA62B8" w:rsidRPr="003166F1" w:rsidRDefault="00DA62B8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3"/>
            <w:hideMark/>
          </w:tcPr>
          <w:p w14:paraId="7359B19D" w14:textId="77777777" w:rsidR="00DA62B8" w:rsidRPr="003166F1" w:rsidRDefault="00DA62B8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2FFDAD5" w14:textId="77777777" w:rsidR="00DA62B8" w:rsidRPr="003166F1" w:rsidRDefault="00DA62B8" w:rsidP="00C47509">
            <w:pPr>
              <w:jc w:val="center"/>
            </w:pPr>
            <w:r w:rsidRPr="003166F1">
              <w:t>Sett kryss</w:t>
            </w:r>
          </w:p>
        </w:tc>
      </w:tr>
      <w:tr w:rsidR="00DA62B8" w:rsidRPr="003166F1" w14:paraId="47667AAB" w14:textId="77777777" w:rsidTr="00DA62B8">
        <w:trPr>
          <w:trHeight w:val="300"/>
        </w:trPr>
        <w:tc>
          <w:tcPr>
            <w:tcW w:w="5791" w:type="dxa"/>
            <w:hideMark/>
          </w:tcPr>
          <w:p w14:paraId="66435CDC" w14:textId="316FA360" w:rsidR="00DA62B8" w:rsidRPr="00CB1DC8" w:rsidRDefault="00DA62B8" w:rsidP="00CB1DC8">
            <w:pPr>
              <w:shd w:val="clear" w:color="auto" w:fill="FFFFFF"/>
              <w:spacing w:after="100" w:afterAutospacing="1"/>
              <w:ind w:right="85"/>
              <w:rPr>
                <w:rStyle w:val="eop"/>
                <w:rFonts w:cstheme="minorHAnsi"/>
              </w:rPr>
            </w:pPr>
            <w:r>
              <w:rPr>
                <w:rStyle w:val="eop"/>
                <w:rFonts w:cstheme="minorHAnsi"/>
                <w:shd w:val="clear" w:color="auto" w:fill="FFFFFF"/>
              </w:rPr>
              <w:t>H</w:t>
            </w:r>
            <w:r w:rsidRPr="00CB1DC8">
              <w:rPr>
                <w:rStyle w:val="eop"/>
                <w:rFonts w:cstheme="minorHAnsi"/>
                <w:shd w:val="clear" w:color="auto" w:fill="FFFFFF"/>
              </w:rPr>
              <w:t>ar kjennskap til ulike diagnoser og symptomtrykk innen psykisk helsearbeid</w:t>
            </w:r>
          </w:p>
          <w:p w14:paraId="531D8004" w14:textId="4641A023" w:rsidR="00DA62B8" w:rsidRPr="002629F7" w:rsidRDefault="00DA62B8"/>
        </w:tc>
        <w:tc>
          <w:tcPr>
            <w:tcW w:w="1058" w:type="dxa"/>
            <w:noWrap/>
            <w:hideMark/>
          </w:tcPr>
          <w:p w14:paraId="2DC50487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7A4B782B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C4E149D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A79A2C7" w14:textId="77777777" w:rsidR="00DA62B8" w:rsidRPr="003166F1" w:rsidRDefault="00DA62B8">
            <w:r w:rsidRPr="003166F1">
              <w:t> </w:t>
            </w:r>
          </w:p>
        </w:tc>
      </w:tr>
      <w:tr w:rsidR="00DA62B8" w:rsidRPr="003166F1" w14:paraId="185B5F4B" w14:textId="77777777" w:rsidTr="00DA62B8">
        <w:trPr>
          <w:trHeight w:val="855"/>
        </w:trPr>
        <w:tc>
          <w:tcPr>
            <w:tcW w:w="5791" w:type="dxa"/>
            <w:hideMark/>
          </w:tcPr>
          <w:p w14:paraId="0E76364A" w14:textId="173EDEF7" w:rsidR="00DA62B8" w:rsidRPr="00CB1DC8" w:rsidRDefault="00DA62B8" w:rsidP="00CB1DC8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CB1DC8">
              <w:rPr>
                <w:rFonts w:cstheme="minorHAnsi"/>
              </w:rPr>
              <w:t xml:space="preserve">ar kunnskap om hva som fremmer bedringsprosesser hos pasienter </w:t>
            </w:r>
          </w:p>
          <w:p w14:paraId="417CCBCF" w14:textId="5EA93482" w:rsidR="00DA62B8" w:rsidRPr="002629F7" w:rsidRDefault="00DA62B8" w:rsidP="006D0F67"/>
        </w:tc>
        <w:tc>
          <w:tcPr>
            <w:tcW w:w="1058" w:type="dxa"/>
            <w:noWrap/>
            <w:hideMark/>
          </w:tcPr>
          <w:p w14:paraId="6BA3AE4C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01627B3F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A1EC713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9C7FDAB" w14:textId="77777777" w:rsidR="00DA62B8" w:rsidRPr="003166F1" w:rsidRDefault="00DA62B8">
            <w:r w:rsidRPr="003166F1">
              <w:t> </w:t>
            </w:r>
          </w:p>
        </w:tc>
      </w:tr>
      <w:tr w:rsidR="00DA62B8" w:rsidRPr="003166F1" w14:paraId="1E4334BE" w14:textId="77777777" w:rsidTr="00DA62B8">
        <w:trPr>
          <w:trHeight w:val="855"/>
        </w:trPr>
        <w:tc>
          <w:tcPr>
            <w:tcW w:w="5791" w:type="dxa"/>
          </w:tcPr>
          <w:p w14:paraId="24A9F1CC" w14:textId="6CEC7697" w:rsidR="00DA62B8" w:rsidRPr="00CB1DC8" w:rsidRDefault="00DA62B8" w:rsidP="00CB1DC8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CB1DC8">
              <w:rPr>
                <w:rFonts w:cstheme="minorHAnsi"/>
              </w:rPr>
              <w:t xml:space="preserve">ar kunnskap om ulike forståelser av psykisk helse </w:t>
            </w:r>
          </w:p>
          <w:p w14:paraId="04636F61" w14:textId="1C50383E" w:rsidR="00DA62B8" w:rsidRPr="002629F7" w:rsidRDefault="00DA62B8"/>
        </w:tc>
        <w:tc>
          <w:tcPr>
            <w:tcW w:w="1058" w:type="dxa"/>
            <w:noWrap/>
          </w:tcPr>
          <w:p w14:paraId="75B49960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2C6D0079" w14:textId="77777777" w:rsidR="00DA62B8" w:rsidRPr="003166F1" w:rsidRDefault="00DA62B8"/>
        </w:tc>
        <w:tc>
          <w:tcPr>
            <w:tcW w:w="1058" w:type="dxa"/>
            <w:noWrap/>
          </w:tcPr>
          <w:p w14:paraId="6CB7DA87" w14:textId="77777777" w:rsidR="00DA62B8" w:rsidRPr="003166F1" w:rsidRDefault="00DA62B8"/>
        </w:tc>
        <w:tc>
          <w:tcPr>
            <w:tcW w:w="1058" w:type="dxa"/>
            <w:noWrap/>
          </w:tcPr>
          <w:p w14:paraId="64474C33" w14:textId="77777777" w:rsidR="00DA62B8" w:rsidRPr="003166F1" w:rsidRDefault="00DA62B8"/>
        </w:tc>
      </w:tr>
      <w:tr w:rsidR="00DA62B8" w:rsidRPr="003166F1" w14:paraId="7D2B31CA" w14:textId="77777777" w:rsidTr="00DA62B8">
        <w:trPr>
          <w:trHeight w:val="570"/>
        </w:trPr>
        <w:tc>
          <w:tcPr>
            <w:tcW w:w="5791" w:type="dxa"/>
            <w:hideMark/>
          </w:tcPr>
          <w:p w14:paraId="5FF71F24" w14:textId="501EB99B" w:rsidR="00DA62B8" w:rsidRPr="00CB1DC8" w:rsidRDefault="00DA62B8" w:rsidP="00CB1DC8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CB1DC8">
              <w:rPr>
                <w:rFonts w:cstheme="minorHAnsi"/>
              </w:rPr>
              <w:t>ar kunnskap om kommunikasjon og forstår betydning av informasjon og veiledning til pasienter og pårørende</w:t>
            </w:r>
          </w:p>
          <w:p w14:paraId="134B2C4D" w14:textId="4C8A7445" w:rsidR="00DA62B8" w:rsidRPr="002629F7" w:rsidRDefault="00DA62B8"/>
        </w:tc>
        <w:tc>
          <w:tcPr>
            <w:tcW w:w="1058" w:type="dxa"/>
            <w:noWrap/>
            <w:hideMark/>
          </w:tcPr>
          <w:p w14:paraId="45EF4031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067E76D0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3CA0C954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F586517" w14:textId="77777777" w:rsidR="00DA62B8" w:rsidRPr="003166F1" w:rsidRDefault="00DA62B8">
            <w:r w:rsidRPr="003166F1">
              <w:t> </w:t>
            </w:r>
          </w:p>
        </w:tc>
      </w:tr>
      <w:tr w:rsidR="00DA62B8" w:rsidRPr="003166F1" w14:paraId="0AF2B90A" w14:textId="77777777" w:rsidTr="00DA62B8">
        <w:trPr>
          <w:trHeight w:val="570"/>
        </w:trPr>
        <w:tc>
          <w:tcPr>
            <w:tcW w:w="5791" w:type="dxa"/>
            <w:hideMark/>
          </w:tcPr>
          <w:p w14:paraId="399DD344" w14:textId="17C1E476" w:rsidR="00DA62B8" w:rsidRPr="00CB1DC8" w:rsidRDefault="00DA62B8" w:rsidP="00CB1DC8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CB1DC8">
              <w:rPr>
                <w:rFonts w:cstheme="minorHAnsi"/>
              </w:rPr>
              <w:t>ar kunnskap om relevante lover og forskrifter, som regulerer psykisk helsevern/ psykisk helsearbeid/ rusomsorg</w:t>
            </w:r>
          </w:p>
          <w:p w14:paraId="7D221E1F" w14:textId="769B5B6C" w:rsidR="00DA62B8" w:rsidRPr="002629F7" w:rsidRDefault="00DA62B8"/>
        </w:tc>
        <w:tc>
          <w:tcPr>
            <w:tcW w:w="1058" w:type="dxa"/>
            <w:noWrap/>
            <w:hideMark/>
          </w:tcPr>
          <w:p w14:paraId="20EA8253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5F9675C1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2A305185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AB41E15" w14:textId="77777777" w:rsidR="00DA62B8" w:rsidRPr="003166F1" w:rsidRDefault="00DA62B8">
            <w:r w:rsidRPr="003166F1">
              <w:t> </w:t>
            </w:r>
          </w:p>
        </w:tc>
      </w:tr>
      <w:tr w:rsidR="00DA62B8" w:rsidRPr="003166F1" w14:paraId="44EEC0C2" w14:textId="77777777" w:rsidTr="00DA62B8">
        <w:trPr>
          <w:trHeight w:val="2115"/>
        </w:trPr>
        <w:tc>
          <w:tcPr>
            <w:tcW w:w="10023" w:type="dxa"/>
            <w:gridSpan w:val="6"/>
            <w:noWrap/>
            <w:hideMark/>
          </w:tcPr>
          <w:p w14:paraId="29C02D91" w14:textId="77777777" w:rsidR="00DA62B8" w:rsidRDefault="00DA62B8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53C4DE22" w14:textId="77777777" w:rsidR="00DA62B8" w:rsidRDefault="00DA62B8"/>
          <w:p w14:paraId="5D251D21" w14:textId="77777777" w:rsidR="00DA62B8" w:rsidRDefault="00DA62B8"/>
          <w:p w14:paraId="44EF8589" w14:textId="77777777" w:rsidR="00DA62B8" w:rsidRDefault="00DA62B8"/>
          <w:p w14:paraId="19FF26F3" w14:textId="316B0C26" w:rsidR="00DA62B8" w:rsidRDefault="00DA62B8"/>
          <w:p w14:paraId="72BDEE89" w14:textId="7B74EAB6" w:rsidR="00DA62B8" w:rsidRDefault="00DA62B8"/>
          <w:p w14:paraId="4F5D4C84" w14:textId="77777777" w:rsidR="00DA62B8" w:rsidRDefault="00DA62B8"/>
          <w:p w14:paraId="6D46E805" w14:textId="77777777" w:rsidR="00DA62B8" w:rsidRDefault="00DA62B8"/>
          <w:p w14:paraId="32B230EA" w14:textId="77777777" w:rsidR="00DA62B8" w:rsidRDefault="00DA62B8"/>
          <w:p w14:paraId="44809ECE" w14:textId="77777777" w:rsidR="00DA62B8" w:rsidRDefault="00DA62B8"/>
          <w:p w14:paraId="14C782B9" w14:textId="790B6077" w:rsidR="00DA62B8" w:rsidRPr="003166F1" w:rsidRDefault="00DA62B8"/>
        </w:tc>
      </w:tr>
      <w:tr w:rsidR="00DA62B8" w:rsidRPr="003166F1" w14:paraId="043F90FC" w14:textId="77777777" w:rsidTr="00DA62B8">
        <w:trPr>
          <w:trHeight w:val="840"/>
        </w:trPr>
        <w:tc>
          <w:tcPr>
            <w:tcW w:w="5791" w:type="dxa"/>
            <w:shd w:val="clear" w:color="auto" w:fill="BDD6EE" w:themeFill="accent1" w:themeFillTint="66"/>
            <w:hideMark/>
          </w:tcPr>
          <w:p w14:paraId="1665AC3E" w14:textId="199E1D78" w:rsidR="00DA62B8" w:rsidRPr="008166DC" w:rsidRDefault="00DA62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Ferdigheter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  <w:noWrap/>
            <w:hideMark/>
          </w:tcPr>
          <w:p w14:paraId="558D913A" w14:textId="77777777" w:rsidR="00DA62B8" w:rsidRPr="003166F1" w:rsidRDefault="00DA62B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3093B95" w14:textId="77777777" w:rsidR="00DA62B8" w:rsidRPr="003166F1" w:rsidRDefault="00DA62B8">
            <w:r>
              <w:t>S</w:t>
            </w:r>
            <w:r w:rsidRPr="003166F1">
              <w:t>luttvurdering</w:t>
            </w:r>
          </w:p>
        </w:tc>
      </w:tr>
      <w:tr w:rsidR="00DA62B8" w:rsidRPr="003166F1" w14:paraId="0572C3C1" w14:textId="77777777" w:rsidTr="00DA62B8">
        <w:trPr>
          <w:trHeight w:val="570"/>
        </w:trPr>
        <w:tc>
          <w:tcPr>
            <w:tcW w:w="5791" w:type="dxa"/>
            <w:vMerge w:val="restart"/>
            <w:hideMark/>
          </w:tcPr>
          <w:p w14:paraId="15A9BC76" w14:textId="77777777" w:rsidR="00DA62B8" w:rsidRPr="003166F1" w:rsidRDefault="00DA62B8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BAFB517" w14:textId="77777777" w:rsidR="00DA62B8" w:rsidRPr="003166F1" w:rsidRDefault="00DA62B8">
            <w:r w:rsidRPr="003166F1">
              <w:t>Lavere enn forventet</w:t>
            </w:r>
          </w:p>
        </w:tc>
        <w:tc>
          <w:tcPr>
            <w:tcW w:w="1058" w:type="dxa"/>
            <w:gridSpan w:val="2"/>
            <w:hideMark/>
          </w:tcPr>
          <w:p w14:paraId="0EC2EC01" w14:textId="77777777" w:rsidR="00DA62B8" w:rsidRPr="003166F1" w:rsidRDefault="00DA62B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66E4A220" w14:textId="77777777" w:rsidR="00DA62B8" w:rsidRPr="003166F1" w:rsidRDefault="00DA62B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6C2C9591" w14:textId="77777777" w:rsidR="00DA62B8" w:rsidRPr="003166F1" w:rsidRDefault="00DA62B8">
            <w:r w:rsidRPr="003166F1">
              <w:t>Som forventet</w:t>
            </w:r>
          </w:p>
        </w:tc>
      </w:tr>
      <w:tr w:rsidR="00DA62B8" w:rsidRPr="003166F1" w14:paraId="7B2EC3C6" w14:textId="77777777" w:rsidTr="00DA62B8">
        <w:trPr>
          <w:trHeight w:val="30"/>
        </w:trPr>
        <w:tc>
          <w:tcPr>
            <w:tcW w:w="5791" w:type="dxa"/>
            <w:vMerge/>
            <w:hideMark/>
          </w:tcPr>
          <w:p w14:paraId="1ECC8221" w14:textId="77777777" w:rsidR="00DA62B8" w:rsidRPr="003166F1" w:rsidRDefault="00DA62B8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3"/>
            <w:hideMark/>
          </w:tcPr>
          <w:p w14:paraId="26A8FC9D" w14:textId="77777777" w:rsidR="00DA62B8" w:rsidRPr="003166F1" w:rsidRDefault="00DA62B8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3BEFD798" w14:textId="77777777" w:rsidR="00DA62B8" w:rsidRPr="003166F1" w:rsidRDefault="00DA62B8" w:rsidP="00C47509">
            <w:pPr>
              <w:jc w:val="center"/>
            </w:pPr>
            <w:r w:rsidRPr="003166F1">
              <w:t>Sett kryss</w:t>
            </w:r>
          </w:p>
        </w:tc>
      </w:tr>
      <w:tr w:rsidR="00DA62B8" w:rsidRPr="003166F1" w14:paraId="5FF4BCFD" w14:textId="77777777" w:rsidTr="00DA62B8">
        <w:trPr>
          <w:trHeight w:val="285"/>
        </w:trPr>
        <w:tc>
          <w:tcPr>
            <w:tcW w:w="5791" w:type="dxa"/>
            <w:noWrap/>
            <w:hideMark/>
          </w:tcPr>
          <w:p w14:paraId="4C196FCD" w14:textId="401E7C36" w:rsidR="00DA62B8" w:rsidRPr="002629F7" w:rsidRDefault="00DA62B8">
            <w:r>
              <w:rPr>
                <w:rStyle w:val="normaltextrun"/>
                <w:rFonts w:cstheme="minorHAnsi"/>
                <w:shd w:val="clear" w:color="auto" w:fill="FFFFFF"/>
              </w:rPr>
              <w:t>A</w:t>
            </w:r>
            <w:r w:rsidRPr="00CB1710">
              <w:rPr>
                <w:rStyle w:val="normaltextrun"/>
                <w:rFonts w:cstheme="minorHAnsi"/>
                <w:shd w:val="clear" w:color="auto" w:fill="FFFFFF"/>
              </w:rPr>
              <w:t>nvende</w:t>
            </w:r>
            <w:r>
              <w:rPr>
                <w:rStyle w:val="normaltextrun"/>
                <w:rFonts w:cstheme="minorHAnsi"/>
                <w:shd w:val="clear" w:color="auto" w:fill="FFFFFF"/>
              </w:rPr>
              <w:t>r</w:t>
            </w:r>
            <w:r w:rsidRPr="00CB1710">
              <w:rPr>
                <w:rStyle w:val="normaltextrun"/>
                <w:rFonts w:cstheme="minorHAnsi"/>
                <w:shd w:val="clear" w:color="auto" w:fill="FFFFFF"/>
              </w:rPr>
              <w:t xml:space="preserve"> kunnskap </w:t>
            </w:r>
            <w:r>
              <w:rPr>
                <w:rStyle w:val="normaltextrun"/>
                <w:rFonts w:cstheme="minorHAnsi"/>
                <w:shd w:val="clear" w:color="auto" w:fill="FFFFFF"/>
              </w:rPr>
              <w:t>om og ivaretar pasientens behov for sykepleie og behandling i akutte, kritiske og vedvarende sykdomsforløp innen psykisk helse og rusomsorg/behandling.</w:t>
            </w:r>
          </w:p>
        </w:tc>
        <w:tc>
          <w:tcPr>
            <w:tcW w:w="1058" w:type="dxa"/>
            <w:noWrap/>
            <w:hideMark/>
          </w:tcPr>
          <w:p w14:paraId="06E2E278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4916C4A6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982F0D8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7F5E4E74" w14:textId="77777777" w:rsidR="00DA62B8" w:rsidRPr="003166F1" w:rsidRDefault="00DA62B8">
            <w:r w:rsidRPr="003166F1">
              <w:t> </w:t>
            </w:r>
          </w:p>
        </w:tc>
      </w:tr>
      <w:tr w:rsidR="00DA62B8" w:rsidRPr="003166F1" w14:paraId="5DA55553" w14:textId="77777777" w:rsidTr="00DA62B8">
        <w:trPr>
          <w:trHeight w:val="450"/>
        </w:trPr>
        <w:tc>
          <w:tcPr>
            <w:tcW w:w="5791" w:type="dxa"/>
            <w:hideMark/>
          </w:tcPr>
          <w:p w14:paraId="4B0311B2" w14:textId="690E4951" w:rsidR="00DA62B8" w:rsidRPr="002629F7" w:rsidRDefault="00DA62B8">
            <w:r>
              <w:rPr>
                <w:rFonts w:cstheme="minorHAnsi"/>
              </w:rPr>
              <w:t>V</w:t>
            </w:r>
            <w:r w:rsidRPr="00CB1710">
              <w:rPr>
                <w:rFonts w:cstheme="minorHAnsi"/>
              </w:rPr>
              <w:t>iser selvstendighet i planlegging og utøvelse av sykepleie</w:t>
            </w:r>
          </w:p>
        </w:tc>
        <w:tc>
          <w:tcPr>
            <w:tcW w:w="1058" w:type="dxa"/>
            <w:noWrap/>
            <w:hideMark/>
          </w:tcPr>
          <w:p w14:paraId="4FCAC70F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31436BC8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028AAFA0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D804A0B" w14:textId="77777777" w:rsidR="00DA62B8" w:rsidRPr="003166F1" w:rsidRDefault="00DA62B8">
            <w:r w:rsidRPr="003166F1">
              <w:t> </w:t>
            </w:r>
          </w:p>
        </w:tc>
      </w:tr>
      <w:tr w:rsidR="00DA62B8" w:rsidRPr="003166F1" w14:paraId="5BC7C631" w14:textId="77777777" w:rsidTr="00DA62B8">
        <w:trPr>
          <w:trHeight w:val="570"/>
        </w:trPr>
        <w:tc>
          <w:tcPr>
            <w:tcW w:w="5791" w:type="dxa"/>
          </w:tcPr>
          <w:p w14:paraId="0A04BE76" w14:textId="56F37B5B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E60DD2">
              <w:rPr>
                <w:rFonts w:cstheme="minorHAnsi"/>
              </w:rPr>
              <w:t>ir tilpasset informasjon, veiledning og undervisning til pasienter og pårørende</w:t>
            </w:r>
          </w:p>
        </w:tc>
        <w:tc>
          <w:tcPr>
            <w:tcW w:w="1058" w:type="dxa"/>
            <w:noWrap/>
          </w:tcPr>
          <w:p w14:paraId="730B5F59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1655D92A" w14:textId="77777777" w:rsidR="00DA62B8" w:rsidRPr="003166F1" w:rsidRDefault="00DA62B8"/>
        </w:tc>
        <w:tc>
          <w:tcPr>
            <w:tcW w:w="1058" w:type="dxa"/>
            <w:noWrap/>
          </w:tcPr>
          <w:p w14:paraId="7678CF3C" w14:textId="77777777" w:rsidR="00DA62B8" w:rsidRPr="003166F1" w:rsidRDefault="00DA62B8"/>
        </w:tc>
        <w:tc>
          <w:tcPr>
            <w:tcW w:w="1058" w:type="dxa"/>
            <w:noWrap/>
          </w:tcPr>
          <w:p w14:paraId="13B32CBB" w14:textId="77777777" w:rsidR="00DA62B8" w:rsidRPr="003166F1" w:rsidRDefault="00DA62B8"/>
        </w:tc>
      </w:tr>
      <w:tr w:rsidR="00DA62B8" w:rsidRPr="003166F1" w14:paraId="18D470A9" w14:textId="77777777" w:rsidTr="00DA62B8">
        <w:trPr>
          <w:trHeight w:val="691"/>
        </w:trPr>
        <w:tc>
          <w:tcPr>
            <w:tcW w:w="5791" w:type="dxa"/>
          </w:tcPr>
          <w:p w14:paraId="0371120C" w14:textId="1A60E382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60DD2">
              <w:rPr>
                <w:rFonts w:cstheme="minorHAnsi"/>
              </w:rPr>
              <w:t>nvender relevante tilnærminger i kommunikasjon og samhandling med pasienter og pårørende</w:t>
            </w:r>
          </w:p>
        </w:tc>
        <w:tc>
          <w:tcPr>
            <w:tcW w:w="1058" w:type="dxa"/>
            <w:noWrap/>
          </w:tcPr>
          <w:p w14:paraId="23CE0E8F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33114045" w14:textId="77777777" w:rsidR="00DA62B8" w:rsidRPr="003166F1" w:rsidRDefault="00DA62B8"/>
        </w:tc>
        <w:tc>
          <w:tcPr>
            <w:tcW w:w="1058" w:type="dxa"/>
            <w:noWrap/>
          </w:tcPr>
          <w:p w14:paraId="37DB5303" w14:textId="77777777" w:rsidR="00DA62B8" w:rsidRPr="003166F1" w:rsidRDefault="00DA62B8"/>
        </w:tc>
        <w:tc>
          <w:tcPr>
            <w:tcW w:w="1058" w:type="dxa"/>
            <w:noWrap/>
          </w:tcPr>
          <w:p w14:paraId="740C598D" w14:textId="77777777" w:rsidR="00DA62B8" w:rsidRPr="003166F1" w:rsidRDefault="00DA62B8"/>
        </w:tc>
      </w:tr>
      <w:tr w:rsidR="00DA62B8" w:rsidRPr="003166F1" w14:paraId="48860C65" w14:textId="77777777" w:rsidTr="00DA62B8">
        <w:trPr>
          <w:trHeight w:val="570"/>
        </w:trPr>
        <w:tc>
          <w:tcPr>
            <w:tcW w:w="5791" w:type="dxa"/>
          </w:tcPr>
          <w:p w14:paraId="28B2AF06" w14:textId="18093A85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0DD2">
              <w:rPr>
                <w:rFonts w:cstheme="minorHAnsi"/>
              </w:rPr>
              <w:t>idrar til å gjennomføre helsefremmende og forebyggende tiltak i psykisk helsearbeid og rusomsorg/behandling</w:t>
            </w:r>
          </w:p>
        </w:tc>
        <w:tc>
          <w:tcPr>
            <w:tcW w:w="1058" w:type="dxa"/>
            <w:noWrap/>
          </w:tcPr>
          <w:p w14:paraId="69F14DD9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69446169" w14:textId="77777777" w:rsidR="00DA62B8" w:rsidRPr="003166F1" w:rsidRDefault="00DA62B8"/>
        </w:tc>
        <w:tc>
          <w:tcPr>
            <w:tcW w:w="1058" w:type="dxa"/>
            <w:noWrap/>
          </w:tcPr>
          <w:p w14:paraId="7F59E257" w14:textId="77777777" w:rsidR="00DA62B8" w:rsidRPr="003166F1" w:rsidRDefault="00DA62B8"/>
        </w:tc>
        <w:tc>
          <w:tcPr>
            <w:tcW w:w="1058" w:type="dxa"/>
            <w:noWrap/>
          </w:tcPr>
          <w:p w14:paraId="364D24B5" w14:textId="77777777" w:rsidR="00DA62B8" w:rsidRPr="003166F1" w:rsidRDefault="00DA62B8"/>
        </w:tc>
      </w:tr>
      <w:tr w:rsidR="00DA62B8" w:rsidRPr="003166F1" w14:paraId="42DA7D3E" w14:textId="77777777" w:rsidTr="00DA62B8">
        <w:trPr>
          <w:trHeight w:val="570"/>
        </w:trPr>
        <w:tc>
          <w:tcPr>
            <w:tcW w:w="5791" w:type="dxa"/>
          </w:tcPr>
          <w:p w14:paraId="2AA1D99F" w14:textId="64FEB489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</w:t>
            </w:r>
            <w:r w:rsidRPr="00E60DD2">
              <w:rPr>
                <w:rFonts w:cstheme="minorHAnsi"/>
              </w:rPr>
              <w:t>åndterer legemidler på en forsvarlig måt</w:t>
            </w:r>
            <w:r>
              <w:rPr>
                <w:rFonts w:cstheme="minorHAnsi"/>
              </w:rPr>
              <w:t>e</w:t>
            </w:r>
          </w:p>
        </w:tc>
        <w:tc>
          <w:tcPr>
            <w:tcW w:w="1058" w:type="dxa"/>
            <w:noWrap/>
          </w:tcPr>
          <w:p w14:paraId="1E26641B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41DB3441" w14:textId="77777777" w:rsidR="00DA62B8" w:rsidRPr="003166F1" w:rsidRDefault="00DA62B8"/>
        </w:tc>
        <w:tc>
          <w:tcPr>
            <w:tcW w:w="1058" w:type="dxa"/>
            <w:noWrap/>
          </w:tcPr>
          <w:p w14:paraId="1170704B" w14:textId="77777777" w:rsidR="00DA62B8" w:rsidRPr="003166F1" w:rsidRDefault="00DA62B8"/>
        </w:tc>
        <w:tc>
          <w:tcPr>
            <w:tcW w:w="1058" w:type="dxa"/>
            <w:noWrap/>
          </w:tcPr>
          <w:p w14:paraId="21909616" w14:textId="77777777" w:rsidR="00DA62B8" w:rsidRPr="003166F1" w:rsidRDefault="00DA62B8"/>
        </w:tc>
      </w:tr>
      <w:tr w:rsidR="00DA62B8" w:rsidRPr="003166F1" w14:paraId="2F5EA9BE" w14:textId="77777777" w:rsidTr="00DA62B8">
        <w:trPr>
          <w:trHeight w:val="570"/>
        </w:trPr>
        <w:tc>
          <w:tcPr>
            <w:tcW w:w="5791" w:type="dxa"/>
          </w:tcPr>
          <w:p w14:paraId="17348881" w14:textId="3BA8D4DE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E60DD2">
              <w:rPr>
                <w:rFonts w:cstheme="minorHAnsi"/>
              </w:rPr>
              <w:t>iser selvstendighet i tverrprofesjonell samhandling – og samhandler på tvers av nivå og tjenester</w:t>
            </w:r>
          </w:p>
        </w:tc>
        <w:tc>
          <w:tcPr>
            <w:tcW w:w="1058" w:type="dxa"/>
            <w:noWrap/>
          </w:tcPr>
          <w:p w14:paraId="5565797B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30F23B80" w14:textId="77777777" w:rsidR="00DA62B8" w:rsidRPr="003166F1" w:rsidRDefault="00DA62B8"/>
        </w:tc>
        <w:tc>
          <w:tcPr>
            <w:tcW w:w="1058" w:type="dxa"/>
            <w:noWrap/>
          </w:tcPr>
          <w:p w14:paraId="57E172D8" w14:textId="77777777" w:rsidR="00DA62B8" w:rsidRPr="003166F1" w:rsidRDefault="00DA62B8"/>
        </w:tc>
        <w:tc>
          <w:tcPr>
            <w:tcW w:w="1058" w:type="dxa"/>
            <w:noWrap/>
          </w:tcPr>
          <w:p w14:paraId="7EFF9E09" w14:textId="77777777" w:rsidR="00DA62B8" w:rsidRPr="003166F1" w:rsidRDefault="00DA62B8"/>
        </w:tc>
      </w:tr>
      <w:tr w:rsidR="00DA62B8" w:rsidRPr="003166F1" w14:paraId="14BE58C8" w14:textId="77777777" w:rsidTr="00DA62B8">
        <w:trPr>
          <w:trHeight w:val="570"/>
        </w:trPr>
        <w:tc>
          <w:tcPr>
            <w:tcW w:w="5791" w:type="dxa"/>
          </w:tcPr>
          <w:p w14:paraId="2AC72D04" w14:textId="5CC34ED0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E60DD2">
              <w:rPr>
                <w:rFonts w:cstheme="minorHAnsi"/>
              </w:rPr>
              <w:t xml:space="preserve">iser selvstendighet i koordinering og klinisk faglig ledelse av sykepleie </w:t>
            </w:r>
          </w:p>
        </w:tc>
        <w:tc>
          <w:tcPr>
            <w:tcW w:w="1058" w:type="dxa"/>
            <w:noWrap/>
          </w:tcPr>
          <w:p w14:paraId="3616C074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21E1FF5B" w14:textId="77777777" w:rsidR="00DA62B8" w:rsidRPr="003166F1" w:rsidRDefault="00DA62B8"/>
        </w:tc>
        <w:tc>
          <w:tcPr>
            <w:tcW w:w="1058" w:type="dxa"/>
            <w:noWrap/>
          </w:tcPr>
          <w:p w14:paraId="760DF808" w14:textId="77777777" w:rsidR="00DA62B8" w:rsidRPr="003166F1" w:rsidRDefault="00DA62B8"/>
        </w:tc>
        <w:tc>
          <w:tcPr>
            <w:tcW w:w="1058" w:type="dxa"/>
            <w:noWrap/>
          </w:tcPr>
          <w:p w14:paraId="10F15108" w14:textId="77777777" w:rsidR="00DA62B8" w:rsidRPr="003166F1" w:rsidRDefault="00DA62B8"/>
        </w:tc>
      </w:tr>
      <w:tr w:rsidR="00DA62B8" w:rsidRPr="003166F1" w14:paraId="5DE8D7EF" w14:textId="77777777" w:rsidTr="00DA62B8">
        <w:trPr>
          <w:trHeight w:val="285"/>
        </w:trPr>
        <w:tc>
          <w:tcPr>
            <w:tcW w:w="5791" w:type="dxa"/>
            <w:noWrap/>
            <w:hideMark/>
          </w:tcPr>
          <w:p w14:paraId="3A1ABAEE" w14:textId="17957C03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B</w:t>
            </w:r>
            <w:r w:rsidRPr="00E60DD2">
              <w:rPr>
                <w:rFonts w:cstheme="minorHAnsi"/>
              </w:rPr>
              <w:t xml:space="preserve">idrar til å utvikle kvalitet og pasientsikkerhet i helsetjenesten </w:t>
            </w:r>
          </w:p>
          <w:p w14:paraId="65609EF6" w14:textId="45DB6D70" w:rsidR="00DA62B8" w:rsidRPr="002629F7" w:rsidRDefault="00DA62B8"/>
        </w:tc>
        <w:tc>
          <w:tcPr>
            <w:tcW w:w="1058" w:type="dxa"/>
            <w:noWrap/>
            <w:hideMark/>
          </w:tcPr>
          <w:p w14:paraId="46BF26F2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2E45FB1D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DBF6246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229EFFF" w14:textId="77777777" w:rsidR="00DA62B8" w:rsidRPr="003166F1" w:rsidRDefault="00DA62B8">
            <w:r w:rsidRPr="003166F1">
              <w:t> </w:t>
            </w:r>
          </w:p>
        </w:tc>
      </w:tr>
      <w:tr w:rsidR="00DA62B8" w:rsidRPr="003166F1" w14:paraId="30F88770" w14:textId="77777777" w:rsidTr="00DA62B8">
        <w:trPr>
          <w:trHeight w:val="1028"/>
        </w:trPr>
        <w:tc>
          <w:tcPr>
            <w:tcW w:w="10023" w:type="dxa"/>
            <w:gridSpan w:val="6"/>
            <w:noWrap/>
            <w:hideMark/>
          </w:tcPr>
          <w:p w14:paraId="48B0E4E8" w14:textId="77777777" w:rsidR="00DA62B8" w:rsidRDefault="00DA62B8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454A8680" w14:textId="77777777" w:rsidR="00DA62B8" w:rsidRDefault="00DA62B8"/>
          <w:p w14:paraId="5716BDC1" w14:textId="77777777" w:rsidR="00DA62B8" w:rsidRDefault="00DA62B8"/>
          <w:p w14:paraId="1E7A8C7A" w14:textId="09B0F171" w:rsidR="00DA62B8" w:rsidRDefault="00DA62B8"/>
          <w:p w14:paraId="642B27BB" w14:textId="66A02D2A" w:rsidR="00DA62B8" w:rsidRDefault="00DA62B8"/>
          <w:p w14:paraId="29F1843E" w14:textId="77777777" w:rsidR="00DA62B8" w:rsidRDefault="00DA62B8"/>
          <w:p w14:paraId="1698E8EB" w14:textId="032C4B6D" w:rsidR="00DA62B8" w:rsidRDefault="00DA62B8"/>
          <w:p w14:paraId="55565616" w14:textId="6C315A64" w:rsidR="00DA62B8" w:rsidRDefault="00DA62B8"/>
          <w:p w14:paraId="3C659B59" w14:textId="77777777" w:rsidR="00DA62B8" w:rsidRDefault="00DA62B8"/>
          <w:p w14:paraId="1A28B7B0" w14:textId="77777777" w:rsidR="00DA62B8" w:rsidRDefault="00DA62B8"/>
          <w:p w14:paraId="5E6BE55B" w14:textId="77777777" w:rsidR="00DA62B8" w:rsidRDefault="00DA62B8"/>
          <w:p w14:paraId="6C4AC75F" w14:textId="77777777" w:rsidR="00DA62B8" w:rsidRDefault="00DA62B8"/>
          <w:p w14:paraId="0BCF7642" w14:textId="77777777" w:rsidR="00DA62B8" w:rsidRPr="003166F1" w:rsidRDefault="00DA62B8"/>
        </w:tc>
      </w:tr>
      <w:tr w:rsidR="00DA62B8" w:rsidRPr="003166F1" w14:paraId="11B7C6F7" w14:textId="77777777" w:rsidTr="00DA62B8">
        <w:trPr>
          <w:trHeight w:val="840"/>
        </w:trPr>
        <w:tc>
          <w:tcPr>
            <w:tcW w:w="5791" w:type="dxa"/>
            <w:shd w:val="clear" w:color="auto" w:fill="BDD6EE" w:themeFill="accent1" w:themeFillTint="66"/>
            <w:hideMark/>
          </w:tcPr>
          <w:p w14:paraId="497095C6" w14:textId="11481A8E" w:rsidR="00DA62B8" w:rsidRPr="008166DC" w:rsidRDefault="00DA62B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Generell kompetanse</w:t>
            </w:r>
          </w:p>
        </w:tc>
        <w:tc>
          <w:tcPr>
            <w:tcW w:w="2116" w:type="dxa"/>
            <w:gridSpan w:val="3"/>
            <w:shd w:val="clear" w:color="auto" w:fill="BDD6EE" w:themeFill="accent1" w:themeFillTint="66"/>
            <w:noWrap/>
            <w:hideMark/>
          </w:tcPr>
          <w:p w14:paraId="7F2EAEB5" w14:textId="77777777" w:rsidR="00DA62B8" w:rsidRPr="003166F1" w:rsidRDefault="00DA62B8">
            <w:r>
              <w:t>M</w:t>
            </w:r>
            <w:r w:rsidRPr="003166F1">
              <w:t>idtvurdering</w:t>
            </w:r>
          </w:p>
        </w:tc>
        <w:tc>
          <w:tcPr>
            <w:tcW w:w="2116" w:type="dxa"/>
            <w:gridSpan w:val="2"/>
            <w:shd w:val="clear" w:color="auto" w:fill="BDD6EE" w:themeFill="accent1" w:themeFillTint="66"/>
            <w:noWrap/>
            <w:hideMark/>
          </w:tcPr>
          <w:p w14:paraId="3CF15788" w14:textId="77777777" w:rsidR="00DA62B8" w:rsidRPr="003166F1" w:rsidRDefault="00DA62B8">
            <w:r>
              <w:t>S</w:t>
            </w:r>
            <w:r w:rsidRPr="003166F1">
              <w:t>luttvurdering</w:t>
            </w:r>
          </w:p>
        </w:tc>
      </w:tr>
      <w:tr w:rsidR="00DA62B8" w:rsidRPr="003166F1" w14:paraId="330C04E4" w14:textId="77777777" w:rsidTr="00DA62B8">
        <w:trPr>
          <w:trHeight w:val="570"/>
        </w:trPr>
        <w:tc>
          <w:tcPr>
            <w:tcW w:w="5791" w:type="dxa"/>
            <w:vMerge w:val="restart"/>
            <w:hideMark/>
          </w:tcPr>
          <w:p w14:paraId="52589AF1" w14:textId="77777777" w:rsidR="00DA62B8" w:rsidRPr="003166F1" w:rsidRDefault="00DA62B8" w:rsidP="00D2379F">
            <w:pPr>
              <w:rPr>
                <w:i/>
                <w:iCs/>
              </w:rPr>
            </w:pPr>
            <w:r w:rsidRPr="003166F1">
              <w:rPr>
                <w:i/>
                <w:iCs/>
              </w:rPr>
              <w:t>Studentens progresjon vurderes utfra følgende lær</w:t>
            </w:r>
            <w:r>
              <w:rPr>
                <w:i/>
                <w:iCs/>
              </w:rPr>
              <w:t>ingsutbytter for praksisstudiene</w:t>
            </w:r>
            <w:r w:rsidRPr="003166F1">
              <w:rPr>
                <w:i/>
                <w:iCs/>
              </w:rPr>
              <w:t>:</w:t>
            </w:r>
          </w:p>
        </w:tc>
        <w:tc>
          <w:tcPr>
            <w:tcW w:w="1058" w:type="dxa"/>
            <w:hideMark/>
          </w:tcPr>
          <w:p w14:paraId="2C3CE5A5" w14:textId="77777777" w:rsidR="00DA62B8" w:rsidRPr="003166F1" w:rsidRDefault="00DA62B8">
            <w:r w:rsidRPr="003166F1">
              <w:t>Lavere enn forventet</w:t>
            </w:r>
          </w:p>
        </w:tc>
        <w:tc>
          <w:tcPr>
            <w:tcW w:w="1058" w:type="dxa"/>
            <w:gridSpan w:val="2"/>
            <w:hideMark/>
          </w:tcPr>
          <w:p w14:paraId="3742B978" w14:textId="77777777" w:rsidR="00DA62B8" w:rsidRPr="003166F1" w:rsidRDefault="00DA62B8">
            <w:r w:rsidRPr="003166F1">
              <w:t>Som forventet</w:t>
            </w:r>
          </w:p>
        </w:tc>
        <w:tc>
          <w:tcPr>
            <w:tcW w:w="1058" w:type="dxa"/>
            <w:hideMark/>
          </w:tcPr>
          <w:p w14:paraId="15D1F1DC" w14:textId="77777777" w:rsidR="00DA62B8" w:rsidRPr="003166F1" w:rsidRDefault="00DA62B8">
            <w:r w:rsidRPr="003166F1">
              <w:t>Lavere enn forventet</w:t>
            </w:r>
          </w:p>
        </w:tc>
        <w:tc>
          <w:tcPr>
            <w:tcW w:w="1058" w:type="dxa"/>
            <w:hideMark/>
          </w:tcPr>
          <w:p w14:paraId="3238406B" w14:textId="77777777" w:rsidR="00DA62B8" w:rsidRPr="003166F1" w:rsidRDefault="00DA62B8">
            <w:r w:rsidRPr="003166F1">
              <w:t>Som forventet</w:t>
            </w:r>
          </w:p>
        </w:tc>
      </w:tr>
      <w:tr w:rsidR="00DA62B8" w:rsidRPr="003166F1" w14:paraId="22E7EA4C" w14:textId="77777777" w:rsidTr="00DA62B8">
        <w:trPr>
          <w:trHeight w:val="285"/>
        </w:trPr>
        <w:tc>
          <w:tcPr>
            <w:tcW w:w="5791" w:type="dxa"/>
            <w:vMerge/>
            <w:hideMark/>
          </w:tcPr>
          <w:p w14:paraId="6F246542" w14:textId="77777777" w:rsidR="00DA62B8" w:rsidRPr="003166F1" w:rsidRDefault="00DA62B8">
            <w:pPr>
              <w:rPr>
                <w:i/>
                <w:iCs/>
              </w:rPr>
            </w:pPr>
          </w:p>
        </w:tc>
        <w:tc>
          <w:tcPr>
            <w:tcW w:w="2116" w:type="dxa"/>
            <w:gridSpan w:val="3"/>
            <w:hideMark/>
          </w:tcPr>
          <w:p w14:paraId="624D8B49" w14:textId="77777777" w:rsidR="00DA62B8" w:rsidRPr="003166F1" w:rsidRDefault="00DA62B8" w:rsidP="00C47509">
            <w:pPr>
              <w:jc w:val="center"/>
            </w:pPr>
            <w:r w:rsidRPr="003166F1">
              <w:t>Sett kryss</w:t>
            </w:r>
          </w:p>
        </w:tc>
        <w:tc>
          <w:tcPr>
            <w:tcW w:w="2116" w:type="dxa"/>
            <w:gridSpan w:val="2"/>
            <w:hideMark/>
          </w:tcPr>
          <w:p w14:paraId="53E56887" w14:textId="77777777" w:rsidR="00DA62B8" w:rsidRPr="003166F1" w:rsidRDefault="00DA62B8" w:rsidP="00C47509">
            <w:pPr>
              <w:jc w:val="center"/>
            </w:pPr>
            <w:r w:rsidRPr="003166F1">
              <w:t>Sett kryss</w:t>
            </w:r>
          </w:p>
        </w:tc>
      </w:tr>
      <w:tr w:rsidR="00DA62B8" w:rsidRPr="003166F1" w14:paraId="60DB95F6" w14:textId="77777777" w:rsidTr="00DA62B8">
        <w:trPr>
          <w:trHeight w:val="698"/>
        </w:trPr>
        <w:tc>
          <w:tcPr>
            <w:tcW w:w="5791" w:type="dxa"/>
            <w:hideMark/>
          </w:tcPr>
          <w:p w14:paraId="44585EDF" w14:textId="0191A70D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I</w:t>
            </w:r>
            <w:r w:rsidRPr="00E60DD2">
              <w:rPr>
                <w:rFonts w:cstheme="minorHAnsi"/>
              </w:rPr>
              <w:t xml:space="preserve">varetar den enkelte pasients integritet, herunder retten til en helhetlig omsorg, retten til medbestemmelse </w:t>
            </w:r>
          </w:p>
          <w:p w14:paraId="361424A0" w14:textId="162F78C1" w:rsidR="00DA62B8" w:rsidRPr="002629F7" w:rsidRDefault="00DA62B8"/>
        </w:tc>
        <w:tc>
          <w:tcPr>
            <w:tcW w:w="1058" w:type="dxa"/>
            <w:noWrap/>
            <w:hideMark/>
          </w:tcPr>
          <w:p w14:paraId="3DCDDEC0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1DE73050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49352841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756327D" w14:textId="77777777" w:rsidR="00DA62B8" w:rsidRPr="003166F1" w:rsidRDefault="00DA62B8">
            <w:r w:rsidRPr="003166F1">
              <w:t> </w:t>
            </w:r>
          </w:p>
        </w:tc>
      </w:tr>
      <w:tr w:rsidR="00DA62B8" w:rsidRPr="003166F1" w14:paraId="09D61451" w14:textId="77777777" w:rsidTr="00DA62B8">
        <w:trPr>
          <w:trHeight w:val="570"/>
        </w:trPr>
        <w:tc>
          <w:tcPr>
            <w:tcW w:w="5791" w:type="dxa"/>
          </w:tcPr>
          <w:p w14:paraId="4909A6C6" w14:textId="31A94FDB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60DD2">
              <w:rPr>
                <w:rFonts w:cstheme="minorHAnsi"/>
              </w:rPr>
              <w:t xml:space="preserve">tøver forsvarlig sykepleie i samsvar med yrkesetiske retningslinjer </w:t>
            </w:r>
          </w:p>
        </w:tc>
        <w:tc>
          <w:tcPr>
            <w:tcW w:w="1058" w:type="dxa"/>
            <w:noWrap/>
          </w:tcPr>
          <w:p w14:paraId="124FD99E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1C5C3427" w14:textId="77777777" w:rsidR="00DA62B8" w:rsidRPr="003166F1" w:rsidRDefault="00DA62B8"/>
        </w:tc>
        <w:tc>
          <w:tcPr>
            <w:tcW w:w="1058" w:type="dxa"/>
            <w:noWrap/>
          </w:tcPr>
          <w:p w14:paraId="18498706" w14:textId="77777777" w:rsidR="00DA62B8" w:rsidRPr="003166F1" w:rsidRDefault="00DA62B8"/>
        </w:tc>
        <w:tc>
          <w:tcPr>
            <w:tcW w:w="1058" w:type="dxa"/>
            <w:noWrap/>
          </w:tcPr>
          <w:p w14:paraId="57CDB643" w14:textId="77777777" w:rsidR="00DA62B8" w:rsidRPr="003166F1" w:rsidRDefault="00DA62B8"/>
        </w:tc>
      </w:tr>
      <w:tr w:rsidR="00DA62B8" w:rsidRPr="003166F1" w14:paraId="273BF294" w14:textId="77777777" w:rsidTr="00DA62B8">
        <w:trPr>
          <w:trHeight w:val="570"/>
        </w:trPr>
        <w:tc>
          <w:tcPr>
            <w:tcW w:w="5791" w:type="dxa"/>
          </w:tcPr>
          <w:p w14:paraId="2A4E9452" w14:textId="578558B7" w:rsidR="00DA62B8" w:rsidRPr="00E60DD2" w:rsidRDefault="00DA62B8" w:rsidP="00E60DD2">
            <w:pPr>
              <w:shd w:val="clear" w:color="auto" w:fill="FFFFFF"/>
              <w:spacing w:after="100" w:afterAutospacing="1"/>
              <w:ind w:right="85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E60DD2">
              <w:rPr>
                <w:rFonts w:cstheme="minorHAnsi"/>
              </w:rPr>
              <w:t>eflekterer over egen fagutøvelse og etiske problemstillinger</w:t>
            </w:r>
          </w:p>
        </w:tc>
        <w:tc>
          <w:tcPr>
            <w:tcW w:w="1058" w:type="dxa"/>
            <w:noWrap/>
          </w:tcPr>
          <w:p w14:paraId="239CDBF1" w14:textId="77777777" w:rsidR="00DA62B8" w:rsidRPr="003166F1" w:rsidRDefault="00DA62B8"/>
        </w:tc>
        <w:tc>
          <w:tcPr>
            <w:tcW w:w="1058" w:type="dxa"/>
            <w:gridSpan w:val="2"/>
            <w:noWrap/>
          </w:tcPr>
          <w:p w14:paraId="53AE7156" w14:textId="77777777" w:rsidR="00DA62B8" w:rsidRPr="003166F1" w:rsidRDefault="00DA62B8"/>
        </w:tc>
        <w:tc>
          <w:tcPr>
            <w:tcW w:w="1058" w:type="dxa"/>
            <w:noWrap/>
          </w:tcPr>
          <w:p w14:paraId="663EC057" w14:textId="77777777" w:rsidR="00DA62B8" w:rsidRPr="003166F1" w:rsidRDefault="00DA62B8"/>
        </w:tc>
        <w:tc>
          <w:tcPr>
            <w:tcW w:w="1058" w:type="dxa"/>
            <w:noWrap/>
          </w:tcPr>
          <w:p w14:paraId="1065AA1E" w14:textId="77777777" w:rsidR="00DA62B8" w:rsidRPr="003166F1" w:rsidRDefault="00DA62B8"/>
        </w:tc>
      </w:tr>
      <w:tr w:rsidR="00DA62B8" w:rsidRPr="003166F1" w14:paraId="6D3E6D06" w14:textId="77777777" w:rsidTr="00DA62B8">
        <w:trPr>
          <w:trHeight w:val="285"/>
        </w:trPr>
        <w:tc>
          <w:tcPr>
            <w:tcW w:w="5791" w:type="dxa"/>
            <w:noWrap/>
            <w:hideMark/>
          </w:tcPr>
          <w:p w14:paraId="7E89CABD" w14:textId="77777777" w:rsidR="00DA62B8" w:rsidRDefault="00DA62B8" w:rsidP="00E60DD2">
            <w:pPr>
              <w:rPr>
                <w:rStyle w:val="eop"/>
                <w:rFonts w:cstheme="minorHAnsi"/>
                <w:shd w:val="clear" w:color="auto" w:fill="FFFFFF"/>
              </w:rPr>
            </w:pPr>
            <w:r>
              <w:rPr>
                <w:rStyle w:val="normaltextrun"/>
                <w:rFonts w:cstheme="minorHAnsi"/>
                <w:shd w:val="clear" w:color="auto" w:fill="FFFFFF"/>
              </w:rPr>
              <w:t>U</w:t>
            </w:r>
            <w:r w:rsidRPr="00CB1710">
              <w:rPr>
                <w:rStyle w:val="normaltextrun"/>
                <w:rFonts w:cstheme="minorHAnsi"/>
                <w:shd w:val="clear" w:color="auto" w:fill="FFFFFF"/>
              </w:rPr>
              <w:t>tøver sykepleie i tråd med kunnskapsbasert praksis</w:t>
            </w:r>
            <w:r w:rsidRPr="00CB1710">
              <w:rPr>
                <w:rStyle w:val="eop"/>
                <w:rFonts w:cstheme="minorHAnsi"/>
                <w:shd w:val="clear" w:color="auto" w:fill="FFFFFF"/>
              </w:rPr>
              <w:t> </w:t>
            </w:r>
          </w:p>
          <w:p w14:paraId="35C20C5F" w14:textId="6229F430" w:rsidR="00DA62B8" w:rsidRPr="002629F7" w:rsidRDefault="00DA62B8" w:rsidP="00E60DD2"/>
        </w:tc>
        <w:tc>
          <w:tcPr>
            <w:tcW w:w="1058" w:type="dxa"/>
            <w:noWrap/>
            <w:hideMark/>
          </w:tcPr>
          <w:p w14:paraId="70615820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gridSpan w:val="2"/>
            <w:noWrap/>
            <w:hideMark/>
          </w:tcPr>
          <w:p w14:paraId="617EA5A1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52A501CE" w14:textId="77777777" w:rsidR="00DA62B8" w:rsidRPr="003166F1" w:rsidRDefault="00DA62B8">
            <w:r w:rsidRPr="003166F1">
              <w:t> </w:t>
            </w:r>
          </w:p>
        </w:tc>
        <w:tc>
          <w:tcPr>
            <w:tcW w:w="1058" w:type="dxa"/>
            <w:noWrap/>
            <w:hideMark/>
          </w:tcPr>
          <w:p w14:paraId="1F432064" w14:textId="77777777" w:rsidR="00DA62B8" w:rsidRPr="003166F1" w:rsidRDefault="00DA62B8">
            <w:r w:rsidRPr="003166F1">
              <w:t> </w:t>
            </w:r>
          </w:p>
        </w:tc>
      </w:tr>
      <w:tr w:rsidR="00577D2F" w:rsidRPr="003166F1" w14:paraId="7F85C841" w14:textId="77777777" w:rsidTr="00DA62B8">
        <w:trPr>
          <w:trHeight w:val="285"/>
        </w:trPr>
        <w:tc>
          <w:tcPr>
            <w:tcW w:w="5791" w:type="dxa"/>
            <w:noWrap/>
          </w:tcPr>
          <w:p w14:paraId="12FB463C" w14:textId="3702EC21" w:rsidR="00577D2F" w:rsidRDefault="00577D2F" w:rsidP="00E60DD2">
            <w:pPr>
              <w:rPr>
                <w:rStyle w:val="normaltextrun"/>
                <w:rFonts w:cstheme="minorHAnsi"/>
                <w:shd w:val="clear" w:color="auto" w:fill="FFFFFF"/>
              </w:rPr>
            </w:pPr>
            <w:r>
              <w:t xml:space="preserve">Tar ansvar for egen læringssituasjon, holder avtaler og avklarer sin rolle og kompetanse </w:t>
            </w:r>
          </w:p>
        </w:tc>
        <w:tc>
          <w:tcPr>
            <w:tcW w:w="1058" w:type="dxa"/>
            <w:noWrap/>
          </w:tcPr>
          <w:p w14:paraId="4CC2250B" w14:textId="77777777" w:rsidR="00577D2F" w:rsidRPr="003166F1" w:rsidRDefault="00577D2F"/>
        </w:tc>
        <w:tc>
          <w:tcPr>
            <w:tcW w:w="1058" w:type="dxa"/>
            <w:gridSpan w:val="2"/>
            <w:noWrap/>
          </w:tcPr>
          <w:p w14:paraId="4F13E825" w14:textId="77777777" w:rsidR="00577D2F" w:rsidRPr="003166F1" w:rsidRDefault="00577D2F"/>
        </w:tc>
        <w:tc>
          <w:tcPr>
            <w:tcW w:w="1058" w:type="dxa"/>
            <w:noWrap/>
          </w:tcPr>
          <w:p w14:paraId="49BDA26A" w14:textId="77777777" w:rsidR="00577D2F" w:rsidRPr="003166F1" w:rsidRDefault="00577D2F"/>
        </w:tc>
        <w:tc>
          <w:tcPr>
            <w:tcW w:w="1058" w:type="dxa"/>
            <w:noWrap/>
          </w:tcPr>
          <w:p w14:paraId="0B0CA795" w14:textId="77777777" w:rsidR="00577D2F" w:rsidRPr="003166F1" w:rsidRDefault="00577D2F"/>
        </w:tc>
      </w:tr>
      <w:tr w:rsidR="00DA62B8" w:rsidRPr="003166F1" w14:paraId="1762EF9B" w14:textId="77777777" w:rsidTr="00DA62B8">
        <w:trPr>
          <w:trHeight w:val="938"/>
        </w:trPr>
        <w:tc>
          <w:tcPr>
            <w:tcW w:w="10023" w:type="dxa"/>
            <w:gridSpan w:val="6"/>
            <w:noWrap/>
            <w:hideMark/>
          </w:tcPr>
          <w:p w14:paraId="0EE97113" w14:textId="77777777" w:rsidR="00DA62B8" w:rsidRDefault="00DA62B8">
            <w:r w:rsidRPr="003166F1">
              <w:t>Utfyllende komm</w:t>
            </w:r>
            <w:r>
              <w:t>entarer</w:t>
            </w:r>
            <w:r w:rsidRPr="003166F1">
              <w:t>:</w:t>
            </w:r>
          </w:p>
          <w:p w14:paraId="2CA39CFA" w14:textId="77777777" w:rsidR="00DA62B8" w:rsidRDefault="00DA62B8"/>
          <w:p w14:paraId="1BC9E9B4" w14:textId="634EAEB0" w:rsidR="00DA62B8" w:rsidRDefault="00DA62B8"/>
          <w:p w14:paraId="5C9079F7" w14:textId="2DA3E561" w:rsidR="00DA62B8" w:rsidRDefault="00DA62B8"/>
          <w:p w14:paraId="03A37C41" w14:textId="21058A43" w:rsidR="00DA62B8" w:rsidRDefault="00DA62B8"/>
          <w:p w14:paraId="6C95F983" w14:textId="50921A3D" w:rsidR="00DA62B8" w:rsidRDefault="00DA62B8"/>
          <w:p w14:paraId="1005758C" w14:textId="3C7B381A" w:rsidR="00DA62B8" w:rsidRDefault="00DA62B8"/>
          <w:p w14:paraId="5E2418C8" w14:textId="76C7F838" w:rsidR="00DA62B8" w:rsidRDefault="00DA62B8"/>
          <w:p w14:paraId="708A6E28" w14:textId="77777777" w:rsidR="00DA62B8" w:rsidRDefault="00DA62B8"/>
          <w:p w14:paraId="4F530001" w14:textId="77777777" w:rsidR="00DA62B8" w:rsidRDefault="00DA62B8"/>
          <w:p w14:paraId="590B0B58" w14:textId="0733A009" w:rsidR="00DA62B8" w:rsidRDefault="00DA62B8"/>
          <w:p w14:paraId="628F37FC" w14:textId="77777777" w:rsidR="00DA62B8" w:rsidRDefault="00DA62B8"/>
          <w:p w14:paraId="2C1771CA" w14:textId="77777777" w:rsidR="00DA62B8" w:rsidRDefault="00DA62B8"/>
          <w:p w14:paraId="1A750C3B" w14:textId="77777777" w:rsidR="00DA62B8" w:rsidRPr="003166F1" w:rsidRDefault="00DA62B8"/>
        </w:tc>
      </w:tr>
      <w:tr w:rsidR="00DA62B8" w:rsidRPr="003166F1" w14:paraId="034ABF84" w14:textId="77777777" w:rsidTr="00DA62B8">
        <w:trPr>
          <w:trHeight w:val="517"/>
        </w:trPr>
        <w:tc>
          <w:tcPr>
            <w:tcW w:w="10023" w:type="dxa"/>
            <w:gridSpan w:val="6"/>
            <w:shd w:val="clear" w:color="auto" w:fill="BDD6EE" w:themeFill="accent1" w:themeFillTint="66"/>
            <w:noWrap/>
          </w:tcPr>
          <w:p w14:paraId="3C938B10" w14:textId="77777777" w:rsidR="00DA62B8" w:rsidRPr="003166F1" w:rsidRDefault="00DA62B8" w:rsidP="00DE693D">
            <w:r w:rsidRPr="008166DC">
              <w:rPr>
                <w:b/>
                <w:bCs/>
                <w:sz w:val="32"/>
                <w:szCs w:val="32"/>
              </w:rPr>
              <w:lastRenderedPageBreak/>
              <w:t>Skikkethetsvurdering</w:t>
            </w:r>
          </w:p>
        </w:tc>
      </w:tr>
      <w:tr w:rsidR="00DA62B8" w:rsidRPr="003166F1" w14:paraId="443B316D" w14:textId="77777777" w:rsidTr="00DA62B8">
        <w:trPr>
          <w:trHeight w:val="1692"/>
        </w:trPr>
        <w:tc>
          <w:tcPr>
            <w:tcW w:w="10023" w:type="dxa"/>
            <w:gridSpan w:val="6"/>
            <w:noWrap/>
          </w:tcPr>
          <w:p w14:paraId="65A1ECE3" w14:textId="77777777" w:rsidR="00DA62B8" w:rsidRDefault="00DA62B8" w:rsidP="00DE693D">
            <w:r w:rsidRPr="003166F1">
              <w:t xml:space="preserve">Skikkethetsvurdering av sykepleierstudenter skal foregå gjennom hele studiet og skal inngå i en helhetsvurdering av studentens forutsetninger for å kunne fungere i yrket. Studentene skal vurderes jamfør kriteriene </w:t>
            </w:r>
            <w:hyperlink r:id="rId8" w:history="1">
              <w:r w:rsidRPr="00636720">
                <w:rPr>
                  <w:rStyle w:val="Hyperkobling"/>
                </w:rPr>
                <w:t>i forskrift om skikkethetsvurdering i høyere utdanning</w:t>
              </w:r>
            </w:hyperlink>
            <w:r>
              <w:t xml:space="preserve"> § 4:</w:t>
            </w:r>
          </w:p>
          <w:p w14:paraId="1009BAAE" w14:textId="77777777" w:rsidR="00DA62B8" w:rsidRDefault="00DA62B8" w:rsidP="00DE693D">
            <w:r>
              <w:t>a) studenten viser manglende vilje eller evne til omsorg, forståelse og respekt for elever, pasienter, klienter eller brukere.</w:t>
            </w:r>
          </w:p>
          <w:p w14:paraId="604B5324" w14:textId="77777777" w:rsidR="00DA62B8" w:rsidRDefault="00DA62B8" w:rsidP="00DE693D">
            <w:r>
              <w:t>b) studenten viser manglende vilje eller evne til å samarbeide og til å etablere tillitsforhold og kommunisere med elever, pasienter, klienter, brukere, pårørende og samarbeidspartnere.</w:t>
            </w:r>
          </w:p>
          <w:p w14:paraId="44C1732E" w14:textId="77777777" w:rsidR="00DA62B8" w:rsidRDefault="00DA62B8" w:rsidP="00DE693D">
            <w:r>
              <w:t>c) studenten viser truende eller krenkende atferd i studiesituasjonen.</w:t>
            </w:r>
          </w:p>
          <w:p w14:paraId="4C6C8327" w14:textId="77777777" w:rsidR="00DA62B8" w:rsidRDefault="00DA62B8" w:rsidP="00DE693D">
            <w:r>
              <w:t>d) studenten misbruker rusmidler eller tilegner seg medikamenter på ulovlig vis.</w:t>
            </w:r>
          </w:p>
          <w:p w14:paraId="79F04808" w14:textId="77777777" w:rsidR="00DA62B8" w:rsidRDefault="00DA62B8" w:rsidP="00DE693D">
            <w:r>
              <w:t>e) studenten har problemer av en slik art at han/hun fungerer svært dårlig i forhold til sine omgivelser.</w:t>
            </w:r>
          </w:p>
          <w:p w14:paraId="12084515" w14:textId="77777777" w:rsidR="00DA62B8" w:rsidRDefault="00DA62B8" w:rsidP="00DE693D">
            <w:r>
              <w:t>f) studenten viser for liten grad av selvinnsikt i forbindelse med oppgaver i studiet og kommende yrkesrolle.</w:t>
            </w:r>
          </w:p>
          <w:p w14:paraId="624EF8F0" w14:textId="77777777" w:rsidR="00DA62B8" w:rsidRDefault="00DA62B8" w:rsidP="00DE693D">
            <w:r>
              <w:t>g) studenten viser uaktsomhet og uansvarlighet som kan medføre risiko for skade av elever, pasienter, klienter eller brukere.</w:t>
            </w:r>
          </w:p>
          <w:p w14:paraId="0AB105E1" w14:textId="77777777" w:rsidR="00DA62B8" w:rsidRPr="003166F1" w:rsidRDefault="00DA62B8" w:rsidP="00DE693D">
            <w:r>
              <w:t>h) studenten viser manglende vilje eller evne til å endre uakseptabel adferd i samsvar med veiledning.</w:t>
            </w:r>
          </w:p>
        </w:tc>
      </w:tr>
      <w:tr w:rsidR="00DA62B8" w:rsidRPr="003166F1" w14:paraId="39D17377" w14:textId="77777777" w:rsidTr="00DA62B8">
        <w:trPr>
          <w:trHeight w:val="246"/>
        </w:trPr>
        <w:tc>
          <w:tcPr>
            <w:tcW w:w="7513" w:type="dxa"/>
            <w:gridSpan w:val="3"/>
            <w:vMerge w:val="restart"/>
            <w:noWrap/>
            <w:hideMark/>
          </w:tcPr>
          <w:p w14:paraId="74A13E8C" w14:textId="77777777" w:rsidR="00DA62B8" w:rsidRDefault="00DA62B8" w:rsidP="00DE693D"/>
          <w:p w14:paraId="60A47902" w14:textId="77777777" w:rsidR="00DA62B8" w:rsidRDefault="00DA62B8" w:rsidP="00DE693D"/>
          <w:p w14:paraId="51A8F2C9" w14:textId="68E97E70" w:rsidR="00DA62B8" w:rsidRDefault="00DA62B8" w:rsidP="00DE693D">
            <w:r>
              <w:t xml:space="preserve">Det er foretatt en løpende skikkethetsvurdering av studenten  </w:t>
            </w:r>
          </w:p>
        </w:tc>
        <w:tc>
          <w:tcPr>
            <w:tcW w:w="2510" w:type="dxa"/>
            <w:gridSpan w:val="3"/>
            <w:shd w:val="clear" w:color="auto" w:fill="BDD6EE" w:themeFill="accent1" w:themeFillTint="66"/>
          </w:tcPr>
          <w:p w14:paraId="1C38DECE" w14:textId="25D325D1" w:rsidR="00DA62B8" w:rsidRPr="003166F1" w:rsidRDefault="00DA62B8" w:rsidP="00DE693D">
            <w:r>
              <w:t>Sett kryss:</w:t>
            </w:r>
          </w:p>
        </w:tc>
      </w:tr>
      <w:tr w:rsidR="00DA62B8" w:rsidRPr="003166F1" w14:paraId="6C0FD1FD" w14:textId="77777777" w:rsidTr="00DA62B8">
        <w:trPr>
          <w:trHeight w:val="68"/>
        </w:trPr>
        <w:tc>
          <w:tcPr>
            <w:tcW w:w="7513" w:type="dxa"/>
            <w:gridSpan w:val="3"/>
            <w:vMerge/>
            <w:hideMark/>
          </w:tcPr>
          <w:p w14:paraId="6FD8224E" w14:textId="77777777" w:rsidR="00DA62B8" w:rsidRPr="003166F1" w:rsidRDefault="00DA62B8" w:rsidP="00DE693D">
            <w:pPr>
              <w:jc w:val="center"/>
            </w:pPr>
          </w:p>
        </w:tc>
        <w:tc>
          <w:tcPr>
            <w:tcW w:w="2510" w:type="dxa"/>
            <w:gridSpan w:val="3"/>
          </w:tcPr>
          <w:p w14:paraId="33477565" w14:textId="2B8030AD" w:rsidR="00DA62B8" w:rsidRPr="003166F1" w:rsidRDefault="00DA62B8" w:rsidP="00DE693D">
            <w:pPr>
              <w:jc w:val="center"/>
            </w:pPr>
          </w:p>
        </w:tc>
      </w:tr>
      <w:tr w:rsidR="00DA62B8" w:rsidRPr="003166F1" w14:paraId="07A1D8A8" w14:textId="77777777" w:rsidTr="00DA62B8">
        <w:trPr>
          <w:trHeight w:val="994"/>
        </w:trPr>
        <w:tc>
          <w:tcPr>
            <w:tcW w:w="10023" w:type="dxa"/>
            <w:gridSpan w:val="6"/>
            <w:hideMark/>
          </w:tcPr>
          <w:p w14:paraId="35F7C821" w14:textId="77777777" w:rsidR="00DA62B8" w:rsidRDefault="00DA62B8" w:rsidP="00DE693D">
            <w:pPr>
              <w:rPr>
                <w:rFonts w:eastAsia="Times New Roman"/>
                <w:i/>
                <w:iCs/>
              </w:rPr>
            </w:pPr>
            <w:r w:rsidRPr="00414FEE">
              <w:rPr>
                <w:rFonts w:eastAsia="Times New Roman"/>
                <w:b/>
                <w:i/>
                <w:iCs/>
              </w:rPr>
              <w:t>Dersom det oppstår tvil om skikkethet skal det sendes en melding om dette til institusjonsansvarlig</w:t>
            </w:r>
            <w:r>
              <w:rPr>
                <w:rFonts w:eastAsia="Times New Roman"/>
                <w:i/>
                <w:iCs/>
              </w:rPr>
              <w:t xml:space="preserve">. </w:t>
            </w:r>
          </w:p>
          <w:p w14:paraId="7DC55F25" w14:textId="77777777" w:rsidR="00DA62B8" w:rsidRPr="00CC3229" w:rsidRDefault="00DA62B8" w:rsidP="00DE693D">
            <w:pPr>
              <w:rPr>
                <w:rFonts w:eastAsia="Times New Roman"/>
                <w:iCs/>
              </w:rPr>
            </w:pPr>
            <w:r w:rsidRPr="00CC3229">
              <w:rPr>
                <w:rFonts w:eastAsia="Times New Roman"/>
                <w:iCs/>
              </w:rPr>
              <w:t>For mer informasjon</w:t>
            </w:r>
            <w:r>
              <w:rPr>
                <w:rFonts w:eastAsia="Times New Roman"/>
                <w:iCs/>
              </w:rPr>
              <w:t xml:space="preserve"> om skikkethet og hvordan sende melding</w:t>
            </w:r>
            <w:r w:rsidRPr="00CC3229">
              <w:rPr>
                <w:rFonts w:eastAsia="Times New Roman"/>
                <w:iCs/>
              </w:rPr>
              <w:t xml:space="preserve"> se:</w:t>
            </w:r>
          </w:p>
          <w:p w14:paraId="17E00162" w14:textId="77777777" w:rsidR="00DA62B8" w:rsidRPr="003166F1" w:rsidRDefault="00F15436" w:rsidP="00DE693D">
            <w:hyperlink r:id="rId9" w:history="1">
              <w:r w:rsidR="00DA62B8">
                <w:rPr>
                  <w:rStyle w:val="Hyperkobling"/>
                  <w:rFonts w:eastAsia="Times New Roman"/>
                </w:rPr>
                <w:t>https://innsida.ntnu.no/wiki/-/wiki/Norsk/skikkethetsvurdering</w:t>
              </w:r>
            </w:hyperlink>
          </w:p>
        </w:tc>
      </w:tr>
    </w:tbl>
    <w:p w14:paraId="73C9EC0D" w14:textId="77777777" w:rsidR="00F325D4" w:rsidRDefault="00F15436"/>
    <w:sectPr w:rsidR="00F325D4" w:rsidSect="00F32F01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AFE7A" w14:textId="77777777" w:rsidR="00F8239D" w:rsidRDefault="00F8239D" w:rsidP="00F8239D">
      <w:pPr>
        <w:spacing w:after="0" w:line="240" w:lineRule="auto"/>
      </w:pPr>
      <w:r>
        <w:separator/>
      </w:r>
    </w:p>
  </w:endnote>
  <w:endnote w:type="continuationSeparator" w:id="0">
    <w:p w14:paraId="5017FAE0" w14:textId="77777777" w:rsidR="00F8239D" w:rsidRDefault="00F8239D" w:rsidP="00F8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452415"/>
      <w:docPartObj>
        <w:docPartGallery w:val="Page Numbers (Bottom of Page)"/>
        <w:docPartUnique/>
      </w:docPartObj>
    </w:sdtPr>
    <w:sdtEndPr/>
    <w:sdtContent>
      <w:p w14:paraId="3C121D7E" w14:textId="566E3F75" w:rsidR="00F32F01" w:rsidRDefault="00F32F0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1EF99B" w14:textId="77777777" w:rsidR="00F32F01" w:rsidRDefault="00F32F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B406" w14:textId="77777777" w:rsidR="00F8239D" w:rsidRDefault="00F8239D" w:rsidP="00F8239D">
      <w:pPr>
        <w:spacing w:after="0" w:line="240" w:lineRule="auto"/>
      </w:pPr>
      <w:r>
        <w:separator/>
      </w:r>
    </w:p>
  </w:footnote>
  <w:footnote w:type="continuationSeparator" w:id="0">
    <w:p w14:paraId="4FC5DE64" w14:textId="77777777" w:rsidR="00F8239D" w:rsidRDefault="00F8239D" w:rsidP="00F8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FC91" w14:textId="1C553456" w:rsidR="00F32F01" w:rsidRDefault="00F32F01">
    <w:pPr>
      <w:pStyle w:val="Topptekst"/>
    </w:pPr>
    <w:r>
      <w:rPr>
        <w:noProof/>
        <w:lang w:eastAsia="nb-NO"/>
      </w:rPr>
      <w:drawing>
        <wp:inline distT="0" distB="0" distL="0" distR="0" wp14:anchorId="1251EBA9" wp14:editId="3EC57D00">
          <wp:extent cx="1439333" cy="39127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33" cy="3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</w:p>
  <w:p w14:paraId="10DDA8A1" w14:textId="39593919" w:rsidR="00F32F01" w:rsidRDefault="00F32F01" w:rsidP="00F32F01">
    <w:pPr>
      <w:pStyle w:val="Topptekst"/>
      <w:tabs>
        <w:tab w:val="clear" w:pos="4513"/>
        <w:tab w:val="clear" w:pos="9026"/>
        <w:tab w:val="left" w:pos="32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FA69" w14:textId="697173C3" w:rsidR="00F32F01" w:rsidRDefault="00F32F01">
    <w:pPr>
      <w:pStyle w:val="Topptekst"/>
    </w:pPr>
    <w:r>
      <w:rPr>
        <w:noProof/>
        <w:lang w:eastAsia="nb-NO"/>
      </w:rPr>
      <w:drawing>
        <wp:inline distT="0" distB="0" distL="0" distR="0" wp14:anchorId="66AB4125" wp14:editId="52EF0AAC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Revidert 5.1.22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F24"/>
    <w:multiLevelType w:val="hybridMultilevel"/>
    <w:tmpl w:val="DDF001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D1224"/>
    <w:multiLevelType w:val="hybridMultilevel"/>
    <w:tmpl w:val="628AE13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6AC139FA"/>
    <w:multiLevelType w:val="hybridMultilevel"/>
    <w:tmpl w:val="F4FCF42A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844054429">
    <w:abstractNumId w:val="0"/>
  </w:num>
  <w:num w:numId="2" w16cid:durableId="1712144150">
    <w:abstractNumId w:val="2"/>
  </w:num>
  <w:num w:numId="3" w16cid:durableId="690306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F1"/>
    <w:rsid w:val="000353CA"/>
    <w:rsid w:val="0016417C"/>
    <w:rsid w:val="001F7E25"/>
    <w:rsid w:val="002629F7"/>
    <w:rsid w:val="00285FD8"/>
    <w:rsid w:val="003166F1"/>
    <w:rsid w:val="00352032"/>
    <w:rsid w:val="00366471"/>
    <w:rsid w:val="00376772"/>
    <w:rsid w:val="003C587D"/>
    <w:rsid w:val="003E27FA"/>
    <w:rsid w:val="00414FEE"/>
    <w:rsid w:val="004F03A8"/>
    <w:rsid w:val="00546D93"/>
    <w:rsid w:val="00577D2F"/>
    <w:rsid w:val="005A3AF0"/>
    <w:rsid w:val="0062273B"/>
    <w:rsid w:val="00636720"/>
    <w:rsid w:val="006D0F67"/>
    <w:rsid w:val="007106CE"/>
    <w:rsid w:val="00717DA8"/>
    <w:rsid w:val="00757F1C"/>
    <w:rsid w:val="007966B9"/>
    <w:rsid w:val="007A09E8"/>
    <w:rsid w:val="007B4546"/>
    <w:rsid w:val="007F1124"/>
    <w:rsid w:val="008166DC"/>
    <w:rsid w:val="008345DF"/>
    <w:rsid w:val="0089306B"/>
    <w:rsid w:val="009C31A8"/>
    <w:rsid w:val="009D6F25"/>
    <w:rsid w:val="00A14971"/>
    <w:rsid w:val="00A21980"/>
    <w:rsid w:val="00AB583D"/>
    <w:rsid w:val="00C47509"/>
    <w:rsid w:val="00CB1DC8"/>
    <w:rsid w:val="00CC3229"/>
    <w:rsid w:val="00D2379F"/>
    <w:rsid w:val="00DA62B8"/>
    <w:rsid w:val="00DF56FD"/>
    <w:rsid w:val="00E47EB1"/>
    <w:rsid w:val="00E53687"/>
    <w:rsid w:val="00E60DD2"/>
    <w:rsid w:val="00E64038"/>
    <w:rsid w:val="00E87D0B"/>
    <w:rsid w:val="00F15436"/>
    <w:rsid w:val="00F32F01"/>
    <w:rsid w:val="00F8033C"/>
    <w:rsid w:val="00F8239D"/>
    <w:rsid w:val="00FC235F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4D7BE6"/>
  <w15:chartTrackingRefBased/>
  <w15:docId w15:val="{3B623768-4D83-4370-AB7E-FFA920F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6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39D"/>
  </w:style>
  <w:style w:type="paragraph" w:styleId="Bunntekst">
    <w:name w:val="footer"/>
    <w:basedOn w:val="Normal"/>
    <w:link w:val="BunntekstTegn"/>
    <w:uiPriority w:val="99"/>
    <w:unhideWhenUsed/>
    <w:rsid w:val="00F8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39D"/>
  </w:style>
  <w:style w:type="character" w:styleId="Hyperkobling">
    <w:name w:val="Hyperlink"/>
    <w:basedOn w:val="Standardskriftforavsnitt"/>
    <w:uiPriority w:val="99"/>
    <w:unhideWhenUsed/>
    <w:rsid w:val="00CC3229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F5DC3"/>
    <w:rPr>
      <w:color w:val="954F72" w:themeColor="followedHyperlink"/>
      <w:u w:val="single"/>
    </w:rPr>
  </w:style>
  <w:style w:type="character" w:customStyle="1" w:styleId="eop">
    <w:name w:val="eop"/>
    <w:basedOn w:val="Standardskriftforavsnitt"/>
    <w:rsid w:val="00CB1DC8"/>
  </w:style>
  <w:style w:type="paragraph" w:styleId="Listeavsnitt">
    <w:name w:val="List Paragraph"/>
    <w:basedOn w:val="Normal"/>
    <w:uiPriority w:val="34"/>
    <w:qFormat/>
    <w:rsid w:val="00CB1DC8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E60DD2"/>
  </w:style>
  <w:style w:type="character" w:styleId="Merknadsreferanse">
    <w:name w:val="annotation reference"/>
    <w:basedOn w:val="Standardskriftforavsnitt"/>
    <w:uiPriority w:val="99"/>
    <w:semiHidden/>
    <w:unhideWhenUsed/>
    <w:rsid w:val="00F32F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F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32F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F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32F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6-06-30-8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skikkethetsvurde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DB1F-3DE6-4768-B456-7F323BE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4577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Magnus Clark</cp:lastModifiedBy>
  <cp:revision>2</cp:revision>
  <dcterms:created xsi:type="dcterms:W3CDTF">2022-09-02T08:28:00Z</dcterms:created>
  <dcterms:modified xsi:type="dcterms:W3CDTF">2022-09-02T08:28:00Z</dcterms:modified>
</cp:coreProperties>
</file>