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3DC6" w14:textId="77777777" w:rsidR="004336C5" w:rsidRPr="00892639" w:rsidRDefault="2EB47462" w:rsidP="2EB47462">
      <w:pPr>
        <w:rPr>
          <w:rFonts w:eastAsiaTheme="minorEastAsia"/>
          <w:b/>
          <w:bCs/>
        </w:rPr>
      </w:pPr>
      <w:proofErr w:type="spellStart"/>
      <w:r w:rsidRPr="00892639">
        <w:rPr>
          <w:rFonts w:eastAsiaTheme="minorEastAsia"/>
          <w:b/>
          <w:bCs/>
        </w:rPr>
        <w:t>Utlysningsmal</w:t>
      </w:r>
      <w:proofErr w:type="spellEnd"/>
      <w:r w:rsidRPr="00892639">
        <w:rPr>
          <w:rFonts w:eastAsiaTheme="minorEastAsia"/>
          <w:b/>
          <w:bCs/>
        </w:rPr>
        <w:t xml:space="preserve"> forsker</w:t>
      </w:r>
    </w:p>
    <w:p w14:paraId="5EB2821A" w14:textId="05020824" w:rsidR="007C1CD1" w:rsidRPr="00892639" w:rsidRDefault="16BAD2DA" w:rsidP="16BAD2DA">
      <w:pPr>
        <w:rPr>
          <w:rFonts w:eastAsiaTheme="minorEastAsia"/>
        </w:rPr>
      </w:pPr>
      <w:r w:rsidRPr="00892639">
        <w:rPr>
          <w:rFonts w:eastAsiaTheme="minorEastAsia"/>
        </w:rPr>
        <w:t>Vi søker etter</w:t>
      </w:r>
      <w:proofErr w:type="gramStart"/>
      <w:r w:rsidRPr="00892639">
        <w:rPr>
          <w:rFonts w:eastAsiaTheme="minorEastAsia"/>
        </w:rPr>
        <w:t xml:space="preserve"> .../</w:t>
      </w:r>
      <w:proofErr w:type="gramEnd"/>
      <w:r w:rsidRPr="00892639">
        <w:rPr>
          <w:rFonts w:eastAsiaTheme="minorEastAsia"/>
        </w:rPr>
        <w:t>Ved xxx er det ledig stilling som</w:t>
      </w:r>
    </w:p>
    <w:p w14:paraId="3E9698AE" w14:textId="62A897C3" w:rsidR="007C1CD1" w:rsidRPr="00892639" w:rsidRDefault="007C1CD1" w:rsidP="16BAD2DA">
      <w:pPr>
        <w:rPr>
          <w:rFonts w:eastAsiaTheme="minorEastAsia"/>
        </w:rPr>
      </w:pPr>
    </w:p>
    <w:p w14:paraId="3D7A6BB4" w14:textId="1646DCD0" w:rsidR="007C1CD1" w:rsidRPr="00892639" w:rsidRDefault="16BAD2DA" w:rsidP="16BAD2DA">
      <w:pPr>
        <w:rPr>
          <w:rFonts w:eastAsiaTheme="minorEastAsia"/>
          <w:b/>
          <w:bCs/>
        </w:rPr>
      </w:pPr>
      <w:r w:rsidRPr="00892639">
        <w:rPr>
          <w:rFonts w:eastAsiaTheme="minorEastAsia"/>
          <w:b/>
          <w:bCs/>
        </w:rPr>
        <w:t>Om stillingen</w:t>
      </w:r>
    </w:p>
    <w:p w14:paraId="3BBC6380" w14:textId="77777777" w:rsidR="005A47F6" w:rsidRDefault="005A47F6" w:rsidP="005A47F6">
      <w:pPr>
        <w:rPr>
          <w:rStyle w:val="eop"/>
          <w:rFonts w:ascii="Calibri" w:hAnsi="Calibri" w:cs="Calibri"/>
          <w:color w:val="FF0000"/>
        </w:rPr>
      </w:pPr>
      <w:r>
        <w:rPr>
          <w:rStyle w:val="normaltextrun"/>
          <w:rFonts w:ascii="Calibri" w:hAnsi="Calibri" w:cs="Calibri"/>
          <w:color w:val="FF0000"/>
        </w:rPr>
        <w:t>(</w:t>
      </w:r>
      <w:r>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w:t>
      </w:r>
      <w:r>
        <w:rPr>
          <w:rStyle w:val="normaltextrun"/>
          <w:rFonts w:ascii="Calibri" w:hAnsi="Calibri" w:cs="Calibri"/>
          <w:color w:val="FF0000"/>
        </w:rPr>
        <w:t>)</w:t>
      </w:r>
      <w:r>
        <w:rPr>
          <w:rStyle w:val="eop"/>
          <w:rFonts w:ascii="Calibri" w:hAnsi="Calibri" w:cs="Calibri"/>
          <w:color w:val="FF0000"/>
        </w:rPr>
        <w:t> </w:t>
      </w:r>
    </w:p>
    <w:p w14:paraId="63328933" w14:textId="04C671D8" w:rsidR="6DEE958F" w:rsidRPr="00892639" w:rsidRDefault="6DEE958F" w:rsidP="6DEE958F">
      <w:pPr>
        <w:spacing w:beforeAutospacing="1" w:afterAutospacing="1" w:line="240" w:lineRule="auto"/>
        <w:rPr>
          <w:rFonts w:eastAsiaTheme="minorEastAsia"/>
        </w:rPr>
      </w:pPr>
    </w:p>
    <w:p w14:paraId="50FF5B69" w14:textId="5D639BD1" w:rsidR="6DEE958F" w:rsidRPr="00892639" w:rsidRDefault="006F7185" w:rsidP="6DC020D3">
      <w:pPr>
        <w:spacing w:beforeAutospacing="1" w:afterAutospacing="1" w:line="240" w:lineRule="auto"/>
        <w:rPr>
          <w:rFonts w:eastAsiaTheme="minorEastAsia"/>
        </w:rPr>
      </w:pPr>
      <w:r>
        <w:rPr>
          <w:rFonts w:eastAsiaTheme="minorEastAsia"/>
        </w:rPr>
        <w:t>Din nærmeste leder er</w:t>
      </w:r>
      <w:r w:rsidR="6DC020D3" w:rsidRPr="00892639">
        <w:rPr>
          <w:rFonts w:eastAsiaTheme="minorEastAsia"/>
        </w:rPr>
        <w:t xml:space="preserve"> xxx (</w:t>
      </w:r>
      <w:r w:rsidR="6DC020D3" w:rsidRPr="00892639">
        <w:rPr>
          <w:rFonts w:eastAsiaTheme="minorEastAsia"/>
          <w:b/>
          <w:bCs/>
          <w:u w:val="single"/>
        </w:rPr>
        <w:t>kun</w:t>
      </w:r>
      <w:r w:rsidR="6DC020D3" w:rsidRPr="00892639">
        <w:rPr>
          <w:rFonts w:eastAsiaTheme="minorEastAsia"/>
        </w:rPr>
        <w:t xml:space="preserve"> stillingstittel).</w:t>
      </w:r>
    </w:p>
    <w:p w14:paraId="263965CF" w14:textId="6D031D9C" w:rsidR="6DEE958F" w:rsidRPr="00892639" w:rsidRDefault="6DEE958F" w:rsidP="6DEE958F">
      <w:pPr>
        <w:spacing w:beforeAutospacing="1" w:afterAutospacing="1" w:line="240" w:lineRule="auto"/>
        <w:rPr>
          <w:rFonts w:ascii="Calibri" w:eastAsia="Calibri" w:hAnsi="Calibri" w:cs="Calibri"/>
        </w:rPr>
      </w:pPr>
    </w:p>
    <w:p w14:paraId="61F7ACDA" w14:textId="30E34067" w:rsidR="004336C5" w:rsidRPr="00892639" w:rsidRDefault="16BAD2DA" w:rsidP="16BAD2DA">
      <w:pPr>
        <w:spacing w:before="100" w:beforeAutospacing="1" w:after="100" w:afterAutospacing="1" w:line="240" w:lineRule="auto"/>
        <w:rPr>
          <w:rFonts w:eastAsiaTheme="minorEastAsia"/>
          <w:b/>
          <w:bCs/>
        </w:rPr>
      </w:pPr>
      <w:r w:rsidRPr="00892639">
        <w:rPr>
          <w:rFonts w:eastAsiaTheme="minorEastAsia"/>
          <w:b/>
          <w:bCs/>
        </w:rPr>
        <w:t>Arbeidsoppgaver</w:t>
      </w:r>
    </w:p>
    <w:p w14:paraId="7B3372C3" w14:textId="27AAB2B1" w:rsidR="004336C5" w:rsidRPr="00892639" w:rsidRDefault="16BAD2DA" w:rsidP="16BAD2DA">
      <w:pPr>
        <w:pStyle w:val="Listeavsnitt"/>
        <w:numPr>
          <w:ilvl w:val="0"/>
          <w:numId w:val="2"/>
        </w:numPr>
        <w:spacing w:before="100" w:beforeAutospacing="1" w:after="100" w:afterAutospacing="1" w:line="240" w:lineRule="auto"/>
      </w:pPr>
      <w:r w:rsidRPr="00892639">
        <w:rPr>
          <w:rFonts w:eastAsiaTheme="minorEastAsia"/>
        </w:rPr>
        <w:t>eksempel</w:t>
      </w:r>
    </w:p>
    <w:p w14:paraId="0B9250A1" w14:textId="2A2B09D7" w:rsidR="004336C5" w:rsidRPr="00892639" w:rsidRDefault="16BAD2DA" w:rsidP="16BAD2DA">
      <w:pPr>
        <w:pStyle w:val="Listeavsnitt"/>
        <w:numPr>
          <w:ilvl w:val="0"/>
          <w:numId w:val="2"/>
        </w:numPr>
        <w:spacing w:before="100" w:beforeAutospacing="1" w:after="100" w:afterAutospacing="1" w:line="240" w:lineRule="auto"/>
        <w:rPr>
          <w:sz w:val="19"/>
          <w:szCs w:val="19"/>
        </w:rPr>
      </w:pPr>
      <w:r w:rsidRPr="00892639">
        <w:rPr>
          <w:rFonts w:eastAsiaTheme="minorEastAsia"/>
        </w:rPr>
        <w:t>eksempel</w:t>
      </w:r>
    </w:p>
    <w:p w14:paraId="102F6DEF" w14:textId="0D0E440A" w:rsidR="004336C5" w:rsidRDefault="004336C5" w:rsidP="16BAD2DA">
      <w:pPr>
        <w:spacing w:before="195" w:after="0" w:line="240" w:lineRule="auto"/>
        <w:rPr>
          <w:rFonts w:eastAsiaTheme="minorEastAsia"/>
          <w:b/>
          <w:bCs/>
          <w:color w:val="333333"/>
        </w:rPr>
      </w:pPr>
      <w:r>
        <w:br/>
      </w:r>
      <w:r w:rsidR="16BAD2DA" w:rsidRPr="16BAD2DA">
        <w:rPr>
          <w:rFonts w:eastAsiaTheme="minorEastAsia"/>
          <w:b/>
          <w:bCs/>
          <w:color w:val="333333"/>
        </w:rPr>
        <w:t>Kvalifikasjonskrav</w:t>
      </w:r>
    </w:p>
    <w:p w14:paraId="4986AACD" w14:textId="6B325F2B" w:rsidR="00146D60" w:rsidRDefault="00146D60" w:rsidP="4EB8EADD">
      <w:pPr>
        <w:spacing w:before="195" w:line="240" w:lineRule="auto"/>
        <w:rPr>
          <w:rFonts w:eastAsiaTheme="minorEastAsia"/>
          <w:color w:val="333333"/>
          <w:lang w:eastAsia="nb-NO"/>
        </w:rPr>
      </w:pPr>
      <w:r w:rsidRPr="4EB8EADD">
        <w:rPr>
          <w:rFonts w:eastAsiaTheme="minorEastAsia"/>
        </w:rPr>
        <w:t>(Det vil være naturlig å ta utgangspunkt i det faglige/vitenskapelige nivået som kreves for de parallelle stillingene som amanuensis, førsteamanuensis og professor for henholdsvis forskerkodene 1108, 1109 og 1183</w:t>
      </w:r>
      <w:r w:rsidR="2DE66E02" w:rsidRPr="4EB8EADD">
        <w:rPr>
          <w:rFonts w:eastAsiaTheme="minorEastAsia"/>
        </w:rPr>
        <w:t xml:space="preserve">, se </w:t>
      </w:r>
      <w:hyperlink r:id="rId10" w:history="1">
        <w:r w:rsidR="2DE66E02" w:rsidRPr="00E1145A">
          <w:rPr>
            <w:rStyle w:val="Hyperkobling"/>
            <w:rFonts w:eastAsiaTheme="minorEastAsia"/>
          </w:rPr>
          <w:t>forskrift</w:t>
        </w:r>
      </w:hyperlink>
      <w:r w:rsidR="004325B9">
        <w:rPr>
          <w:rFonts w:eastAsiaTheme="minorEastAsia"/>
        </w:rPr>
        <w:t>)</w:t>
      </w:r>
    </w:p>
    <w:p w14:paraId="48DA5161" w14:textId="77777777" w:rsidR="004336C5" w:rsidRPr="004336C5" w:rsidRDefault="16BAD2DA" w:rsidP="16BAD2DA">
      <w:pPr>
        <w:numPr>
          <w:ilvl w:val="0"/>
          <w:numId w:val="5"/>
        </w:numPr>
        <w:shd w:val="clear" w:color="auto" w:fill="FFFFFF" w:themeFill="background1"/>
        <w:spacing w:before="100" w:beforeAutospacing="1" w:after="100" w:afterAutospacing="1" w:line="240" w:lineRule="auto"/>
        <w:rPr>
          <w:rFonts w:ascii="Arial" w:eastAsia="Times New Roman" w:hAnsi="Arial" w:cs="Arial"/>
          <w:color w:val="333333"/>
          <w:lang w:eastAsia="nb-NO"/>
        </w:rPr>
      </w:pPr>
      <w:r w:rsidRPr="16BAD2DA">
        <w:rPr>
          <w:rFonts w:eastAsiaTheme="minorEastAsia"/>
          <w:color w:val="333333"/>
          <w:lang w:eastAsia="nb-NO"/>
        </w:rPr>
        <w:t>eksempel</w:t>
      </w:r>
    </w:p>
    <w:p w14:paraId="32E22C90" w14:textId="5A49DC08" w:rsidR="004336C5" w:rsidRPr="004336C5" w:rsidRDefault="16BAD2DA" w:rsidP="16BAD2DA">
      <w:pPr>
        <w:numPr>
          <w:ilvl w:val="0"/>
          <w:numId w:val="5"/>
        </w:numPr>
        <w:shd w:val="clear" w:color="auto" w:fill="FFFFFF" w:themeFill="background1"/>
        <w:spacing w:before="100" w:beforeAutospacing="1" w:after="100" w:afterAutospacing="1" w:line="240" w:lineRule="auto"/>
        <w:rPr>
          <w:rFonts w:ascii="Arial" w:eastAsia="Times New Roman" w:hAnsi="Arial" w:cs="Arial"/>
          <w:color w:val="333333"/>
          <w:lang w:eastAsia="nb-NO"/>
        </w:rPr>
      </w:pPr>
      <w:r w:rsidRPr="16BAD2DA">
        <w:rPr>
          <w:rFonts w:eastAsiaTheme="minorEastAsia"/>
          <w:color w:val="333333"/>
          <w:lang w:eastAsia="nb-NO"/>
        </w:rPr>
        <w:t>eksempel</w:t>
      </w:r>
    </w:p>
    <w:p w14:paraId="0C505F80" w14:textId="3353CD9B" w:rsidR="16BAD2DA" w:rsidRDefault="00146D60" w:rsidP="4EB8EADD">
      <w:pPr>
        <w:pStyle w:val="Listeavsnitt"/>
        <w:numPr>
          <w:ilvl w:val="0"/>
          <w:numId w:val="5"/>
        </w:numPr>
        <w:shd w:val="clear" w:color="auto" w:fill="FFFFFF" w:themeFill="background1"/>
        <w:spacing w:beforeAutospacing="1" w:afterAutospacing="1" w:line="240" w:lineRule="auto"/>
        <w:rPr>
          <w:lang w:eastAsia="nb-NO"/>
        </w:rPr>
      </w:pPr>
      <w:r w:rsidRPr="4EB8EADD">
        <w:rPr>
          <w:rFonts w:ascii="Calibri" w:eastAsia="Calibri" w:hAnsi="Calibri" w:cs="Calibri"/>
        </w:rPr>
        <w:t>g</w:t>
      </w:r>
      <w:r w:rsidR="6DEE958F" w:rsidRPr="4EB8EADD">
        <w:rPr>
          <w:rFonts w:ascii="Calibri" w:eastAsia="Calibri" w:hAnsi="Calibri" w:cs="Calibri"/>
        </w:rPr>
        <w:t>od muntlig og skriftlig fremstillingsevne i norsk og engelsk. (ta stilling til språkkrav)</w:t>
      </w:r>
      <w:r>
        <w:br/>
      </w:r>
    </w:p>
    <w:p w14:paraId="2952EC41" w14:textId="1ADEA391" w:rsidR="004336C5" w:rsidRDefault="004336C5" w:rsidP="6DEE958F">
      <w:pPr>
        <w:shd w:val="clear" w:color="auto" w:fill="FFFFFF" w:themeFill="background1"/>
        <w:spacing w:before="195" w:line="240" w:lineRule="auto"/>
        <w:rPr>
          <w:rFonts w:eastAsiaTheme="minorEastAsia"/>
          <w:b/>
          <w:bCs/>
          <w:color w:val="333333"/>
          <w:lang w:eastAsia="nb-NO"/>
        </w:rPr>
      </w:pPr>
      <w:r>
        <w:br/>
      </w:r>
      <w:r w:rsidR="6DEE958F" w:rsidRPr="6DEE958F">
        <w:rPr>
          <w:rFonts w:eastAsiaTheme="minorEastAsia"/>
          <w:b/>
          <w:bCs/>
          <w:color w:val="333333"/>
          <w:lang w:eastAsia="nb-NO"/>
        </w:rPr>
        <w:t>Ønskede kvalifikasjoner</w:t>
      </w:r>
    </w:p>
    <w:p w14:paraId="6A35B6D5" w14:textId="77777777" w:rsidR="00CF6DE3" w:rsidRPr="004336C5" w:rsidRDefault="00CF6DE3" w:rsidP="6DEE958F">
      <w:pPr>
        <w:shd w:val="clear" w:color="auto" w:fill="FFFFFF" w:themeFill="background1"/>
        <w:spacing w:before="195" w:line="240" w:lineRule="auto"/>
        <w:rPr>
          <w:rFonts w:eastAsiaTheme="minorEastAsia"/>
          <w:color w:val="333333"/>
          <w:lang w:eastAsia="nb-NO"/>
        </w:rPr>
      </w:pPr>
    </w:p>
    <w:p w14:paraId="4747DA7E" w14:textId="239C2903" w:rsidR="004336C5" w:rsidRPr="004336C5" w:rsidRDefault="16BAD2DA" w:rsidP="16BAD2DA">
      <w:pPr>
        <w:pStyle w:val="Listeavsnitt"/>
        <w:numPr>
          <w:ilvl w:val="0"/>
          <w:numId w:val="1"/>
        </w:numPr>
        <w:shd w:val="clear" w:color="auto" w:fill="FFFFFF" w:themeFill="background1"/>
        <w:spacing w:before="195" w:line="240" w:lineRule="auto"/>
        <w:rPr>
          <w:color w:val="333333"/>
          <w:lang w:eastAsia="nb-NO"/>
        </w:rPr>
      </w:pPr>
      <w:r w:rsidRPr="16BAD2DA">
        <w:rPr>
          <w:rFonts w:eastAsiaTheme="minorEastAsia"/>
          <w:color w:val="333333"/>
          <w:lang w:eastAsia="nb-NO"/>
        </w:rPr>
        <w:t>eksempel</w:t>
      </w:r>
    </w:p>
    <w:p w14:paraId="39E7D42D" w14:textId="0DFC7E68" w:rsidR="004336C5" w:rsidRPr="004336C5" w:rsidRDefault="16BAD2DA" w:rsidP="16BAD2DA">
      <w:pPr>
        <w:pStyle w:val="Listeavsnitt"/>
        <w:numPr>
          <w:ilvl w:val="0"/>
          <w:numId w:val="1"/>
        </w:numPr>
        <w:shd w:val="clear" w:color="auto" w:fill="FFFFFF" w:themeFill="background1"/>
        <w:spacing w:before="195" w:line="240" w:lineRule="auto"/>
        <w:rPr>
          <w:color w:val="333333"/>
          <w:lang w:eastAsia="nb-NO"/>
        </w:rPr>
      </w:pPr>
      <w:r w:rsidRPr="16BAD2DA">
        <w:rPr>
          <w:rFonts w:eastAsiaTheme="minorEastAsia"/>
          <w:color w:val="333333"/>
          <w:lang w:eastAsia="nb-NO"/>
        </w:rPr>
        <w:t>eksempel</w:t>
      </w:r>
    </w:p>
    <w:p w14:paraId="0808E666" w14:textId="16040B31" w:rsidR="004336C5" w:rsidRPr="004336C5" w:rsidRDefault="004336C5" w:rsidP="16BAD2DA">
      <w:pPr>
        <w:shd w:val="clear" w:color="auto" w:fill="FFFFFF" w:themeFill="background1"/>
        <w:spacing w:before="195" w:line="240" w:lineRule="auto"/>
        <w:rPr>
          <w:rFonts w:eastAsiaTheme="minorEastAsia"/>
          <w:color w:val="333333"/>
          <w:lang w:eastAsia="nb-NO"/>
        </w:rPr>
      </w:pPr>
    </w:p>
    <w:p w14:paraId="08AB0DDE" w14:textId="3CA8BE28" w:rsidR="001579A3" w:rsidRDefault="6DEE958F" w:rsidP="12371DCA">
      <w:pPr>
        <w:rPr>
          <w:rFonts w:eastAsiaTheme="minorEastAsia"/>
          <w:b/>
          <w:bCs/>
          <w:color w:val="333333"/>
        </w:rPr>
      </w:pPr>
      <w:r w:rsidRPr="12371DCA">
        <w:rPr>
          <w:rFonts w:eastAsiaTheme="minorEastAsia"/>
          <w:b/>
          <w:bCs/>
          <w:color w:val="333333"/>
        </w:rPr>
        <w:t>Personlige egenskaper</w:t>
      </w:r>
    </w:p>
    <w:p w14:paraId="117DDD5D" w14:textId="3985001F" w:rsidR="2A6CD423" w:rsidRDefault="2A6CD423" w:rsidP="12371DCA">
      <w:pPr>
        <w:rPr>
          <w:rFonts w:ascii="Times New Roman" w:eastAsia="Times New Roman" w:hAnsi="Times New Roman" w:cs="Times New Roman"/>
        </w:rPr>
      </w:pPr>
      <w:r w:rsidRPr="12371DCA">
        <w:rPr>
          <w:rFonts w:ascii="Calibri" w:eastAsia="Calibri" w:hAnsi="Calibri" w:cs="Calibri"/>
          <w:color w:val="333333"/>
        </w:rPr>
        <w:t>(Skriv inn 3-5 personlige egenskaper</w:t>
      </w:r>
      <w:r w:rsidRPr="12371DCA">
        <w:rPr>
          <w:rFonts w:ascii="Times New Roman" w:eastAsia="Times New Roman" w:hAnsi="Times New Roman" w:cs="Times New Roman"/>
          <w:color w:val="333333"/>
        </w:rPr>
        <w:t xml:space="preserve">. </w:t>
      </w:r>
      <w:r w:rsidRPr="12371DCA">
        <w:rPr>
          <w:rFonts w:ascii="Calibri" w:eastAsia="Calibri" w:hAnsi="Calibri" w:cs="Calibri"/>
          <w:color w:val="5B9AD5"/>
        </w:rPr>
        <w:t xml:space="preserve">Se kompetansebeskrivelser i punkt 1.1.2 i </w:t>
      </w:r>
      <w:hyperlink r:id="rId11" w:anchor="/level/2">
        <w:r w:rsidRPr="12371DCA">
          <w:rPr>
            <w:rStyle w:val="Hyperkobling"/>
            <w:rFonts w:ascii="Calibri" w:eastAsia="Calibri" w:hAnsi="Calibri" w:cs="Calibri"/>
            <w:color w:val="5B9AD5"/>
          </w:rPr>
          <w:t>prosessbeskrivelsen</w:t>
        </w:r>
      </w:hyperlink>
      <w:r w:rsidRPr="12371DCA">
        <w:rPr>
          <w:rFonts w:ascii="Calibri" w:eastAsia="Calibri" w:hAnsi="Calibri" w:cs="Calibri"/>
          <w:color w:val="5B9AD5"/>
          <w:u w:val="single"/>
        </w:rPr>
        <w:t>)</w:t>
      </w:r>
    </w:p>
    <w:p w14:paraId="1FF01F89" w14:textId="77777777" w:rsidR="004336C5" w:rsidRPr="004336C5" w:rsidRDefault="16BAD2DA" w:rsidP="16BAD2DA">
      <w:pPr>
        <w:numPr>
          <w:ilvl w:val="0"/>
          <w:numId w:val="6"/>
        </w:numPr>
        <w:shd w:val="clear" w:color="auto" w:fill="FFFFFF" w:themeFill="background1"/>
        <w:spacing w:before="100" w:beforeAutospacing="1" w:after="100" w:afterAutospacing="1" w:line="240" w:lineRule="auto"/>
        <w:rPr>
          <w:rFonts w:ascii="Arial" w:eastAsia="Times New Roman" w:hAnsi="Arial" w:cs="Arial"/>
          <w:color w:val="333333"/>
          <w:lang w:eastAsia="nb-NO"/>
        </w:rPr>
      </w:pPr>
      <w:r w:rsidRPr="16BAD2DA">
        <w:rPr>
          <w:rFonts w:eastAsiaTheme="minorEastAsia"/>
          <w:color w:val="333333"/>
          <w:lang w:eastAsia="nb-NO"/>
        </w:rPr>
        <w:t>eksempel</w:t>
      </w:r>
    </w:p>
    <w:p w14:paraId="00F6A6C4" w14:textId="77777777" w:rsidR="004336C5" w:rsidRPr="004336C5" w:rsidRDefault="16BAD2DA" w:rsidP="16BAD2DA">
      <w:pPr>
        <w:numPr>
          <w:ilvl w:val="0"/>
          <w:numId w:val="6"/>
        </w:numPr>
        <w:shd w:val="clear" w:color="auto" w:fill="FFFFFF" w:themeFill="background1"/>
        <w:spacing w:before="100" w:beforeAutospacing="1" w:after="100" w:afterAutospacing="1" w:line="240" w:lineRule="auto"/>
        <w:rPr>
          <w:rFonts w:ascii="Arial" w:eastAsia="Times New Roman" w:hAnsi="Arial" w:cs="Arial"/>
          <w:color w:val="333333"/>
          <w:sz w:val="19"/>
          <w:szCs w:val="19"/>
          <w:lang w:eastAsia="nb-NO"/>
        </w:rPr>
      </w:pPr>
      <w:r w:rsidRPr="40360EAB">
        <w:rPr>
          <w:rFonts w:eastAsiaTheme="minorEastAsia"/>
          <w:color w:val="333333"/>
          <w:lang w:eastAsia="nb-NO"/>
        </w:rPr>
        <w:t>eksempel</w:t>
      </w:r>
    </w:p>
    <w:p w14:paraId="31DA2EF2" w14:textId="77777777" w:rsidR="004336C5" w:rsidRDefault="16BAD2DA" w:rsidP="16BAD2DA">
      <w:pPr>
        <w:rPr>
          <w:rFonts w:eastAsiaTheme="minorEastAsia"/>
          <w:b/>
          <w:bCs/>
          <w:color w:val="333333"/>
        </w:rPr>
      </w:pPr>
      <w:r w:rsidRPr="16BAD2DA">
        <w:rPr>
          <w:rFonts w:eastAsiaTheme="minorEastAsia"/>
          <w:b/>
          <w:bCs/>
          <w:color w:val="333333"/>
        </w:rPr>
        <w:t>Vi tilbyr</w:t>
      </w:r>
    </w:p>
    <w:p w14:paraId="4B752EE9" w14:textId="77777777" w:rsidR="004336C5" w:rsidRPr="004336C5" w:rsidRDefault="16BAD2DA" w:rsidP="16BAD2DA">
      <w:pPr>
        <w:numPr>
          <w:ilvl w:val="0"/>
          <w:numId w:val="7"/>
        </w:numPr>
        <w:shd w:val="clear" w:color="auto" w:fill="FFFFFF" w:themeFill="background1"/>
        <w:spacing w:before="100" w:beforeAutospacing="1" w:after="100" w:afterAutospacing="1" w:line="240" w:lineRule="auto"/>
        <w:rPr>
          <w:rFonts w:ascii="Arial" w:eastAsia="Times New Roman" w:hAnsi="Arial" w:cs="Arial"/>
          <w:color w:val="333333"/>
          <w:lang w:eastAsia="nb-NO"/>
        </w:rPr>
      </w:pPr>
      <w:r w:rsidRPr="16BAD2DA">
        <w:rPr>
          <w:rFonts w:eastAsiaTheme="minorEastAsia"/>
          <w:color w:val="333333"/>
          <w:lang w:eastAsia="nb-NO"/>
        </w:rPr>
        <w:lastRenderedPageBreak/>
        <w:t>spennende og utviklende oppgaver i et sterkt og internasjonalt fagmiljø</w:t>
      </w:r>
    </w:p>
    <w:p w14:paraId="47BCAF02" w14:textId="0E49C165" w:rsidR="004336C5" w:rsidRPr="004336C5" w:rsidRDefault="16BAD2DA" w:rsidP="16BAD2DA">
      <w:pPr>
        <w:numPr>
          <w:ilvl w:val="0"/>
          <w:numId w:val="7"/>
        </w:numPr>
        <w:shd w:val="clear" w:color="auto" w:fill="FFFFFF" w:themeFill="background1"/>
        <w:spacing w:before="100" w:beforeAutospacing="1" w:after="100" w:afterAutospacing="1" w:line="240" w:lineRule="auto"/>
        <w:rPr>
          <w:rFonts w:ascii="Arial" w:eastAsia="Times New Roman" w:hAnsi="Arial" w:cs="Arial"/>
          <w:color w:val="333333"/>
          <w:lang w:eastAsia="nb-NO"/>
        </w:rPr>
      </w:pPr>
      <w:r w:rsidRPr="16BAD2DA">
        <w:rPr>
          <w:rFonts w:eastAsiaTheme="minorEastAsia"/>
          <w:color w:val="333333"/>
          <w:lang w:eastAsia="nb-NO"/>
        </w:rPr>
        <w:t>åpent og</w:t>
      </w:r>
      <w:hyperlink r:id="rId12">
        <w:r w:rsidRPr="16BAD2DA">
          <w:rPr>
            <w:rStyle w:val="Hyperkobling"/>
            <w:rFonts w:eastAsiaTheme="minorEastAsia"/>
            <w:color w:val="333333"/>
            <w:lang w:eastAsia="nb-NO"/>
          </w:rPr>
          <w:t> inkluderende arbeidsmiljø</w:t>
        </w:r>
      </w:hyperlink>
      <w:r w:rsidRPr="16BAD2DA">
        <w:rPr>
          <w:rFonts w:eastAsiaTheme="minorEastAsia"/>
          <w:color w:val="333333"/>
          <w:lang w:eastAsia="nb-NO"/>
        </w:rPr>
        <w:t xml:space="preserve"> med engasjerte kolleger</w:t>
      </w:r>
    </w:p>
    <w:p w14:paraId="36840329" w14:textId="77777777" w:rsidR="004336C5" w:rsidRPr="004336C5" w:rsidRDefault="6DEE958F" w:rsidP="6DEE958F">
      <w:pPr>
        <w:numPr>
          <w:ilvl w:val="0"/>
          <w:numId w:val="7"/>
        </w:numPr>
        <w:shd w:val="clear" w:color="auto" w:fill="FFFFFF" w:themeFill="background1"/>
        <w:spacing w:before="100" w:beforeAutospacing="1" w:after="100" w:afterAutospacing="1" w:line="240" w:lineRule="auto"/>
        <w:rPr>
          <w:rFonts w:ascii="Arial" w:eastAsia="Times New Roman" w:hAnsi="Arial" w:cs="Arial"/>
          <w:color w:val="333333"/>
          <w:lang w:eastAsia="nb-NO"/>
        </w:rPr>
      </w:pPr>
      <w:r w:rsidRPr="6DEE958F">
        <w:rPr>
          <w:rFonts w:eastAsiaTheme="minorEastAsia"/>
          <w:color w:val="333333"/>
          <w:lang w:eastAsia="nb-NO"/>
        </w:rPr>
        <w:t xml:space="preserve">gunstige vilkår i </w:t>
      </w:r>
      <w:hyperlink r:id="rId13">
        <w:r w:rsidRPr="6DEE958F">
          <w:rPr>
            <w:rFonts w:eastAsiaTheme="minorEastAsia"/>
            <w:color w:val="0000FF"/>
            <w:u w:val="single"/>
            <w:lang w:eastAsia="nb-NO"/>
          </w:rPr>
          <w:t>Statens pensjonskasse</w:t>
        </w:r>
      </w:hyperlink>
    </w:p>
    <w:p w14:paraId="11C1BF22" w14:textId="14D80322" w:rsidR="16BAD2DA" w:rsidRPr="00146D60" w:rsidRDefault="0055677A" w:rsidP="16BAD2DA">
      <w:pPr>
        <w:numPr>
          <w:ilvl w:val="0"/>
          <w:numId w:val="7"/>
        </w:numPr>
        <w:shd w:val="clear" w:color="auto" w:fill="FFFFFF" w:themeFill="background1"/>
        <w:spacing w:before="100" w:beforeAutospacing="1" w:after="100" w:afterAutospacing="1" w:line="240" w:lineRule="auto"/>
        <w:rPr>
          <w:rFonts w:ascii="Arial" w:eastAsia="Times New Roman" w:hAnsi="Arial" w:cs="Arial"/>
          <w:lang w:eastAsia="nb-NO"/>
        </w:rPr>
      </w:pPr>
      <w:hyperlink r:id="rId14" w:history="1">
        <w:r w:rsidR="6DEE958F" w:rsidRPr="00146D60">
          <w:rPr>
            <w:rStyle w:val="Hyperkobling"/>
            <w:rFonts w:eastAsiaTheme="minorEastAsia"/>
            <w:lang w:eastAsia="nb-NO"/>
          </w:rPr>
          <w:t>ansattgoder og fordeler</w:t>
        </w:r>
      </w:hyperlink>
    </w:p>
    <w:p w14:paraId="41130ADC" w14:textId="77777777" w:rsidR="004336C5" w:rsidRDefault="16BAD2DA" w:rsidP="16BAD2DA">
      <w:pPr>
        <w:rPr>
          <w:rFonts w:eastAsiaTheme="minorEastAsia"/>
          <w:b/>
          <w:bCs/>
          <w:color w:val="333333"/>
        </w:rPr>
      </w:pPr>
      <w:r w:rsidRPr="16BAD2DA">
        <w:rPr>
          <w:rFonts w:eastAsiaTheme="minorEastAsia"/>
          <w:b/>
          <w:bCs/>
          <w:color w:val="333333"/>
        </w:rPr>
        <w:t>Lønn og vilkår</w:t>
      </w:r>
    </w:p>
    <w:p w14:paraId="103B7893" w14:textId="22779ECA" w:rsidR="004336C5" w:rsidRPr="004336C5" w:rsidRDefault="00146D60" w:rsidP="16BAD2DA">
      <w:pPr>
        <w:shd w:val="clear" w:color="auto" w:fill="FFFFFF" w:themeFill="background1"/>
        <w:spacing w:before="195" w:after="0" w:line="240" w:lineRule="auto"/>
        <w:rPr>
          <w:rFonts w:eastAsiaTheme="minorEastAsia"/>
          <w:color w:val="333333"/>
          <w:lang w:eastAsia="nb-NO"/>
        </w:rPr>
      </w:pPr>
      <w:r>
        <w:rPr>
          <w:rFonts w:eastAsiaTheme="minorEastAsia"/>
          <w:color w:val="333333"/>
          <w:lang w:eastAsia="nb-NO"/>
        </w:rPr>
        <w:t>I s</w:t>
      </w:r>
      <w:r w:rsidR="16BAD2DA" w:rsidRPr="16BAD2DA">
        <w:rPr>
          <w:rFonts w:eastAsiaTheme="minorEastAsia"/>
          <w:color w:val="333333"/>
          <w:lang w:eastAsia="nb-NO"/>
        </w:rPr>
        <w:t xml:space="preserve">tillingen som </w:t>
      </w:r>
      <w:r>
        <w:rPr>
          <w:rFonts w:eastAsiaTheme="minorEastAsia"/>
          <w:color w:val="333333"/>
          <w:lang w:eastAsia="nb-NO"/>
        </w:rPr>
        <w:t>forsker</w:t>
      </w:r>
      <w:r w:rsidR="16BAD2DA" w:rsidRPr="16BAD2DA">
        <w:rPr>
          <w:rFonts w:eastAsiaTheme="minorEastAsia"/>
          <w:color w:val="333333"/>
          <w:lang w:eastAsia="nb-NO"/>
        </w:rPr>
        <w:t xml:space="preserve"> (kode xx) </w:t>
      </w:r>
      <w:r>
        <w:rPr>
          <w:rFonts w:eastAsiaTheme="minorEastAsia"/>
          <w:color w:val="333333"/>
          <w:lang w:eastAsia="nb-NO"/>
        </w:rPr>
        <w:t>vil du normalt lønnes</w:t>
      </w:r>
      <w:r w:rsidR="16BAD2DA" w:rsidRPr="16BAD2DA">
        <w:rPr>
          <w:rFonts w:eastAsiaTheme="minorEastAsia"/>
          <w:color w:val="333333"/>
          <w:lang w:eastAsia="nb-NO"/>
        </w:rPr>
        <w:t xml:space="preserve"> fra brutto kr xxx – xxx pr. år avhengig av kvalifikasjoner og ansiennitet. Fra lønn</w:t>
      </w:r>
      <w:r>
        <w:rPr>
          <w:rFonts w:eastAsiaTheme="minorEastAsia"/>
          <w:color w:val="333333"/>
          <w:lang w:eastAsia="nb-NO"/>
        </w:rPr>
        <w:t>en</w:t>
      </w:r>
      <w:r w:rsidR="16BAD2DA" w:rsidRPr="16BAD2DA">
        <w:rPr>
          <w:rFonts w:eastAsiaTheme="minorEastAsia"/>
          <w:color w:val="333333"/>
          <w:lang w:eastAsia="nb-NO"/>
        </w:rPr>
        <w:t xml:space="preserve"> trekkes lovfestet 2 % innskudd til Statens pensjonskasse,</w:t>
      </w:r>
    </w:p>
    <w:p w14:paraId="098ED17A" w14:textId="77777777" w:rsidR="008A02AB" w:rsidRDefault="008A02AB" w:rsidP="008A02AB">
      <w:pPr>
        <w:rPr>
          <w:rFonts w:eastAsiaTheme="minorEastAsia"/>
          <w:color w:val="333333"/>
          <w:lang w:eastAsia="nb-NO"/>
        </w:rPr>
      </w:pPr>
    </w:p>
    <w:p w14:paraId="6E9054F1" w14:textId="27194A0C" w:rsidR="00326C36" w:rsidRPr="008A02AB" w:rsidRDefault="008A02AB" w:rsidP="008A02AB">
      <w:pPr>
        <w:rPr>
          <w:rFonts w:eastAsiaTheme="minorEastAsia"/>
          <w:color w:val="333333"/>
          <w:lang w:eastAsia="nb-NO"/>
        </w:rPr>
      </w:pPr>
      <w:r w:rsidRPr="008A02AB">
        <w:rPr>
          <w:rFonts w:eastAsiaTheme="minorEastAsia"/>
          <w:color w:val="333333"/>
          <w:lang w:eastAsia="nb-NO"/>
        </w:rPr>
        <w:t xml:space="preserve">Ansettelsen blir gjennomført etter prinsippene i </w:t>
      </w:r>
      <w:hyperlink r:id="rId15" w:history="1">
        <w:proofErr w:type="spellStart"/>
        <w:r w:rsidRPr="007E2382">
          <w:rPr>
            <w:rStyle w:val="Hyperkobling"/>
            <w:rFonts w:eastAsiaTheme="minorEastAsia"/>
            <w:lang w:eastAsia="nb-NO"/>
          </w:rPr>
          <w:t>statsansatt</w:t>
        </w:r>
        <w:r w:rsidR="00BF5183" w:rsidRPr="007E2382">
          <w:rPr>
            <w:rStyle w:val="Hyperkobling"/>
            <w:rFonts w:eastAsiaTheme="minorEastAsia"/>
            <w:lang w:eastAsia="nb-NO"/>
          </w:rPr>
          <w:t>e</w:t>
        </w:r>
        <w:r w:rsidRPr="007E2382">
          <w:rPr>
            <w:rStyle w:val="Hyperkobling"/>
            <w:rFonts w:eastAsiaTheme="minorEastAsia"/>
            <w:lang w:eastAsia="nb-NO"/>
          </w:rPr>
          <w:t>loven</w:t>
        </w:r>
        <w:proofErr w:type="spellEnd"/>
      </w:hyperlink>
      <w:r w:rsidRPr="008A02AB">
        <w:rPr>
          <w:rFonts w:eastAsiaTheme="minorEastAsia"/>
          <w:color w:val="333333"/>
          <w:lang w:eastAsia="nb-NO"/>
        </w:rPr>
        <w:t xml:space="preserve">, og lovverk som regulerer eksport av kunnskap, teknologi og tjenester. Etter ansettelsen må du </w:t>
      </w:r>
      <w:proofErr w:type="gramStart"/>
      <w:r w:rsidRPr="008A02AB">
        <w:rPr>
          <w:rFonts w:eastAsiaTheme="minorEastAsia"/>
          <w:color w:val="333333"/>
          <w:lang w:eastAsia="nb-NO"/>
        </w:rPr>
        <w:t>påregne</w:t>
      </w:r>
      <w:proofErr w:type="gramEnd"/>
      <w:r w:rsidRPr="008A02AB">
        <w:rPr>
          <w:rFonts w:eastAsiaTheme="minorEastAsia"/>
          <w:color w:val="333333"/>
          <w:lang w:eastAsia="nb-NO"/>
        </w:rPr>
        <w:t xml:space="preserve"> at det kan skje endringer i arbeidsområdet.</w:t>
      </w:r>
    </w:p>
    <w:p w14:paraId="4DE8B231" w14:textId="68BF6B25" w:rsidR="00476BC8" w:rsidRPr="00892639" w:rsidRDefault="00D17286" w:rsidP="00D17286">
      <w:pPr>
        <w:rPr>
          <w:rFonts w:eastAsiaTheme="minorEastAsia"/>
        </w:rPr>
      </w:pPr>
      <w:r w:rsidRPr="00892639">
        <w:rPr>
          <w:rFonts w:eastAsiaTheme="minorEastAsia"/>
        </w:rPr>
        <w:t xml:space="preserve">Stillingen er betinget av ekstern finansiering. </w:t>
      </w:r>
      <w:r w:rsidR="00476BC8" w:rsidRPr="00892639">
        <w:rPr>
          <w:rFonts w:eastAsiaTheme="minorEastAsia"/>
        </w:rPr>
        <w:t xml:space="preserve">(Ta stilling til om stillingen skal være betinget av ekstern finansiering):  </w:t>
      </w:r>
    </w:p>
    <w:p w14:paraId="325CAC26" w14:textId="77777777" w:rsidR="00F029BA" w:rsidRPr="00892639" w:rsidRDefault="00F029BA" w:rsidP="00F029BA">
      <w:pPr>
        <w:rPr>
          <w:rFonts w:ascii="Calibri" w:eastAsia="Calibri" w:hAnsi="Calibri" w:cs="Calibri"/>
        </w:rPr>
      </w:pPr>
      <w:r w:rsidRPr="00892639">
        <w:rPr>
          <w:rFonts w:ascii="Calibri" w:eastAsia="Calibri" w:hAnsi="Calibri" w:cs="Calibri"/>
        </w:rPr>
        <w:t>Det er en forutsetning at du kan være til stede ved og tilgjengelig for institusjonen på daglig basis.</w:t>
      </w:r>
    </w:p>
    <w:p w14:paraId="7308E6F4" w14:textId="77777777" w:rsidR="00476BC8" w:rsidRPr="00892639" w:rsidRDefault="00476BC8" w:rsidP="00476BC8">
      <w:pPr>
        <w:rPr>
          <w:rFonts w:eastAsiaTheme="minorEastAsia"/>
        </w:rPr>
      </w:pPr>
    </w:p>
    <w:p w14:paraId="342EEB74" w14:textId="632FEF10" w:rsidR="2EB47462" w:rsidRPr="00892639" w:rsidRDefault="2EB47462" w:rsidP="2EB47462">
      <w:pPr>
        <w:spacing w:before="195" w:line="240" w:lineRule="auto"/>
        <w:rPr>
          <w:rFonts w:ascii="Calibri" w:eastAsia="Calibri" w:hAnsi="Calibri" w:cs="Calibri"/>
        </w:rPr>
      </w:pPr>
      <w:r w:rsidRPr="00892639">
        <w:rPr>
          <w:rFonts w:ascii="Calibri" w:eastAsia="Calibri" w:hAnsi="Calibri" w:cs="Calibri"/>
          <w:b/>
          <w:bCs/>
        </w:rPr>
        <w:t>Om søknaden:</w:t>
      </w:r>
    </w:p>
    <w:p w14:paraId="550385D2" w14:textId="64EF5C39" w:rsidR="005401B2" w:rsidRPr="00892639" w:rsidRDefault="005401B2" w:rsidP="2EB47462">
      <w:pPr>
        <w:spacing w:before="195" w:line="240" w:lineRule="auto"/>
        <w:rPr>
          <w:rFonts w:ascii="Calibri" w:eastAsia="Calibri" w:hAnsi="Calibri" w:cs="Calibri"/>
        </w:rPr>
      </w:pPr>
      <w:r w:rsidRPr="00892639">
        <w:rPr>
          <w:rFonts w:ascii="Calibri" w:eastAsia="Calibri" w:hAnsi="Calibri" w:cs="Calibri"/>
        </w:rPr>
        <w:t>Søknaden og beskrivelsen av de vitenskapelige arbeidene som skal legges til grunn for bedømmelsen skal foreligge på engelsk.</w:t>
      </w:r>
      <w:r w:rsidRPr="00892639">
        <w:rPr>
          <w:rFonts w:ascii="Times New Roman" w:eastAsia="Times New Roman" w:hAnsi="Times New Roman" w:cs="Times New Roman"/>
        </w:rPr>
        <w:t xml:space="preserve"> </w:t>
      </w:r>
      <w:r w:rsidRPr="00892639">
        <w:rPr>
          <w:rFonts w:ascii="Calibri" w:eastAsia="Calibri" w:hAnsi="Calibri" w:cs="Calibri"/>
        </w:rPr>
        <w:t>(ta stilling til dette – fjern dersom det ikke er aktuelt)</w:t>
      </w:r>
    </w:p>
    <w:p w14:paraId="15965CDD" w14:textId="77777777" w:rsidR="00693B36" w:rsidRDefault="00693B36" w:rsidP="0050734B">
      <w:pPr>
        <w:shd w:val="clear" w:color="auto" w:fill="FFFFFF" w:themeFill="background1"/>
        <w:rPr>
          <w:rStyle w:val="eop"/>
          <w:rFonts w:ascii="Calibri" w:hAnsi="Calibri" w:cs="Calibri"/>
          <w:color w:val="000000"/>
          <w:shd w:val="clear" w:color="auto" w:fill="FFFFFF"/>
        </w:rPr>
      </w:pPr>
      <w:r>
        <w:rPr>
          <w:rStyle w:val="normaltextrun"/>
          <w:rFonts w:ascii="Calibri" w:hAnsi="Calibri" w:cs="Calibri"/>
          <w:color w:val="000000"/>
          <w:shd w:val="clear" w:color="auto" w:fill="FFFFFF"/>
        </w:rPr>
        <w:t>Vi gjør oppmerksom på at søknaden kun blir vurdert ut fra informasjonen som foreligger ved søknadsfristen. Sørg derfor for at søknaden din tydelig viser hvordan dine ferdigheter og erfaringer oppfyller kriteriene som er beskrevet over.</w:t>
      </w:r>
      <w:r>
        <w:rPr>
          <w:rStyle w:val="eop"/>
          <w:rFonts w:ascii="Calibri" w:hAnsi="Calibri" w:cs="Calibri"/>
          <w:color w:val="000000"/>
          <w:shd w:val="clear" w:color="auto" w:fill="FFFFFF"/>
        </w:rPr>
        <w:t> </w:t>
      </w:r>
    </w:p>
    <w:p w14:paraId="57BB593F" w14:textId="2F637543" w:rsidR="0050734B" w:rsidRPr="00892639" w:rsidRDefault="0050734B" w:rsidP="0050734B">
      <w:pPr>
        <w:shd w:val="clear" w:color="auto" w:fill="FFFFFF" w:themeFill="background1"/>
      </w:pPr>
      <w:r w:rsidRPr="00892639">
        <w:t>Hvis du har hatt permisjon eller annet avbrekk i din karriere, er det viktig at dette kommer fram i søknaden din slik at utvalgskomiteen kan ta hensyn til dette og at mengden av forskningen din kan være redusert som et resultat.</w:t>
      </w:r>
    </w:p>
    <w:p w14:paraId="446AFEBC" w14:textId="77777777" w:rsidR="0050734B" w:rsidRPr="00892639" w:rsidRDefault="0050734B" w:rsidP="2EB47462">
      <w:pPr>
        <w:spacing w:before="195" w:line="240" w:lineRule="auto"/>
        <w:rPr>
          <w:rFonts w:ascii="Calibri" w:eastAsia="Calibri" w:hAnsi="Calibri" w:cs="Calibri"/>
        </w:rPr>
      </w:pPr>
    </w:p>
    <w:p w14:paraId="4C87FF48" w14:textId="77777777" w:rsidR="00146D60" w:rsidRPr="00892639" w:rsidRDefault="00146D60" w:rsidP="00146D60">
      <w:pPr>
        <w:spacing w:before="195" w:line="240" w:lineRule="auto"/>
        <w:rPr>
          <w:rFonts w:ascii="Calibri" w:eastAsia="Calibri" w:hAnsi="Calibri" w:cs="Calibri"/>
        </w:rPr>
      </w:pPr>
      <w:r w:rsidRPr="00892639">
        <w:rPr>
          <w:rFonts w:ascii="Calibri" w:eastAsia="Calibri" w:hAnsi="Calibri" w:cs="Calibri"/>
        </w:rPr>
        <w:t xml:space="preserve">Søknaden må inneholde </w:t>
      </w:r>
      <w:r w:rsidRPr="00693B36">
        <w:rPr>
          <w:rFonts w:ascii="Calibri" w:eastAsia="Calibri" w:hAnsi="Calibri" w:cs="Calibri"/>
          <w:color w:val="FF0000"/>
        </w:rPr>
        <w:t>(ta stilling til hva som må være med – fjern det som ikke passer):</w:t>
      </w:r>
    </w:p>
    <w:p w14:paraId="36279DBD" w14:textId="563E4745" w:rsidR="00146D60" w:rsidRPr="00892639" w:rsidRDefault="00146D60" w:rsidP="00146D60">
      <w:pPr>
        <w:pStyle w:val="Listeavsnitt"/>
        <w:numPr>
          <w:ilvl w:val="0"/>
          <w:numId w:val="11"/>
        </w:numPr>
        <w:spacing w:before="195" w:line="240" w:lineRule="auto"/>
        <w:rPr>
          <w:rFonts w:ascii="Calibri" w:eastAsia="Calibri" w:hAnsi="Calibri" w:cs="Calibri"/>
        </w:rPr>
      </w:pPr>
      <w:r w:rsidRPr="00892639">
        <w:rPr>
          <w:rFonts w:ascii="Calibri" w:eastAsia="Calibri" w:hAnsi="Calibri" w:cs="Calibri"/>
        </w:rPr>
        <w:t>CV, attester og vitnemål</w:t>
      </w:r>
    </w:p>
    <w:p w14:paraId="7A335D1A" w14:textId="1BF2B9C8" w:rsidR="00146D60" w:rsidRPr="00892639" w:rsidRDefault="00146D60" w:rsidP="00146D60">
      <w:pPr>
        <w:pStyle w:val="Listeavsnitt"/>
        <w:numPr>
          <w:ilvl w:val="0"/>
          <w:numId w:val="11"/>
        </w:numPr>
        <w:spacing w:before="195" w:line="240" w:lineRule="auto"/>
        <w:rPr>
          <w:rFonts w:ascii="Calibri" w:eastAsia="Calibri" w:hAnsi="Calibri" w:cs="Calibri"/>
        </w:rPr>
      </w:pPr>
      <w:r w:rsidRPr="00892639">
        <w:rPr>
          <w:rFonts w:ascii="Calibri" w:eastAsia="Calibri" w:hAnsi="Calibri" w:cs="Calibri"/>
        </w:rPr>
        <w:t>vitenskapelige arbeider - trykte eller utrykte - som du ønsker det skal tas hensyn til ved bedømmelsen (inntil xx arbeider)</w:t>
      </w:r>
    </w:p>
    <w:p w14:paraId="345D9B61" w14:textId="326738AC" w:rsidR="00146D60" w:rsidRPr="00892639" w:rsidRDefault="00146D60" w:rsidP="00146D60">
      <w:pPr>
        <w:pStyle w:val="Listeavsnitt"/>
        <w:numPr>
          <w:ilvl w:val="0"/>
          <w:numId w:val="11"/>
        </w:numPr>
        <w:spacing w:before="195" w:line="240" w:lineRule="auto"/>
        <w:rPr>
          <w:rFonts w:ascii="Calibri" w:eastAsia="Calibri" w:hAnsi="Calibri" w:cs="Calibri"/>
        </w:rPr>
      </w:pPr>
      <w:r w:rsidRPr="00892639">
        <w:rPr>
          <w:rFonts w:ascii="Calibri" w:eastAsia="Calibri" w:hAnsi="Calibri" w:cs="Calibri"/>
        </w:rPr>
        <w:t>en beskrivelse av de vitenskapelige/kunstneriske arbeider som du anser mest betydningsfulle, og som du spesielt vil ha lagt til grunn for bedømmelsen</w:t>
      </w:r>
    </w:p>
    <w:p w14:paraId="6094729A" w14:textId="40BC9806" w:rsidR="00146D60" w:rsidRPr="00892639" w:rsidRDefault="00146D60" w:rsidP="00146D60">
      <w:pPr>
        <w:pStyle w:val="Listeavsnitt"/>
        <w:numPr>
          <w:ilvl w:val="0"/>
          <w:numId w:val="11"/>
        </w:numPr>
        <w:spacing w:before="195" w:line="240" w:lineRule="auto"/>
        <w:rPr>
          <w:rFonts w:ascii="Calibri" w:eastAsia="Calibri" w:hAnsi="Calibri" w:cs="Calibri"/>
        </w:rPr>
      </w:pPr>
      <w:r w:rsidRPr="00892639">
        <w:rPr>
          <w:rFonts w:ascii="Calibri" w:eastAsia="Calibri" w:hAnsi="Calibri" w:cs="Calibri"/>
        </w:rPr>
        <w:t>en liste over dine arbeider med opplysning om hvor de er offentliggjort</w:t>
      </w:r>
    </w:p>
    <w:p w14:paraId="6F0BADA4" w14:textId="6FD5094B" w:rsidR="00146D60" w:rsidRPr="00892639" w:rsidRDefault="17FE2B45" w:rsidP="00146D60">
      <w:pPr>
        <w:pStyle w:val="Listeavsnitt"/>
        <w:numPr>
          <w:ilvl w:val="0"/>
          <w:numId w:val="11"/>
        </w:numPr>
        <w:spacing w:before="195" w:line="240" w:lineRule="auto"/>
        <w:rPr>
          <w:rFonts w:ascii="Calibri" w:eastAsia="Calibri" w:hAnsi="Calibri" w:cs="Calibri"/>
        </w:rPr>
      </w:pPr>
      <w:r w:rsidRPr="1E728EE3">
        <w:rPr>
          <w:rFonts w:ascii="Calibri" w:eastAsia="Calibri" w:hAnsi="Calibri" w:cs="Calibri"/>
        </w:rPr>
        <w:t xml:space="preserve">forskningsplan </w:t>
      </w:r>
    </w:p>
    <w:p w14:paraId="69345844" w14:textId="7A2F6175" w:rsidR="00146D60" w:rsidRDefault="00146D60" w:rsidP="00146D60">
      <w:pPr>
        <w:pStyle w:val="Listeavsnitt"/>
        <w:numPr>
          <w:ilvl w:val="0"/>
          <w:numId w:val="11"/>
        </w:numPr>
        <w:spacing w:before="195" w:line="240" w:lineRule="auto"/>
        <w:rPr>
          <w:rFonts w:ascii="Calibri" w:eastAsia="Calibri" w:hAnsi="Calibri" w:cs="Calibri"/>
        </w:rPr>
      </w:pPr>
      <w:r w:rsidRPr="40360EAB">
        <w:rPr>
          <w:rFonts w:ascii="Calibri" w:eastAsia="Calibri" w:hAnsi="Calibri" w:cs="Calibri"/>
        </w:rPr>
        <w:t>opplysninger om prosjekter du har vært prosjektleder for med informasjon om finansiering, varighet og størrelse</w:t>
      </w:r>
    </w:p>
    <w:p w14:paraId="47C670EA" w14:textId="77777777" w:rsidR="00693B36" w:rsidRPr="00892639" w:rsidRDefault="00693B36" w:rsidP="00693B36">
      <w:pPr>
        <w:pStyle w:val="Listeavsnitt"/>
        <w:numPr>
          <w:ilvl w:val="0"/>
          <w:numId w:val="11"/>
        </w:numPr>
        <w:spacing w:before="195" w:line="240" w:lineRule="auto"/>
        <w:rPr>
          <w:rFonts w:ascii="Calibri" w:eastAsia="Calibri" w:hAnsi="Calibri" w:cs="Calibri"/>
        </w:rPr>
      </w:pPr>
      <w:r w:rsidRPr="00892639">
        <w:rPr>
          <w:rFonts w:ascii="Calibri" w:eastAsia="Calibri" w:hAnsi="Calibri" w:cs="Calibri"/>
        </w:rPr>
        <w:t xml:space="preserve">navn og </w:t>
      </w:r>
      <w:r>
        <w:rPr>
          <w:rFonts w:ascii="Calibri" w:eastAsia="Calibri" w:hAnsi="Calibri" w:cs="Calibri"/>
        </w:rPr>
        <w:t>kontaktinformasjon</w:t>
      </w:r>
      <w:r w:rsidRPr="00892639">
        <w:rPr>
          <w:rFonts w:ascii="Calibri" w:eastAsia="Calibri" w:hAnsi="Calibri" w:cs="Calibri"/>
        </w:rPr>
        <w:t xml:space="preserve"> til tre relevante referanser</w:t>
      </w:r>
    </w:p>
    <w:p w14:paraId="06BACFE6" w14:textId="77777777" w:rsidR="00693B36" w:rsidRPr="00892639" w:rsidRDefault="00693B36" w:rsidP="00146D60">
      <w:pPr>
        <w:pStyle w:val="Listeavsnitt"/>
        <w:numPr>
          <w:ilvl w:val="0"/>
          <w:numId w:val="11"/>
        </w:numPr>
        <w:spacing w:before="195" w:line="240" w:lineRule="auto"/>
        <w:rPr>
          <w:rFonts w:ascii="Calibri" w:eastAsia="Calibri" w:hAnsi="Calibri" w:cs="Calibri"/>
        </w:rPr>
      </w:pPr>
    </w:p>
    <w:p w14:paraId="466A80C1" w14:textId="77777777" w:rsidR="0056272C" w:rsidRDefault="0056272C" w:rsidP="40360EAB">
      <w:pPr>
        <w:spacing w:before="195"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Vi tar hensyn til fellesarbeider. Dersom det er vanskelig å identifisere din innsats i fellesarbeidene, må du legge ved en kort redegjørelse for din medvirkning. </w:t>
      </w:r>
      <w:r>
        <w:rPr>
          <w:rStyle w:val="eop"/>
          <w:rFonts w:ascii="Calibri" w:hAnsi="Calibri" w:cs="Calibri"/>
          <w:color w:val="000000"/>
          <w:shd w:val="clear" w:color="auto" w:fill="FFFFFF"/>
        </w:rPr>
        <w:t> </w:t>
      </w:r>
    </w:p>
    <w:p w14:paraId="7AEC1F0F" w14:textId="346CA108" w:rsidR="5DDAED0B" w:rsidRDefault="5DDAED0B" w:rsidP="40360EAB">
      <w:pPr>
        <w:spacing w:before="195" w:line="240" w:lineRule="auto"/>
      </w:pPr>
      <w:r w:rsidRPr="40360EAB">
        <w:rPr>
          <w:rFonts w:ascii="Calibri" w:eastAsia="Calibri" w:hAnsi="Calibri" w:cs="Calibri"/>
        </w:rPr>
        <w:lastRenderedPageBreak/>
        <w:t>Ved vurdering av den best kvalifiserte, legger vi vekt på utdanning, erfaring og personlig egnethet, samt din motivasjon for stillingen.</w:t>
      </w:r>
    </w:p>
    <w:p w14:paraId="7864BEC8" w14:textId="11A18C06" w:rsidR="5DDAED0B" w:rsidRDefault="5DDAED0B">
      <w:r w:rsidRPr="40360EAB">
        <w:rPr>
          <w:rFonts w:ascii="Calibri" w:eastAsia="Calibri" w:hAnsi="Calibri" w:cs="Calibri"/>
        </w:rPr>
        <w:t xml:space="preserve">NTNU forplikter seg til å følge evalueringskriterier for forskningskvalitet i henhold til </w:t>
      </w:r>
      <w:hyperlink r:id="rId16">
        <w:r w:rsidRPr="40360EAB">
          <w:rPr>
            <w:rStyle w:val="Hyperkobling"/>
            <w:rFonts w:ascii="Calibri" w:eastAsia="Calibri" w:hAnsi="Calibri" w:cs="Calibri"/>
          </w:rPr>
          <w:t xml:space="preserve">The San Francisco </w:t>
        </w:r>
        <w:proofErr w:type="spellStart"/>
        <w:r w:rsidRPr="40360EAB">
          <w:rPr>
            <w:rStyle w:val="Hyperkobling"/>
            <w:rFonts w:ascii="Calibri" w:eastAsia="Calibri" w:hAnsi="Calibri" w:cs="Calibri"/>
          </w:rPr>
          <w:t>Declaration</w:t>
        </w:r>
        <w:proofErr w:type="spellEnd"/>
        <w:r w:rsidRPr="40360EAB">
          <w:rPr>
            <w:rStyle w:val="Hyperkobling"/>
            <w:rFonts w:ascii="Calibri" w:eastAsia="Calibri" w:hAnsi="Calibri" w:cs="Calibri"/>
          </w:rPr>
          <w:t xml:space="preserve"> </w:t>
        </w:r>
        <w:proofErr w:type="spellStart"/>
        <w:r w:rsidRPr="40360EAB">
          <w:rPr>
            <w:rStyle w:val="Hyperkobling"/>
            <w:rFonts w:ascii="Calibri" w:eastAsia="Calibri" w:hAnsi="Calibri" w:cs="Calibri"/>
          </w:rPr>
          <w:t>on</w:t>
        </w:r>
        <w:proofErr w:type="spellEnd"/>
        <w:r w:rsidRPr="40360EAB">
          <w:rPr>
            <w:rStyle w:val="Hyperkobling"/>
            <w:rFonts w:ascii="Calibri" w:eastAsia="Calibri" w:hAnsi="Calibri" w:cs="Calibri"/>
          </w:rPr>
          <w:t xml:space="preserve"> Research </w:t>
        </w:r>
        <w:proofErr w:type="spellStart"/>
        <w:r w:rsidRPr="40360EAB">
          <w:rPr>
            <w:rStyle w:val="Hyperkobling"/>
            <w:rFonts w:ascii="Calibri" w:eastAsia="Calibri" w:hAnsi="Calibri" w:cs="Calibri"/>
          </w:rPr>
          <w:t>Assessment</w:t>
        </w:r>
        <w:proofErr w:type="spellEnd"/>
        <w:r w:rsidRPr="40360EAB">
          <w:rPr>
            <w:rStyle w:val="Hyperkobling"/>
            <w:rFonts w:ascii="Calibri" w:eastAsia="Calibri" w:hAnsi="Calibri" w:cs="Calibri"/>
          </w:rPr>
          <w:t xml:space="preserve"> – DORA</w:t>
        </w:r>
      </w:hyperlink>
      <w:r w:rsidRPr="40360EAB">
        <w:rPr>
          <w:rFonts w:ascii="Calibri" w:eastAsia="Calibri" w:hAnsi="Calibri" w:cs="Calibri"/>
          <w:u w:val="single"/>
        </w:rPr>
        <w:t>.</w:t>
      </w:r>
      <w:r w:rsidRPr="40360EAB">
        <w:rPr>
          <w:rFonts w:ascii="Calibri" w:eastAsia="Calibri" w:hAnsi="Calibri" w:cs="Calibri"/>
        </w:rPr>
        <w:t xml:space="preserve"> Dette innebærer at vi legger spesielt vekt på kvaliteten og den faglige bredden dine vitenskapelige arbeider dokumenterer. Vi tar også hensyn til forskningsledelse og deltakelse i forskningsprosjekter. Vi legger størst vekt på dine vitenskapelige arbeider fra de siste fem år.</w:t>
      </w:r>
    </w:p>
    <w:p w14:paraId="3F48EF2C" w14:textId="75DF842D" w:rsidR="00146D60" w:rsidRDefault="00BA7BA8" w:rsidP="00146D60">
      <w:pPr>
        <w:rPr>
          <w:rFonts w:eastAsiaTheme="minorEastAsia"/>
          <w:color w:val="0000FF"/>
          <w:u w:val="single"/>
          <w:lang w:eastAsia="nb-NO"/>
        </w:rPr>
      </w:pPr>
      <w:r w:rsidRPr="00892639">
        <w:rPr>
          <w:rFonts w:ascii="Calibri" w:eastAsia="Calibri" w:hAnsi="Calibri" w:cs="Calibri"/>
        </w:rPr>
        <w:br/>
      </w:r>
      <w:r w:rsidR="00146D60" w:rsidRPr="16BAD2DA">
        <w:rPr>
          <w:rFonts w:eastAsiaTheme="minorEastAsia"/>
          <w:b/>
          <w:bCs/>
          <w:color w:val="333333"/>
        </w:rPr>
        <w:t>Generell informasjon</w:t>
      </w:r>
    </w:p>
    <w:p w14:paraId="1FA17865" w14:textId="77777777" w:rsidR="00DC701A" w:rsidRDefault="00DC701A" w:rsidP="00146D60">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 </w:t>
      </w:r>
      <w:r>
        <w:rPr>
          <w:rStyle w:val="scxw215863253"/>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NTNU legger vekt på tilrettelegging og oppfordrer deg som kvalifisert kandidat til å søke uavhengig av kjønn, funksjonsevne, hull i CV eller kulturell bakgrunn.</w:t>
      </w:r>
      <w:r>
        <w:rPr>
          <w:rStyle w:val="eop"/>
          <w:rFonts w:ascii="Calibri" w:hAnsi="Calibri" w:cs="Calibri"/>
          <w:color w:val="000000"/>
          <w:shd w:val="clear" w:color="auto" w:fill="FFFFFF"/>
        </w:rPr>
        <w:t> </w:t>
      </w:r>
    </w:p>
    <w:p w14:paraId="6C0C4C9D" w14:textId="53257FA4" w:rsidR="00146D60" w:rsidRDefault="17FE2B45" w:rsidP="00146D60">
      <w:pPr>
        <w:rPr>
          <w:rFonts w:ascii="Calibri" w:eastAsia="Calibri" w:hAnsi="Calibri" w:cs="Calibri"/>
          <w:color w:val="333333"/>
        </w:rPr>
      </w:pPr>
      <w:r w:rsidRPr="1E728EE3">
        <w:rPr>
          <w:rFonts w:ascii="Calibri" w:eastAsia="Calibri" w:hAnsi="Calibri" w:cs="Calibri"/>
          <w:color w:val="333333"/>
        </w:rPr>
        <w:t xml:space="preserve">NTNU ønsker å øke kvinneandelen i sine vitenskapelige stillinger, og har en rekke </w:t>
      </w:r>
      <w:hyperlink r:id="rId17">
        <w:r w:rsidRPr="1E728EE3">
          <w:rPr>
            <w:rStyle w:val="Hyperkobling"/>
            <w:rFonts w:ascii="Calibri" w:eastAsia="Calibri" w:hAnsi="Calibri" w:cs="Calibri"/>
          </w:rPr>
          <w:t>virkemidler</w:t>
        </w:r>
      </w:hyperlink>
      <w:r w:rsidRPr="1E728EE3">
        <w:rPr>
          <w:rFonts w:ascii="Calibri" w:eastAsia="Calibri" w:hAnsi="Calibri" w:cs="Calibri"/>
          <w:color w:val="333333"/>
        </w:rPr>
        <w:t xml:space="preserve"> for å fremme likestilling.</w:t>
      </w:r>
      <w:r w:rsidR="00DC701A">
        <w:rPr>
          <w:rFonts w:ascii="Calibri" w:eastAsia="Calibri" w:hAnsi="Calibri" w:cs="Calibri"/>
          <w:color w:val="333333"/>
        </w:rPr>
        <w:t xml:space="preserve"> </w:t>
      </w:r>
      <w:r w:rsidR="00DC701A" w:rsidRPr="00DC701A">
        <w:rPr>
          <w:rFonts w:ascii="Calibri" w:eastAsia="Calibri" w:hAnsi="Calibri" w:cs="Calibri"/>
          <w:color w:val="FF0000"/>
        </w:rPr>
        <w:t>(ta bort hvis ikke aktuelt)</w:t>
      </w:r>
    </w:p>
    <w:p w14:paraId="2DCB7828" w14:textId="77777777" w:rsidR="00146D60" w:rsidRPr="00892639" w:rsidRDefault="00146D60" w:rsidP="00146D60">
      <w:pPr>
        <w:rPr>
          <w:rFonts w:ascii="Calibri" w:eastAsia="Calibri" w:hAnsi="Calibri" w:cs="Calibri"/>
        </w:rPr>
      </w:pPr>
      <w:r w:rsidRPr="00892639">
        <w:rPr>
          <w:rFonts w:ascii="Calibri" w:eastAsia="Calibri" w:hAnsi="Calibri" w:cs="Calibri"/>
        </w:rPr>
        <w:t>Som ansatt ved NTNU må du til enhver tid rette deg etter endringer som utviklingen i faget medfører, og de organisatoriske endringer som vedtas.</w:t>
      </w:r>
    </w:p>
    <w:p w14:paraId="72C5C554" w14:textId="77777777" w:rsidR="00285844" w:rsidRDefault="00285844" w:rsidP="2EB47462">
      <w:pPr>
        <w:spacing w:before="195"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Offentlig søkerliste med navn, alder, stillingstittel og bostedskommune utarbeides etter søknadsfristens utløp. Dersom du ønsker å reservere deg fra oppføring på offentlig søkerliste må dette begrunnes. Vurdering vil bli gjort i henhold til </w:t>
      </w:r>
      <w:hyperlink r:id="rId18" w:tgtFrame="_blank" w:history="1">
        <w:r>
          <w:rPr>
            <w:rStyle w:val="normaltextrun"/>
            <w:rFonts w:ascii="Calibri" w:hAnsi="Calibri" w:cs="Calibri"/>
            <w:color w:val="0000FF"/>
            <w:u w:val="single"/>
            <w:shd w:val="clear" w:color="auto" w:fill="FFFFFF"/>
          </w:rPr>
          <w:t>gjeldende lovverk</w:t>
        </w:r>
      </w:hyperlink>
      <w:r>
        <w:rPr>
          <w:rStyle w:val="normaltextrun"/>
          <w:rFonts w:ascii="Calibri" w:hAnsi="Calibri" w:cs="Calibri"/>
          <w:color w:val="000000"/>
          <w:shd w:val="clear" w:color="auto" w:fill="FFFFFF"/>
        </w:rPr>
        <w:t>. Du vil bli varslet om reservasjon ikke tas til følge. </w:t>
      </w:r>
      <w:r>
        <w:rPr>
          <w:rStyle w:val="eop"/>
          <w:rFonts w:ascii="Calibri" w:hAnsi="Calibri" w:cs="Calibri"/>
          <w:color w:val="000000"/>
          <w:shd w:val="clear" w:color="auto" w:fill="FFFFFF"/>
        </w:rPr>
        <w:t> </w:t>
      </w:r>
    </w:p>
    <w:p w14:paraId="3F3C997B" w14:textId="77777777" w:rsidR="00285844" w:rsidRDefault="00285844" w:rsidP="08D6F0DF">
      <w:pPr>
        <w:spacing w:before="195"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Hvis du har spørsmål om stillingen kan du ta kontakt med XXX, tlf. XXX, e-post XXX.  Hvis du har spørsmål om ansettelsesprosessen kan du ta kontakt med XXX, e-post: xxx</w:t>
      </w:r>
      <w:r>
        <w:rPr>
          <w:rStyle w:val="eop"/>
          <w:rFonts w:ascii="Calibri" w:hAnsi="Calibri" w:cs="Calibri"/>
          <w:color w:val="000000"/>
          <w:shd w:val="clear" w:color="auto" w:fill="FFFFFF"/>
        </w:rPr>
        <w:t> </w:t>
      </w:r>
    </w:p>
    <w:p w14:paraId="54BBEC83" w14:textId="6062A453" w:rsidR="16BAD2DA" w:rsidRDefault="00830B5E" w:rsidP="08D6F0DF">
      <w:pPr>
        <w:spacing w:before="195" w:after="0" w:line="240" w:lineRule="auto"/>
        <w:rPr>
          <w:rFonts w:ascii="Arial" w:eastAsia="Arial" w:hAnsi="Arial" w:cs="Arial"/>
          <w:b/>
          <w:bCs/>
          <w:color w:val="333333"/>
        </w:rPr>
      </w:pPr>
      <w:r>
        <w:rPr>
          <w:rStyle w:val="normaltextrun"/>
          <w:rFonts w:ascii="Calibri" w:hAnsi="Calibri" w:cs="Calibri"/>
          <w:color w:val="000000"/>
          <w:shd w:val="clear" w:color="auto" w:fill="FFFFFF"/>
        </w:rPr>
        <w:t>Synes du dette ser interessant ut, og i samsvar med dine kvalifikasjoner, sender du oss din søknad elektronisk via jobbnorge.no med CV, vitnemål og attester vedlagt. Ved forespørsel må du kunne fremskaffe bekreftede kopier av din dokumentasjon.</w:t>
      </w:r>
      <w:r>
        <w:rPr>
          <w:rStyle w:val="eop"/>
          <w:rFonts w:ascii="Calibri" w:hAnsi="Calibri" w:cs="Calibri"/>
          <w:color w:val="000000"/>
          <w:shd w:val="clear" w:color="auto" w:fill="FFFFFF"/>
        </w:rPr>
        <w:t> </w:t>
      </w:r>
      <w:r w:rsidR="16BAD2DA" w:rsidRPr="00892639">
        <w:br/>
      </w:r>
      <w:r w:rsidR="16BAD2DA" w:rsidRPr="00892639">
        <w:br/>
      </w:r>
      <w:r w:rsidR="08D6F0DF" w:rsidRPr="08D6F0DF">
        <w:rPr>
          <w:rFonts w:ascii="Calibri" w:eastAsia="Calibri" w:hAnsi="Calibri" w:cs="Calibri"/>
          <w:b/>
          <w:bCs/>
          <w:color w:val="333333"/>
        </w:rPr>
        <w:t xml:space="preserve">Søknadsfrist: </w:t>
      </w:r>
      <w:r w:rsidR="08D6F0DF" w:rsidRPr="08D6F0DF">
        <w:rPr>
          <w:rFonts w:ascii="Arial" w:eastAsia="Arial" w:hAnsi="Arial" w:cs="Arial"/>
          <w:b/>
          <w:bCs/>
          <w:color w:val="333333"/>
        </w:rPr>
        <w:t>xx.xx.20xx</w:t>
      </w:r>
    </w:p>
    <w:sectPr w:rsidR="16BAD2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1F27" w14:textId="77777777" w:rsidR="000D29E4" w:rsidRDefault="000D29E4" w:rsidP="0050793E">
      <w:pPr>
        <w:spacing w:after="0" w:line="240" w:lineRule="auto"/>
      </w:pPr>
      <w:r>
        <w:separator/>
      </w:r>
    </w:p>
  </w:endnote>
  <w:endnote w:type="continuationSeparator" w:id="0">
    <w:p w14:paraId="2DF97AAC" w14:textId="77777777" w:rsidR="000D29E4" w:rsidRDefault="000D29E4" w:rsidP="0050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2413" w14:textId="77777777" w:rsidR="000D29E4" w:rsidRDefault="000D29E4" w:rsidP="0050793E">
      <w:pPr>
        <w:spacing w:after="0" w:line="240" w:lineRule="auto"/>
      </w:pPr>
      <w:r>
        <w:separator/>
      </w:r>
    </w:p>
  </w:footnote>
  <w:footnote w:type="continuationSeparator" w:id="0">
    <w:p w14:paraId="07C92D51" w14:textId="77777777" w:rsidR="000D29E4" w:rsidRDefault="000D29E4" w:rsidP="0050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6BA"/>
    <w:multiLevelType w:val="hybridMultilevel"/>
    <w:tmpl w:val="25F45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3347F9"/>
    <w:multiLevelType w:val="multilevel"/>
    <w:tmpl w:val="C9B6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1641D"/>
    <w:multiLevelType w:val="hybridMultilevel"/>
    <w:tmpl w:val="CF466070"/>
    <w:lvl w:ilvl="0" w:tplc="318E932E">
      <w:start w:val="1"/>
      <w:numFmt w:val="bullet"/>
      <w:lvlText w:val=""/>
      <w:lvlJc w:val="left"/>
      <w:pPr>
        <w:ind w:left="720" w:hanging="360"/>
      </w:pPr>
      <w:rPr>
        <w:rFonts w:ascii="Symbol" w:hAnsi="Symbol" w:hint="default"/>
      </w:rPr>
    </w:lvl>
    <w:lvl w:ilvl="1" w:tplc="F7C4DC38">
      <w:start w:val="1"/>
      <w:numFmt w:val="bullet"/>
      <w:lvlText w:val="o"/>
      <w:lvlJc w:val="left"/>
      <w:pPr>
        <w:ind w:left="1440" w:hanging="360"/>
      </w:pPr>
      <w:rPr>
        <w:rFonts w:ascii="Courier New" w:hAnsi="Courier New" w:hint="default"/>
      </w:rPr>
    </w:lvl>
    <w:lvl w:ilvl="2" w:tplc="CA92E124">
      <w:start w:val="1"/>
      <w:numFmt w:val="bullet"/>
      <w:lvlText w:val=""/>
      <w:lvlJc w:val="left"/>
      <w:pPr>
        <w:ind w:left="2160" w:hanging="360"/>
      </w:pPr>
      <w:rPr>
        <w:rFonts w:ascii="Wingdings" w:hAnsi="Wingdings" w:hint="default"/>
      </w:rPr>
    </w:lvl>
    <w:lvl w:ilvl="3" w:tplc="D27EA7D0">
      <w:start w:val="1"/>
      <w:numFmt w:val="bullet"/>
      <w:lvlText w:val=""/>
      <w:lvlJc w:val="left"/>
      <w:pPr>
        <w:ind w:left="2880" w:hanging="360"/>
      </w:pPr>
      <w:rPr>
        <w:rFonts w:ascii="Symbol" w:hAnsi="Symbol" w:hint="default"/>
      </w:rPr>
    </w:lvl>
    <w:lvl w:ilvl="4" w:tplc="58089EF0">
      <w:start w:val="1"/>
      <w:numFmt w:val="bullet"/>
      <w:lvlText w:val="o"/>
      <w:lvlJc w:val="left"/>
      <w:pPr>
        <w:ind w:left="3600" w:hanging="360"/>
      </w:pPr>
      <w:rPr>
        <w:rFonts w:ascii="Courier New" w:hAnsi="Courier New" w:hint="default"/>
      </w:rPr>
    </w:lvl>
    <w:lvl w:ilvl="5" w:tplc="ECE0ED8A">
      <w:start w:val="1"/>
      <w:numFmt w:val="bullet"/>
      <w:lvlText w:val=""/>
      <w:lvlJc w:val="left"/>
      <w:pPr>
        <w:ind w:left="4320" w:hanging="360"/>
      </w:pPr>
      <w:rPr>
        <w:rFonts w:ascii="Wingdings" w:hAnsi="Wingdings" w:hint="default"/>
      </w:rPr>
    </w:lvl>
    <w:lvl w:ilvl="6" w:tplc="790421DA">
      <w:start w:val="1"/>
      <w:numFmt w:val="bullet"/>
      <w:lvlText w:val=""/>
      <w:lvlJc w:val="left"/>
      <w:pPr>
        <w:ind w:left="5040" w:hanging="360"/>
      </w:pPr>
      <w:rPr>
        <w:rFonts w:ascii="Symbol" w:hAnsi="Symbol" w:hint="default"/>
      </w:rPr>
    </w:lvl>
    <w:lvl w:ilvl="7" w:tplc="1F1603F2">
      <w:start w:val="1"/>
      <w:numFmt w:val="bullet"/>
      <w:lvlText w:val="o"/>
      <w:lvlJc w:val="left"/>
      <w:pPr>
        <w:ind w:left="5760" w:hanging="360"/>
      </w:pPr>
      <w:rPr>
        <w:rFonts w:ascii="Courier New" w:hAnsi="Courier New" w:hint="default"/>
      </w:rPr>
    </w:lvl>
    <w:lvl w:ilvl="8" w:tplc="C27A4E2C">
      <w:start w:val="1"/>
      <w:numFmt w:val="bullet"/>
      <w:lvlText w:val=""/>
      <w:lvlJc w:val="left"/>
      <w:pPr>
        <w:ind w:left="6480" w:hanging="360"/>
      </w:pPr>
      <w:rPr>
        <w:rFonts w:ascii="Wingdings" w:hAnsi="Wingdings" w:hint="default"/>
      </w:rPr>
    </w:lvl>
  </w:abstractNum>
  <w:abstractNum w:abstractNumId="3" w15:restartNumberingAfterBreak="0">
    <w:nsid w:val="2C1B4E10"/>
    <w:multiLevelType w:val="hybridMultilevel"/>
    <w:tmpl w:val="2444C2C2"/>
    <w:lvl w:ilvl="0" w:tplc="3CBA173C">
      <w:start w:val="1"/>
      <w:numFmt w:val="bullet"/>
      <w:lvlText w:val="•"/>
      <w:lvlJc w:val="left"/>
      <w:pPr>
        <w:tabs>
          <w:tab w:val="num" w:pos="720"/>
        </w:tabs>
        <w:ind w:left="720" w:hanging="360"/>
      </w:pPr>
      <w:rPr>
        <w:rFonts w:ascii="Arial" w:hAnsi="Arial" w:hint="default"/>
      </w:rPr>
    </w:lvl>
    <w:lvl w:ilvl="1" w:tplc="A9722AA0" w:tentative="1">
      <w:start w:val="1"/>
      <w:numFmt w:val="bullet"/>
      <w:lvlText w:val="•"/>
      <w:lvlJc w:val="left"/>
      <w:pPr>
        <w:tabs>
          <w:tab w:val="num" w:pos="1440"/>
        </w:tabs>
        <w:ind w:left="1440" w:hanging="360"/>
      </w:pPr>
      <w:rPr>
        <w:rFonts w:ascii="Arial" w:hAnsi="Arial" w:hint="default"/>
      </w:rPr>
    </w:lvl>
    <w:lvl w:ilvl="2" w:tplc="9D182B92" w:tentative="1">
      <w:start w:val="1"/>
      <w:numFmt w:val="bullet"/>
      <w:lvlText w:val="•"/>
      <w:lvlJc w:val="left"/>
      <w:pPr>
        <w:tabs>
          <w:tab w:val="num" w:pos="2160"/>
        </w:tabs>
        <w:ind w:left="2160" w:hanging="360"/>
      </w:pPr>
      <w:rPr>
        <w:rFonts w:ascii="Arial" w:hAnsi="Arial" w:hint="default"/>
      </w:rPr>
    </w:lvl>
    <w:lvl w:ilvl="3" w:tplc="E1AC29E0" w:tentative="1">
      <w:start w:val="1"/>
      <w:numFmt w:val="bullet"/>
      <w:lvlText w:val="•"/>
      <w:lvlJc w:val="left"/>
      <w:pPr>
        <w:tabs>
          <w:tab w:val="num" w:pos="2880"/>
        </w:tabs>
        <w:ind w:left="2880" w:hanging="360"/>
      </w:pPr>
      <w:rPr>
        <w:rFonts w:ascii="Arial" w:hAnsi="Arial" w:hint="default"/>
      </w:rPr>
    </w:lvl>
    <w:lvl w:ilvl="4" w:tplc="F692E592" w:tentative="1">
      <w:start w:val="1"/>
      <w:numFmt w:val="bullet"/>
      <w:lvlText w:val="•"/>
      <w:lvlJc w:val="left"/>
      <w:pPr>
        <w:tabs>
          <w:tab w:val="num" w:pos="3600"/>
        </w:tabs>
        <w:ind w:left="3600" w:hanging="360"/>
      </w:pPr>
      <w:rPr>
        <w:rFonts w:ascii="Arial" w:hAnsi="Arial" w:hint="default"/>
      </w:rPr>
    </w:lvl>
    <w:lvl w:ilvl="5" w:tplc="BAC00970" w:tentative="1">
      <w:start w:val="1"/>
      <w:numFmt w:val="bullet"/>
      <w:lvlText w:val="•"/>
      <w:lvlJc w:val="left"/>
      <w:pPr>
        <w:tabs>
          <w:tab w:val="num" w:pos="4320"/>
        </w:tabs>
        <w:ind w:left="4320" w:hanging="360"/>
      </w:pPr>
      <w:rPr>
        <w:rFonts w:ascii="Arial" w:hAnsi="Arial" w:hint="default"/>
      </w:rPr>
    </w:lvl>
    <w:lvl w:ilvl="6" w:tplc="8F182D22" w:tentative="1">
      <w:start w:val="1"/>
      <w:numFmt w:val="bullet"/>
      <w:lvlText w:val="•"/>
      <w:lvlJc w:val="left"/>
      <w:pPr>
        <w:tabs>
          <w:tab w:val="num" w:pos="5040"/>
        </w:tabs>
        <w:ind w:left="5040" w:hanging="360"/>
      </w:pPr>
      <w:rPr>
        <w:rFonts w:ascii="Arial" w:hAnsi="Arial" w:hint="default"/>
      </w:rPr>
    </w:lvl>
    <w:lvl w:ilvl="7" w:tplc="F0B4CE36" w:tentative="1">
      <w:start w:val="1"/>
      <w:numFmt w:val="bullet"/>
      <w:lvlText w:val="•"/>
      <w:lvlJc w:val="left"/>
      <w:pPr>
        <w:tabs>
          <w:tab w:val="num" w:pos="5760"/>
        </w:tabs>
        <w:ind w:left="5760" w:hanging="360"/>
      </w:pPr>
      <w:rPr>
        <w:rFonts w:ascii="Arial" w:hAnsi="Arial" w:hint="default"/>
      </w:rPr>
    </w:lvl>
    <w:lvl w:ilvl="8" w:tplc="9BC6AC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400DCE"/>
    <w:multiLevelType w:val="hybridMultilevel"/>
    <w:tmpl w:val="83DC074C"/>
    <w:lvl w:ilvl="0" w:tplc="D326E09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082634"/>
    <w:multiLevelType w:val="multilevel"/>
    <w:tmpl w:val="AC5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C14DC"/>
    <w:multiLevelType w:val="hybridMultilevel"/>
    <w:tmpl w:val="E69A4408"/>
    <w:lvl w:ilvl="0" w:tplc="7E18FC28">
      <w:start w:val="1"/>
      <w:numFmt w:val="bullet"/>
      <w:lvlText w:val=""/>
      <w:lvlJc w:val="left"/>
      <w:pPr>
        <w:ind w:left="720" w:hanging="360"/>
      </w:pPr>
      <w:rPr>
        <w:rFonts w:ascii="Symbol" w:hAnsi="Symbol" w:hint="default"/>
      </w:rPr>
    </w:lvl>
    <w:lvl w:ilvl="1" w:tplc="4E20963C">
      <w:start w:val="1"/>
      <w:numFmt w:val="bullet"/>
      <w:lvlText w:val="o"/>
      <w:lvlJc w:val="left"/>
      <w:pPr>
        <w:ind w:left="1440" w:hanging="360"/>
      </w:pPr>
      <w:rPr>
        <w:rFonts w:ascii="Courier New" w:hAnsi="Courier New" w:hint="default"/>
      </w:rPr>
    </w:lvl>
    <w:lvl w:ilvl="2" w:tplc="FB381812">
      <w:start w:val="1"/>
      <w:numFmt w:val="bullet"/>
      <w:lvlText w:val=""/>
      <w:lvlJc w:val="left"/>
      <w:pPr>
        <w:ind w:left="2160" w:hanging="360"/>
      </w:pPr>
      <w:rPr>
        <w:rFonts w:ascii="Wingdings" w:hAnsi="Wingdings" w:hint="default"/>
      </w:rPr>
    </w:lvl>
    <w:lvl w:ilvl="3" w:tplc="DA686908">
      <w:start w:val="1"/>
      <w:numFmt w:val="bullet"/>
      <w:lvlText w:val=""/>
      <w:lvlJc w:val="left"/>
      <w:pPr>
        <w:ind w:left="2880" w:hanging="360"/>
      </w:pPr>
      <w:rPr>
        <w:rFonts w:ascii="Symbol" w:hAnsi="Symbol" w:hint="default"/>
      </w:rPr>
    </w:lvl>
    <w:lvl w:ilvl="4" w:tplc="E9889504">
      <w:start w:val="1"/>
      <w:numFmt w:val="bullet"/>
      <w:lvlText w:val="o"/>
      <w:lvlJc w:val="left"/>
      <w:pPr>
        <w:ind w:left="3600" w:hanging="360"/>
      </w:pPr>
      <w:rPr>
        <w:rFonts w:ascii="Courier New" w:hAnsi="Courier New" w:hint="default"/>
      </w:rPr>
    </w:lvl>
    <w:lvl w:ilvl="5" w:tplc="43EAEF98">
      <w:start w:val="1"/>
      <w:numFmt w:val="bullet"/>
      <w:lvlText w:val=""/>
      <w:lvlJc w:val="left"/>
      <w:pPr>
        <w:ind w:left="4320" w:hanging="360"/>
      </w:pPr>
      <w:rPr>
        <w:rFonts w:ascii="Wingdings" w:hAnsi="Wingdings" w:hint="default"/>
      </w:rPr>
    </w:lvl>
    <w:lvl w:ilvl="6" w:tplc="3C783164">
      <w:start w:val="1"/>
      <w:numFmt w:val="bullet"/>
      <w:lvlText w:val=""/>
      <w:lvlJc w:val="left"/>
      <w:pPr>
        <w:ind w:left="5040" w:hanging="360"/>
      </w:pPr>
      <w:rPr>
        <w:rFonts w:ascii="Symbol" w:hAnsi="Symbol" w:hint="default"/>
      </w:rPr>
    </w:lvl>
    <w:lvl w:ilvl="7" w:tplc="12629802">
      <w:start w:val="1"/>
      <w:numFmt w:val="bullet"/>
      <w:lvlText w:val="o"/>
      <w:lvlJc w:val="left"/>
      <w:pPr>
        <w:ind w:left="5760" w:hanging="360"/>
      </w:pPr>
      <w:rPr>
        <w:rFonts w:ascii="Courier New" w:hAnsi="Courier New" w:hint="default"/>
      </w:rPr>
    </w:lvl>
    <w:lvl w:ilvl="8" w:tplc="1FD238D2">
      <w:start w:val="1"/>
      <w:numFmt w:val="bullet"/>
      <w:lvlText w:val=""/>
      <w:lvlJc w:val="left"/>
      <w:pPr>
        <w:ind w:left="6480" w:hanging="360"/>
      </w:pPr>
      <w:rPr>
        <w:rFonts w:ascii="Wingdings" w:hAnsi="Wingdings" w:hint="default"/>
      </w:rPr>
    </w:lvl>
  </w:abstractNum>
  <w:abstractNum w:abstractNumId="7" w15:restartNumberingAfterBreak="0">
    <w:nsid w:val="549A6FB5"/>
    <w:multiLevelType w:val="multilevel"/>
    <w:tmpl w:val="6B3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86438"/>
    <w:multiLevelType w:val="hybridMultilevel"/>
    <w:tmpl w:val="199E27EC"/>
    <w:lvl w:ilvl="0" w:tplc="D326E09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76247D"/>
    <w:multiLevelType w:val="hybridMultilevel"/>
    <w:tmpl w:val="30D6071A"/>
    <w:lvl w:ilvl="0" w:tplc="DFB230EE">
      <w:start w:val="1"/>
      <w:numFmt w:val="bullet"/>
      <w:lvlText w:val=""/>
      <w:lvlJc w:val="left"/>
      <w:pPr>
        <w:ind w:left="720" w:hanging="360"/>
      </w:pPr>
      <w:rPr>
        <w:rFonts w:ascii="Symbol" w:hAnsi="Symbol" w:hint="default"/>
      </w:rPr>
    </w:lvl>
    <w:lvl w:ilvl="1" w:tplc="64FC98AE">
      <w:start w:val="1"/>
      <w:numFmt w:val="bullet"/>
      <w:lvlText w:val="o"/>
      <w:lvlJc w:val="left"/>
      <w:pPr>
        <w:ind w:left="1440" w:hanging="360"/>
      </w:pPr>
      <w:rPr>
        <w:rFonts w:ascii="Courier New" w:hAnsi="Courier New" w:hint="default"/>
      </w:rPr>
    </w:lvl>
    <w:lvl w:ilvl="2" w:tplc="B4F48070">
      <w:start w:val="1"/>
      <w:numFmt w:val="bullet"/>
      <w:lvlText w:val=""/>
      <w:lvlJc w:val="left"/>
      <w:pPr>
        <w:ind w:left="2160" w:hanging="360"/>
      </w:pPr>
      <w:rPr>
        <w:rFonts w:ascii="Wingdings" w:hAnsi="Wingdings" w:hint="default"/>
      </w:rPr>
    </w:lvl>
    <w:lvl w:ilvl="3" w:tplc="D3A27B24">
      <w:start w:val="1"/>
      <w:numFmt w:val="bullet"/>
      <w:lvlText w:val=""/>
      <w:lvlJc w:val="left"/>
      <w:pPr>
        <w:ind w:left="2880" w:hanging="360"/>
      </w:pPr>
      <w:rPr>
        <w:rFonts w:ascii="Symbol" w:hAnsi="Symbol" w:hint="default"/>
      </w:rPr>
    </w:lvl>
    <w:lvl w:ilvl="4" w:tplc="B128C00A">
      <w:start w:val="1"/>
      <w:numFmt w:val="bullet"/>
      <w:lvlText w:val="o"/>
      <w:lvlJc w:val="left"/>
      <w:pPr>
        <w:ind w:left="3600" w:hanging="360"/>
      </w:pPr>
      <w:rPr>
        <w:rFonts w:ascii="Courier New" w:hAnsi="Courier New" w:hint="default"/>
      </w:rPr>
    </w:lvl>
    <w:lvl w:ilvl="5" w:tplc="F19A1FFC">
      <w:start w:val="1"/>
      <w:numFmt w:val="bullet"/>
      <w:lvlText w:val=""/>
      <w:lvlJc w:val="left"/>
      <w:pPr>
        <w:ind w:left="4320" w:hanging="360"/>
      </w:pPr>
      <w:rPr>
        <w:rFonts w:ascii="Wingdings" w:hAnsi="Wingdings" w:hint="default"/>
      </w:rPr>
    </w:lvl>
    <w:lvl w:ilvl="6" w:tplc="7B448414">
      <w:start w:val="1"/>
      <w:numFmt w:val="bullet"/>
      <w:lvlText w:val=""/>
      <w:lvlJc w:val="left"/>
      <w:pPr>
        <w:ind w:left="5040" w:hanging="360"/>
      </w:pPr>
      <w:rPr>
        <w:rFonts w:ascii="Symbol" w:hAnsi="Symbol" w:hint="default"/>
      </w:rPr>
    </w:lvl>
    <w:lvl w:ilvl="7" w:tplc="8B8A91AE">
      <w:start w:val="1"/>
      <w:numFmt w:val="bullet"/>
      <w:lvlText w:val="o"/>
      <w:lvlJc w:val="left"/>
      <w:pPr>
        <w:ind w:left="5760" w:hanging="360"/>
      </w:pPr>
      <w:rPr>
        <w:rFonts w:ascii="Courier New" w:hAnsi="Courier New" w:hint="default"/>
      </w:rPr>
    </w:lvl>
    <w:lvl w:ilvl="8" w:tplc="66621446">
      <w:start w:val="1"/>
      <w:numFmt w:val="bullet"/>
      <w:lvlText w:val=""/>
      <w:lvlJc w:val="left"/>
      <w:pPr>
        <w:ind w:left="6480" w:hanging="360"/>
      </w:pPr>
      <w:rPr>
        <w:rFonts w:ascii="Wingdings" w:hAnsi="Wingdings" w:hint="default"/>
      </w:rPr>
    </w:lvl>
  </w:abstractNum>
  <w:abstractNum w:abstractNumId="10" w15:restartNumberingAfterBreak="0">
    <w:nsid w:val="75BA2269"/>
    <w:multiLevelType w:val="multilevel"/>
    <w:tmpl w:val="A24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738166">
    <w:abstractNumId w:val="9"/>
  </w:num>
  <w:num w:numId="2" w16cid:durableId="203909067">
    <w:abstractNumId w:val="2"/>
  </w:num>
  <w:num w:numId="3" w16cid:durableId="274751050">
    <w:abstractNumId w:val="6"/>
  </w:num>
  <w:num w:numId="4" w16cid:durableId="611330036">
    <w:abstractNumId w:val="1"/>
  </w:num>
  <w:num w:numId="5" w16cid:durableId="1916164646">
    <w:abstractNumId w:val="7"/>
  </w:num>
  <w:num w:numId="6" w16cid:durableId="1424304398">
    <w:abstractNumId w:val="5"/>
  </w:num>
  <w:num w:numId="7" w16cid:durableId="465464798">
    <w:abstractNumId w:val="10"/>
  </w:num>
  <w:num w:numId="8" w16cid:durableId="2081362762">
    <w:abstractNumId w:val="3"/>
  </w:num>
  <w:num w:numId="9" w16cid:durableId="1567450774">
    <w:abstractNumId w:val="0"/>
  </w:num>
  <w:num w:numId="10" w16cid:durableId="1297874975">
    <w:abstractNumId w:val="4"/>
  </w:num>
  <w:num w:numId="11" w16cid:durableId="1036465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C5"/>
    <w:rsid w:val="00093868"/>
    <w:rsid w:val="000D29E4"/>
    <w:rsid w:val="00110019"/>
    <w:rsid w:val="00146D60"/>
    <w:rsid w:val="001579A3"/>
    <w:rsid w:val="0019142B"/>
    <w:rsid w:val="001D6E70"/>
    <w:rsid w:val="00236E70"/>
    <w:rsid w:val="00285844"/>
    <w:rsid w:val="002B04A0"/>
    <w:rsid w:val="00326C36"/>
    <w:rsid w:val="00404AC2"/>
    <w:rsid w:val="004325B9"/>
    <w:rsid w:val="004336C5"/>
    <w:rsid w:val="00446FA2"/>
    <w:rsid w:val="00476BC8"/>
    <w:rsid w:val="004842B9"/>
    <w:rsid w:val="004B0DF6"/>
    <w:rsid w:val="004F3685"/>
    <w:rsid w:val="0050734B"/>
    <w:rsid w:val="0050793E"/>
    <w:rsid w:val="00533D70"/>
    <w:rsid w:val="005401B2"/>
    <w:rsid w:val="0055677A"/>
    <w:rsid w:val="0056272C"/>
    <w:rsid w:val="005A47F6"/>
    <w:rsid w:val="00693B36"/>
    <w:rsid w:val="006C4AD9"/>
    <w:rsid w:val="006C523E"/>
    <w:rsid w:val="006E6208"/>
    <w:rsid w:val="006F7185"/>
    <w:rsid w:val="00724020"/>
    <w:rsid w:val="00796F2F"/>
    <w:rsid w:val="007C1CD1"/>
    <w:rsid w:val="007E2382"/>
    <w:rsid w:val="00830B5E"/>
    <w:rsid w:val="00864931"/>
    <w:rsid w:val="00870D2C"/>
    <w:rsid w:val="00892639"/>
    <w:rsid w:val="008A02AB"/>
    <w:rsid w:val="00B15829"/>
    <w:rsid w:val="00B525DF"/>
    <w:rsid w:val="00BA7BA8"/>
    <w:rsid w:val="00BF5183"/>
    <w:rsid w:val="00C4767F"/>
    <w:rsid w:val="00C9343D"/>
    <w:rsid w:val="00CF6DE3"/>
    <w:rsid w:val="00D17286"/>
    <w:rsid w:val="00DC6D14"/>
    <w:rsid w:val="00DC701A"/>
    <w:rsid w:val="00DD0C8E"/>
    <w:rsid w:val="00E02CCE"/>
    <w:rsid w:val="00E1145A"/>
    <w:rsid w:val="00EB5C8B"/>
    <w:rsid w:val="00EE0AD3"/>
    <w:rsid w:val="00F029BA"/>
    <w:rsid w:val="00FF361E"/>
    <w:rsid w:val="08D6F0DF"/>
    <w:rsid w:val="12371DCA"/>
    <w:rsid w:val="131AB21F"/>
    <w:rsid w:val="16BAD2DA"/>
    <w:rsid w:val="17FE2B45"/>
    <w:rsid w:val="1E728EE3"/>
    <w:rsid w:val="2A6CD423"/>
    <w:rsid w:val="2DE66E02"/>
    <w:rsid w:val="2EB47462"/>
    <w:rsid w:val="390B5E79"/>
    <w:rsid w:val="40360EAB"/>
    <w:rsid w:val="46AA1B2D"/>
    <w:rsid w:val="4DB943EC"/>
    <w:rsid w:val="4EB8EADD"/>
    <w:rsid w:val="5DB5AEB8"/>
    <w:rsid w:val="5DDAED0B"/>
    <w:rsid w:val="6ADC5774"/>
    <w:rsid w:val="6DC020D3"/>
    <w:rsid w:val="6DEE958F"/>
    <w:rsid w:val="73A61A12"/>
    <w:rsid w:val="74EDF8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EB6B"/>
  <w15:chartTrackingRefBased/>
  <w15:docId w15:val="{1888BD63-9F4D-4C93-BB38-AED18653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336C5"/>
    <w:rPr>
      <w:color w:val="0000FF"/>
      <w:u w:val="single"/>
    </w:rPr>
  </w:style>
  <w:style w:type="paragraph" w:styleId="Listeavsnitt">
    <w:name w:val="List Paragraph"/>
    <w:basedOn w:val="Normal"/>
    <w:uiPriority w:val="34"/>
    <w:qFormat/>
    <w:pPr>
      <w:ind w:left="720"/>
      <w:contextualSpacing/>
    </w:pPr>
  </w:style>
  <w:style w:type="character" w:customStyle="1" w:styleId="Ulstomtale1">
    <w:name w:val="Uløst omtale1"/>
    <w:basedOn w:val="Standardskriftforavsnitt"/>
    <w:uiPriority w:val="99"/>
    <w:semiHidden/>
    <w:unhideWhenUsed/>
    <w:rsid w:val="007E2382"/>
    <w:rPr>
      <w:color w:val="605E5C"/>
      <w:shd w:val="clear" w:color="auto" w:fill="E1DFDD"/>
    </w:rPr>
  </w:style>
  <w:style w:type="character" w:customStyle="1" w:styleId="normaltextrun">
    <w:name w:val="normaltextrun"/>
    <w:basedOn w:val="Standardskriftforavsnitt"/>
    <w:rsid w:val="00446FA2"/>
  </w:style>
  <w:style w:type="character" w:styleId="Ulstomtale">
    <w:name w:val="Unresolved Mention"/>
    <w:basedOn w:val="Standardskriftforavsnitt"/>
    <w:uiPriority w:val="99"/>
    <w:semiHidden/>
    <w:unhideWhenUsed/>
    <w:rsid w:val="00E1145A"/>
    <w:rPr>
      <w:color w:val="605E5C"/>
      <w:shd w:val="clear" w:color="auto" w:fill="E1DFDD"/>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customStyle="1" w:styleId="eop">
    <w:name w:val="eop"/>
    <w:basedOn w:val="Standardskriftforavsnitt"/>
    <w:rsid w:val="00693B36"/>
  </w:style>
  <w:style w:type="character" w:customStyle="1" w:styleId="scxw215863253">
    <w:name w:val="scxw215863253"/>
    <w:basedOn w:val="Standardskriftforavsnitt"/>
    <w:rsid w:val="00DC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223">
      <w:bodyDiv w:val="1"/>
      <w:marLeft w:val="0"/>
      <w:marRight w:val="0"/>
      <w:marTop w:val="0"/>
      <w:marBottom w:val="0"/>
      <w:divBdr>
        <w:top w:val="none" w:sz="0" w:space="0" w:color="auto"/>
        <w:left w:val="none" w:sz="0" w:space="0" w:color="auto"/>
        <w:bottom w:val="none" w:sz="0" w:space="0" w:color="auto"/>
        <w:right w:val="none" w:sz="0" w:space="0" w:color="auto"/>
      </w:divBdr>
      <w:divsChild>
        <w:div w:id="208536144">
          <w:marLeft w:val="0"/>
          <w:marRight w:val="0"/>
          <w:marTop w:val="0"/>
          <w:marBottom w:val="0"/>
          <w:divBdr>
            <w:top w:val="none" w:sz="0" w:space="0" w:color="auto"/>
            <w:left w:val="none" w:sz="0" w:space="0" w:color="auto"/>
            <w:bottom w:val="none" w:sz="0" w:space="0" w:color="auto"/>
            <w:right w:val="none" w:sz="0" w:space="0" w:color="auto"/>
          </w:divBdr>
        </w:div>
        <w:div w:id="983314953">
          <w:marLeft w:val="0"/>
          <w:marRight w:val="0"/>
          <w:marTop w:val="0"/>
          <w:marBottom w:val="0"/>
          <w:divBdr>
            <w:top w:val="none" w:sz="0" w:space="0" w:color="auto"/>
            <w:left w:val="none" w:sz="0" w:space="0" w:color="auto"/>
            <w:bottom w:val="none" w:sz="0" w:space="0" w:color="auto"/>
            <w:right w:val="none" w:sz="0" w:space="0" w:color="auto"/>
          </w:divBdr>
        </w:div>
      </w:divsChild>
    </w:div>
    <w:div w:id="549347001">
      <w:bodyDiv w:val="1"/>
      <w:marLeft w:val="0"/>
      <w:marRight w:val="0"/>
      <w:marTop w:val="0"/>
      <w:marBottom w:val="0"/>
      <w:divBdr>
        <w:top w:val="none" w:sz="0" w:space="0" w:color="auto"/>
        <w:left w:val="none" w:sz="0" w:space="0" w:color="auto"/>
        <w:bottom w:val="none" w:sz="0" w:space="0" w:color="auto"/>
        <w:right w:val="none" w:sz="0" w:space="0" w:color="auto"/>
      </w:divBdr>
      <w:divsChild>
        <w:div w:id="2095205209">
          <w:marLeft w:val="0"/>
          <w:marRight w:val="0"/>
          <w:marTop w:val="0"/>
          <w:marBottom w:val="0"/>
          <w:divBdr>
            <w:top w:val="none" w:sz="0" w:space="0" w:color="auto"/>
            <w:left w:val="none" w:sz="0" w:space="0" w:color="auto"/>
            <w:bottom w:val="none" w:sz="0" w:space="0" w:color="auto"/>
            <w:right w:val="none" w:sz="0" w:space="0" w:color="auto"/>
          </w:divBdr>
          <w:divsChild>
            <w:div w:id="2082603048">
              <w:marLeft w:val="0"/>
              <w:marRight w:val="0"/>
              <w:marTop w:val="0"/>
              <w:marBottom w:val="0"/>
              <w:divBdr>
                <w:top w:val="none" w:sz="0" w:space="0" w:color="auto"/>
                <w:left w:val="none" w:sz="0" w:space="0" w:color="auto"/>
                <w:bottom w:val="none" w:sz="0" w:space="0" w:color="auto"/>
                <w:right w:val="none" w:sz="0" w:space="0" w:color="auto"/>
              </w:divBdr>
              <w:divsChild>
                <w:div w:id="384138562">
                  <w:marLeft w:val="0"/>
                  <w:marRight w:val="0"/>
                  <w:marTop w:val="0"/>
                  <w:marBottom w:val="0"/>
                  <w:divBdr>
                    <w:top w:val="none" w:sz="0" w:space="0" w:color="auto"/>
                    <w:left w:val="none" w:sz="0" w:space="0" w:color="auto"/>
                    <w:bottom w:val="none" w:sz="0" w:space="0" w:color="auto"/>
                    <w:right w:val="none" w:sz="0" w:space="0" w:color="auto"/>
                  </w:divBdr>
                  <w:divsChild>
                    <w:div w:id="1244142638">
                      <w:marLeft w:val="0"/>
                      <w:marRight w:val="0"/>
                      <w:marTop w:val="0"/>
                      <w:marBottom w:val="0"/>
                      <w:divBdr>
                        <w:top w:val="none" w:sz="0" w:space="0" w:color="auto"/>
                        <w:left w:val="none" w:sz="0" w:space="0" w:color="auto"/>
                        <w:bottom w:val="none" w:sz="0" w:space="0" w:color="auto"/>
                        <w:right w:val="none" w:sz="0" w:space="0" w:color="auto"/>
                      </w:divBdr>
                      <w:divsChild>
                        <w:div w:id="686641920">
                          <w:marLeft w:val="0"/>
                          <w:marRight w:val="0"/>
                          <w:marTop w:val="0"/>
                          <w:marBottom w:val="0"/>
                          <w:divBdr>
                            <w:top w:val="none" w:sz="0" w:space="0" w:color="auto"/>
                            <w:left w:val="none" w:sz="0" w:space="0" w:color="auto"/>
                            <w:bottom w:val="none" w:sz="0" w:space="0" w:color="auto"/>
                            <w:right w:val="none" w:sz="0" w:space="0" w:color="auto"/>
                          </w:divBdr>
                          <w:divsChild>
                            <w:div w:id="710764689">
                              <w:marLeft w:val="0"/>
                              <w:marRight w:val="0"/>
                              <w:marTop w:val="0"/>
                              <w:marBottom w:val="0"/>
                              <w:divBdr>
                                <w:top w:val="none" w:sz="0" w:space="0" w:color="auto"/>
                                <w:left w:val="none" w:sz="0" w:space="0" w:color="auto"/>
                                <w:bottom w:val="none" w:sz="0" w:space="0" w:color="auto"/>
                                <w:right w:val="none" w:sz="0" w:space="0" w:color="auto"/>
                              </w:divBdr>
                              <w:divsChild>
                                <w:div w:id="961959289">
                                  <w:marLeft w:val="0"/>
                                  <w:marRight w:val="0"/>
                                  <w:marTop w:val="0"/>
                                  <w:marBottom w:val="0"/>
                                  <w:divBdr>
                                    <w:top w:val="none" w:sz="0" w:space="0" w:color="auto"/>
                                    <w:left w:val="none" w:sz="0" w:space="0" w:color="auto"/>
                                    <w:bottom w:val="none" w:sz="0" w:space="0" w:color="auto"/>
                                    <w:right w:val="none" w:sz="0" w:space="0" w:color="auto"/>
                                  </w:divBdr>
                                  <w:divsChild>
                                    <w:div w:id="2127383999">
                                      <w:marLeft w:val="0"/>
                                      <w:marRight w:val="0"/>
                                      <w:marTop w:val="0"/>
                                      <w:marBottom w:val="0"/>
                                      <w:divBdr>
                                        <w:top w:val="none" w:sz="0" w:space="0" w:color="auto"/>
                                        <w:left w:val="none" w:sz="0" w:space="0" w:color="auto"/>
                                        <w:bottom w:val="none" w:sz="0" w:space="0" w:color="auto"/>
                                        <w:right w:val="none" w:sz="0" w:space="0" w:color="auto"/>
                                      </w:divBdr>
                                      <w:divsChild>
                                        <w:div w:id="211816225">
                                          <w:marLeft w:val="0"/>
                                          <w:marRight w:val="0"/>
                                          <w:marTop w:val="0"/>
                                          <w:marBottom w:val="0"/>
                                          <w:divBdr>
                                            <w:top w:val="none" w:sz="0" w:space="0" w:color="auto"/>
                                            <w:left w:val="none" w:sz="0" w:space="0" w:color="auto"/>
                                            <w:bottom w:val="none" w:sz="0" w:space="0" w:color="auto"/>
                                            <w:right w:val="none" w:sz="0" w:space="0" w:color="auto"/>
                                          </w:divBdr>
                                          <w:divsChild>
                                            <w:div w:id="1266037040">
                                              <w:marLeft w:val="0"/>
                                              <w:marRight w:val="0"/>
                                              <w:marTop w:val="0"/>
                                              <w:marBottom w:val="0"/>
                                              <w:divBdr>
                                                <w:top w:val="none" w:sz="0" w:space="0" w:color="auto"/>
                                                <w:left w:val="none" w:sz="0" w:space="0" w:color="auto"/>
                                                <w:bottom w:val="none" w:sz="0" w:space="0" w:color="auto"/>
                                                <w:right w:val="none" w:sz="0" w:space="0" w:color="auto"/>
                                              </w:divBdr>
                                              <w:divsChild>
                                                <w:div w:id="1234780029">
                                                  <w:marLeft w:val="0"/>
                                                  <w:marRight w:val="0"/>
                                                  <w:marTop w:val="0"/>
                                                  <w:marBottom w:val="0"/>
                                                  <w:divBdr>
                                                    <w:top w:val="none" w:sz="0" w:space="0" w:color="auto"/>
                                                    <w:left w:val="none" w:sz="0" w:space="0" w:color="auto"/>
                                                    <w:bottom w:val="none" w:sz="0" w:space="0" w:color="auto"/>
                                                    <w:right w:val="none" w:sz="0" w:space="0" w:color="auto"/>
                                                  </w:divBdr>
                                                  <w:divsChild>
                                                    <w:div w:id="1734546976">
                                                      <w:marLeft w:val="0"/>
                                                      <w:marRight w:val="0"/>
                                                      <w:marTop w:val="0"/>
                                                      <w:marBottom w:val="0"/>
                                                      <w:divBdr>
                                                        <w:top w:val="none" w:sz="0" w:space="0" w:color="auto"/>
                                                        <w:left w:val="none" w:sz="0" w:space="0" w:color="auto"/>
                                                        <w:bottom w:val="none" w:sz="0" w:space="0" w:color="auto"/>
                                                        <w:right w:val="none" w:sz="0" w:space="0" w:color="auto"/>
                                                      </w:divBdr>
                                                      <w:divsChild>
                                                        <w:div w:id="1600136090">
                                                          <w:marLeft w:val="0"/>
                                                          <w:marRight w:val="0"/>
                                                          <w:marTop w:val="0"/>
                                                          <w:marBottom w:val="375"/>
                                                          <w:divBdr>
                                                            <w:top w:val="none" w:sz="0" w:space="0" w:color="auto"/>
                                                            <w:left w:val="none" w:sz="0" w:space="0" w:color="auto"/>
                                                            <w:bottom w:val="none" w:sz="0" w:space="0" w:color="auto"/>
                                                            <w:right w:val="none" w:sz="0" w:space="0" w:color="auto"/>
                                                          </w:divBdr>
                                                          <w:divsChild>
                                                            <w:div w:id="921916337">
                                                              <w:marLeft w:val="0"/>
                                                              <w:marRight w:val="0"/>
                                                              <w:marTop w:val="0"/>
                                                              <w:marBottom w:val="0"/>
                                                              <w:divBdr>
                                                                <w:top w:val="none" w:sz="0" w:space="0" w:color="auto"/>
                                                                <w:left w:val="none" w:sz="0" w:space="0" w:color="auto"/>
                                                                <w:bottom w:val="none" w:sz="0" w:space="0" w:color="auto"/>
                                                                <w:right w:val="none" w:sz="0" w:space="0" w:color="auto"/>
                                                              </w:divBdr>
                                                              <w:divsChild>
                                                                <w:div w:id="1978029527">
                                                                  <w:marLeft w:val="0"/>
                                                                  <w:marRight w:val="0"/>
                                                                  <w:marTop w:val="0"/>
                                                                  <w:marBottom w:val="0"/>
                                                                  <w:divBdr>
                                                                    <w:top w:val="none" w:sz="0" w:space="0" w:color="auto"/>
                                                                    <w:left w:val="none" w:sz="0" w:space="0" w:color="auto"/>
                                                                    <w:bottom w:val="none" w:sz="0" w:space="0" w:color="auto"/>
                                                                    <w:right w:val="none" w:sz="0" w:space="0" w:color="auto"/>
                                                                  </w:divBdr>
                                                                  <w:divsChild>
                                                                    <w:div w:id="829176299">
                                                                      <w:marLeft w:val="0"/>
                                                                      <w:marRight w:val="0"/>
                                                                      <w:marTop w:val="0"/>
                                                                      <w:marBottom w:val="0"/>
                                                                      <w:divBdr>
                                                                        <w:top w:val="none" w:sz="0" w:space="0" w:color="auto"/>
                                                                        <w:left w:val="none" w:sz="0" w:space="0" w:color="auto"/>
                                                                        <w:bottom w:val="none" w:sz="0" w:space="0" w:color="auto"/>
                                                                        <w:right w:val="none" w:sz="0" w:space="0" w:color="auto"/>
                                                                      </w:divBdr>
                                                                      <w:divsChild>
                                                                        <w:div w:id="546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505337">
      <w:bodyDiv w:val="1"/>
      <w:marLeft w:val="0"/>
      <w:marRight w:val="0"/>
      <w:marTop w:val="0"/>
      <w:marBottom w:val="0"/>
      <w:divBdr>
        <w:top w:val="none" w:sz="0" w:space="0" w:color="auto"/>
        <w:left w:val="none" w:sz="0" w:space="0" w:color="auto"/>
        <w:bottom w:val="none" w:sz="0" w:space="0" w:color="auto"/>
        <w:right w:val="none" w:sz="0" w:space="0" w:color="auto"/>
      </w:divBdr>
      <w:divsChild>
        <w:div w:id="288097255">
          <w:marLeft w:val="547"/>
          <w:marRight w:val="0"/>
          <w:marTop w:val="82"/>
          <w:marBottom w:val="0"/>
          <w:divBdr>
            <w:top w:val="none" w:sz="0" w:space="0" w:color="auto"/>
            <w:left w:val="none" w:sz="0" w:space="0" w:color="auto"/>
            <w:bottom w:val="none" w:sz="0" w:space="0" w:color="auto"/>
            <w:right w:val="none" w:sz="0" w:space="0" w:color="auto"/>
          </w:divBdr>
        </w:div>
      </w:divsChild>
    </w:div>
    <w:div w:id="942108046">
      <w:bodyDiv w:val="1"/>
      <w:marLeft w:val="0"/>
      <w:marRight w:val="0"/>
      <w:marTop w:val="0"/>
      <w:marBottom w:val="0"/>
      <w:divBdr>
        <w:top w:val="none" w:sz="0" w:space="0" w:color="auto"/>
        <w:left w:val="none" w:sz="0" w:space="0" w:color="auto"/>
        <w:bottom w:val="none" w:sz="0" w:space="0" w:color="auto"/>
        <w:right w:val="none" w:sz="0" w:space="0" w:color="auto"/>
      </w:divBdr>
      <w:divsChild>
        <w:div w:id="1080561206">
          <w:marLeft w:val="0"/>
          <w:marRight w:val="0"/>
          <w:marTop w:val="0"/>
          <w:marBottom w:val="0"/>
          <w:divBdr>
            <w:top w:val="none" w:sz="0" w:space="0" w:color="auto"/>
            <w:left w:val="none" w:sz="0" w:space="0" w:color="auto"/>
            <w:bottom w:val="none" w:sz="0" w:space="0" w:color="auto"/>
            <w:right w:val="none" w:sz="0" w:space="0" w:color="auto"/>
          </w:divBdr>
          <w:divsChild>
            <w:div w:id="234973780">
              <w:marLeft w:val="0"/>
              <w:marRight w:val="0"/>
              <w:marTop w:val="0"/>
              <w:marBottom w:val="0"/>
              <w:divBdr>
                <w:top w:val="none" w:sz="0" w:space="0" w:color="auto"/>
                <w:left w:val="none" w:sz="0" w:space="0" w:color="auto"/>
                <w:bottom w:val="none" w:sz="0" w:space="0" w:color="auto"/>
                <w:right w:val="none" w:sz="0" w:space="0" w:color="auto"/>
              </w:divBdr>
              <w:divsChild>
                <w:div w:id="1376390502">
                  <w:marLeft w:val="0"/>
                  <w:marRight w:val="0"/>
                  <w:marTop w:val="0"/>
                  <w:marBottom w:val="0"/>
                  <w:divBdr>
                    <w:top w:val="none" w:sz="0" w:space="0" w:color="auto"/>
                    <w:left w:val="none" w:sz="0" w:space="0" w:color="auto"/>
                    <w:bottom w:val="none" w:sz="0" w:space="0" w:color="auto"/>
                    <w:right w:val="none" w:sz="0" w:space="0" w:color="auto"/>
                  </w:divBdr>
                  <w:divsChild>
                    <w:div w:id="1348367834">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480272173">
                              <w:marLeft w:val="0"/>
                              <w:marRight w:val="0"/>
                              <w:marTop w:val="0"/>
                              <w:marBottom w:val="0"/>
                              <w:divBdr>
                                <w:top w:val="none" w:sz="0" w:space="0" w:color="auto"/>
                                <w:left w:val="none" w:sz="0" w:space="0" w:color="auto"/>
                                <w:bottom w:val="none" w:sz="0" w:space="0" w:color="auto"/>
                                <w:right w:val="none" w:sz="0" w:space="0" w:color="auto"/>
                              </w:divBdr>
                              <w:divsChild>
                                <w:div w:id="1999767283">
                                  <w:marLeft w:val="0"/>
                                  <w:marRight w:val="0"/>
                                  <w:marTop w:val="0"/>
                                  <w:marBottom w:val="0"/>
                                  <w:divBdr>
                                    <w:top w:val="none" w:sz="0" w:space="0" w:color="auto"/>
                                    <w:left w:val="none" w:sz="0" w:space="0" w:color="auto"/>
                                    <w:bottom w:val="none" w:sz="0" w:space="0" w:color="auto"/>
                                    <w:right w:val="none" w:sz="0" w:space="0" w:color="auto"/>
                                  </w:divBdr>
                                  <w:divsChild>
                                    <w:div w:id="1318803075">
                                      <w:marLeft w:val="0"/>
                                      <w:marRight w:val="0"/>
                                      <w:marTop w:val="0"/>
                                      <w:marBottom w:val="0"/>
                                      <w:divBdr>
                                        <w:top w:val="none" w:sz="0" w:space="0" w:color="auto"/>
                                        <w:left w:val="none" w:sz="0" w:space="0" w:color="auto"/>
                                        <w:bottom w:val="none" w:sz="0" w:space="0" w:color="auto"/>
                                        <w:right w:val="none" w:sz="0" w:space="0" w:color="auto"/>
                                      </w:divBdr>
                                      <w:divsChild>
                                        <w:div w:id="1815558717">
                                          <w:marLeft w:val="0"/>
                                          <w:marRight w:val="0"/>
                                          <w:marTop w:val="0"/>
                                          <w:marBottom w:val="0"/>
                                          <w:divBdr>
                                            <w:top w:val="none" w:sz="0" w:space="0" w:color="auto"/>
                                            <w:left w:val="none" w:sz="0" w:space="0" w:color="auto"/>
                                            <w:bottom w:val="none" w:sz="0" w:space="0" w:color="auto"/>
                                            <w:right w:val="none" w:sz="0" w:space="0" w:color="auto"/>
                                          </w:divBdr>
                                          <w:divsChild>
                                            <w:div w:id="257326158">
                                              <w:marLeft w:val="0"/>
                                              <w:marRight w:val="0"/>
                                              <w:marTop w:val="0"/>
                                              <w:marBottom w:val="0"/>
                                              <w:divBdr>
                                                <w:top w:val="none" w:sz="0" w:space="0" w:color="auto"/>
                                                <w:left w:val="none" w:sz="0" w:space="0" w:color="auto"/>
                                                <w:bottom w:val="none" w:sz="0" w:space="0" w:color="auto"/>
                                                <w:right w:val="none" w:sz="0" w:space="0" w:color="auto"/>
                                              </w:divBdr>
                                              <w:divsChild>
                                                <w:div w:id="548230397">
                                                  <w:marLeft w:val="0"/>
                                                  <w:marRight w:val="0"/>
                                                  <w:marTop w:val="0"/>
                                                  <w:marBottom w:val="0"/>
                                                  <w:divBdr>
                                                    <w:top w:val="none" w:sz="0" w:space="0" w:color="auto"/>
                                                    <w:left w:val="none" w:sz="0" w:space="0" w:color="auto"/>
                                                    <w:bottom w:val="none" w:sz="0" w:space="0" w:color="auto"/>
                                                    <w:right w:val="none" w:sz="0" w:space="0" w:color="auto"/>
                                                  </w:divBdr>
                                                  <w:divsChild>
                                                    <w:div w:id="1651515125">
                                                      <w:marLeft w:val="0"/>
                                                      <w:marRight w:val="0"/>
                                                      <w:marTop w:val="0"/>
                                                      <w:marBottom w:val="0"/>
                                                      <w:divBdr>
                                                        <w:top w:val="none" w:sz="0" w:space="0" w:color="auto"/>
                                                        <w:left w:val="none" w:sz="0" w:space="0" w:color="auto"/>
                                                        <w:bottom w:val="none" w:sz="0" w:space="0" w:color="auto"/>
                                                        <w:right w:val="none" w:sz="0" w:space="0" w:color="auto"/>
                                                      </w:divBdr>
                                                      <w:divsChild>
                                                        <w:div w:id="562836386">
                                                          <w:marLeft w:val="0"/>
                                                          <w:marRight w:val="0"/>
                                                          <w:marTop w:val="0"/>
                                                          <w:marBottom w:val="375"/>
                                                          <w:divBdr>
                                                            <w:top w:val="none" w:sz="0" w:space="0" w:color="auto"/>
                                                            <w:left w:val="none" w:sz="0" w:space="0" w:color="auto"/>
                                                            <w:bottom w:val="none" w:sz="0" w:space="0" w:color="auto"/>
                                                            <w:right w:val="none" w:sz="0" w:space="0" w:color="auto"/>
                                                          </w:divBdr>
                                                          <w:divsChild>
                                                            <w:div w:id="1047991779">
                                                              <w:marLeft w:val="0"/>
                                                              <w:marRight w:val="0"/>
                                                              <w:marTop w:val="0"/>
                                                              <w:marBottom w:val="0"/>
                                                              <w:divBdr>
                                                                <w:top w:val="none" w:sz="0" w:space="0" w:color="auto"/>
                                                                <w:left w:val="none" w:sz="0" w:space="0" w:color="auto"/>
                                                                <w:bottom w:val="none" w:sz="0" w:space="0" w:color="auto"/>
                                                                <w:right w:val="none" w:sz="0" w:space="0" w:color="auto"/>
                                                              </w:divBdr>
                                                              <w:divsChild>
                                                                <w:div w:id="1811094938">
                                                                  <w:marLeft w:val="0"/>
                                                                  <w:marRight w:val="0"/>
                                                                  <w:marTop w:val="0"/>
                                                                  <w:marBottom w:val="0"/>
                                                                  <w:divBdr>
                                                                    <w:top w:val="none" w:sz="0" w:space="0" w:color="auto"/>
                                                                    <w:left w:val="none" w:sz="0" w:space="0" w:color="auto"/>
                                                                    <w:bottom w:val="none" w:sz="0" w:space="0" w:color="auto"/>
                                                                    <w:right w:val="none" w:sz="0" w:space="0" w:color="auto"/>
                                                                  </w:divBdr>
                                                                  <w:divsChild>
                                                                    <w:div w:id="815530304">
                                                                      <w:marLeft w:val="0"/>
                                                                      <w:marRight w:val="0"/>
                                                                      <w:marTop w:val="0"/>
                                                                      <w:marBottom w:val="0"/>
                                                                      <w:divBdr>
                                                                        <w:top w:val="none" w:sz="0" w:space="0" w:color="auto"/>
                                                                        <w:left w:val="none" w:sz="0" w:space="0" w:color="auto"/>
                                                                        <w:bottom w:val="none" w:sz="0" w:space="0" w:color="auto"/>
                                                                        <w:right w:val="none" w:sz="0" w:space="0" w:color="auto"/>
                                                                      </w:divBdr>
                                                                      <w:divsChild>
                                                                        <w:div w:id="20775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8605">
      <w:bodyDiv w:val="1"/>
      <w:marLeft w:val="0"/>
      <w:marRight w:val="0"/>
      <w:marTop w:val="0"/>
      <w:marBottom w:val="0"/>
      <w:divBdr>
        <w:top w:val="none" w:sz="0" w:space="0" w:color="auto"/>
        <w:left w:val="none" w:sz="0" w:space="0" w:color="auto"/>
        <w:bottom w:val="none" w:sz="0" w:space="0" w:color="auto"/>
        <w:right w:val="none" w:sz="0" w:space="0" w:color="auto"/>
      </w:divBdr>
      <w:divsChild>
        <w:div w:id="1635674818">
          <w:marLeft w:val="0"/>
          <w:marRight w:val="0"/>
          <w:marTop w:val="0"/>
          <w:marBottom w:val="0"/>
          <w:divBdr>
            <w:top w:val="none" w:sz="0" w:space="0" w:color="auto"/>
            <w:left w:val="none" w:sz="0" w:space="0" w:color="auto"/>
            <w:bottom w:val="none" w:sz="0" w:space="0" w:color="auto"/>
            <w:right w:val="none" w:sz="0" w:space="0" w:color="auto"/>
          </w:divBdr>
          <w:divsChild>
            <w:div w:id="1493981603">
              <w:marLeft w:val="0"/>
              <w:marRight w:val="0"/>
              <w:marTop w:val="0"/>
              <w:marBottom w:val="0"/>
              <w:divBdr>
                <w:top w:val="none" w:sz="0" w:space="0" w:color="auto"/>
                <w:left w:val="none" w:sz="0" w:space="0" w:color="auto"/>
                <w:bottom w:val="none" w:sz="0" w:space="0" w:color="auto"/>
                <w:right w:val="none" w:sz="0" w:space="0" w:color="auto"/>
              </w:divBdr>
              <w:divsChild>
                <w:div w:id="151724974">
                  <w:marLeft w:val="0"/>
                  <w:marRight w:val="0"/>
                  <w:marTop w:val="0"/>
                  <w:marBottom w:val="0"/>
                  <w:divBdr>
                    <w:top w:val="none" w:sz="0" w:space="0" w:color="auto"/>
                    <w:left w:val="none" w:sz="0" w:space="0" w:color="auto"/>
                    <w:bottom w:val="none" w:sz="0" w:space="0" w:color="auto"/>
                    <w:right w:val="none" w:sz="0" w:space="0" w:color="auto"/>
                  </w:divBdr>
                  <w:divsChild>
                    <w:div w:id="883980166">
                      <w:marLeft w:val="0"/>
                      <w:marRight w:val="0"/>
                      <w:marTop w:val="0"/>
                      <w:marBottom w:val="0"/>
                      <w:divBdr>
                        <w:top w:val="none" w:sz="0" w:space="0" w:color="auto"/>
                        <w:left w:val="none" w:sz="0" w:space="0" w:color="auto"/>
                        <w:bottom w:val="none" w:sz="0" w:space="0" w:color="auto"/>
                        <w:right w:val="none" w:sz="0" w:space="0" w:color="auto"/>
                      </w:divBdr>
                      <w:divsChild>
                        <w:div w:id="1381786068">
                          <w:marLeft w:val="0"/>
                          <w:marRight w:val="0"/>
                          <w:marTop w:val="0"/>
                          <w:marBottom w:val="0"/>
                          <w:divBdr>
                            <w:top w:val="none" w:sz="0" w:space="0" w:color="auto"/>
                            <w:left w:val="none" w:sz="0" w:space="0" w:color="auto"/>
                            <w:bottom w:val="none" w:sz="0" w:space="0" w:color="auto"/>
                            <w:right w:val="none" w:sz="0" w:space="0" w:color="auto"/>
                          </w:divBdr>
                          <w:divsChild>
                            <w:div w:id="256258801">
                              <w:marLeft w:val="0"/>
                              <w:marRight w:val="0"/>
                              <w:marTop w:val="0"/>
                              <w:marBottom w:val="0"/>
                              <w:divBdr>
                                <w:top w:val="none" w:sz="0" w:space="0" w:color="auto"/>
                                <w:left w:val="none" w:sz="0" w:space="0" w:color="auto"/>
                                <w:bottom w:val="none" w:sz="0" w:space="0" w:color="auto"/>
                                <w:right w:val="none" w:sz="0" w:space="0" w:color="auto"/>
                              </w:divBdr>
                              <w:divsChild>
                                <w:div w:id="903369964">
                                  <w:marLeft w:val="0"/>
                                  <w:marRight w:val="0"/>
                                  <w:marTop w:val="0"/>
                                  <w:marBottom w:val="0"/>
                                  <w:divBdr>
                                    <w:top w:val="none" w:sz="0" w:space="0" w:color="auto"/>
                                    <w:left w:val="none" w:sz="0" w:space="0" w:color="auto"/>
                                    <w:bottom w:val="none" w:sz="0" w:space="0" w:color="auto"/>
                                    <w:right w:val="none" w:sz="0" w:space="0" w:color="auto"/>
                                  </w:divBdr>
                                  <w:divsChild>
                                    <w:div w:id="635647835">
                                      <w:marLeft w:val="0"/>
                                      <w:marRight w:val="0"/>
                                      <w:marTop w:val="0"/>
                                      <w:marBottom w:val="0"/>
                                      <w:divBdr>
                                        <w:top w:val="none" w:sz="0" w:space="0" w:color="auto"/>
                                        <w:left w:val="none" w:sz="0" w:space="0" w:color="auto"/>
                                        <w:bottom w:val="none" w:sz="0" w:space="0" w:color="auto"/>
                                        <w:right w:val="none" w:sz="0" w:space="0" w:color="auto"/>
                                      </w:divBdr>
                                      <w:divsChild>
                                        <w:div w:id="1306856229">
                                          <w:marLeft w:val="0"/>
                                          <w:marRight w:val="0"/>
                                          <w:marTop w:val="0"/>
                                          <w:marBottom w:val="0"/>
                                          <w:divBdr>
                                            <w:top w:val="none" w:sz="0" w:space="0" w:color="auto"/>
                                            <w:left w:val="none" w:sz="0" w:space="0" w:color="auto"/>
                                            <w:bottom w:val="none" w:sz="0" w:space="0" w:color="auto"/>
                                            <w:right w:val="none" w:sz="0" w:space="0" w:color="auto"/>
                                          </w:divBdr>
                                          <w:divsChild>
                                            <w:div w:id="74867290">
                                              <w:marLeft w:val="0"/>
                                              <w:marRight w:val="0"/>
                                              <w:marTop w:val="0"/>
                                              <w:marBottom w:val="0"/>
                                              <w:divBdr>
                                                <w:top w:val="none" w:sz="0" w:space="0" w:color="auto"/>
                                                <w:left w:val="none" w:sz="0" w:space="0" w:color="auto"/>
                                                <w:bottom w:val="none" w:sz="0" w:space="0" w:color="auto"/>
                                                <w:right w:val="none" w:sz="0" w:space="0" w:color="auto"/>
                                              </w:divBdr>
                                              <w:divsChild>
                                                <w:div w:id="1546915040">
                                                  <w:marLeft w:val="0"/>
                                                  <w:marRight w:val="0"/>
                                                  <w:marTop w:val="0"/>
                                                  <w:marBottom w:val="0"/>
                                                  <w:divBdr>
                                                    <w:top w:val="none" w:sz="0" w:space="0" w:color="auto"/>
                                                    <w:left w:val="none" w:sz="0" w:space="0" w:color="auto"/>
                                                    <w:bottom w:val="none" w:sz="0" w:space="0" w:color="auto"/>
                                                    <w:right w:val="none" w:sz="0" w:space="0" w:color="auto"/>
                                                  </w:divBdr>
                                                  <w:divsChild>
                                                    <w:div w:id="289823796">
                                                      <w:marLeft w:val="0"/>
                                                      <w:marRight w:val="0"/>
                                                      <w:marTop w:val="0"/>
                                                      <w:marBottom w:val="0"/>
                                                      <w:divBdr>
                                                        <w:top w:val="none" w:sz="0" w:space="0" w:color="auto"/>
                                                        <w:left w:val="none" w:sz="0" w:space="0" w:color="auto"/>
                                                        <w:bottom w:val="none" w:sz="0" w:space="0" w:color="auto"/>
                                                        <w:right w:val="none" w:sz="0" w:space="0" w:color="auto"/>
                                                      </w:divBdr>
                                                      <w:divsChild>
                                                        <w:div w:id="1717925750">
                                                          <w:marLeft w:val="0"/>
                                                          <w:marRight w:val="0"/>
                                                          <w:marTop w:val="0"/>
                                                          <w:marBottom w:val="375"/>
                                                          <w:divBdr>
                                                            <w:top w:val="none" w:sz="0" w:space="0" w:color="auto"/>
                                                            <w:left w:val="none" w:sz="0" w:space="0" w:color="auto"/>
                                                            <w:bottom w:val="none" w:sz="0" w:space="0" w:color="auto"/>
                                                            <w:right w:val="none" w:sz="0" w:space="0" w:color="auto"/>
                                                          </w:divBdr>
                                                          <w:divsChild>
                                                            <w:div w:id="92937444">
                                                              <w:marLeft w:val="0"/>
                                                              <w:marRight w:val="0"/>
                                                              <w:marTop w:val="0"/>
                                                              <w:marBottom w:val="0"/>
                                                              <w:divBdr>
                                                                <w:top w:val="none" w:sz="0" w:space="0" w:color="auto"/>
                                                                <w:left w:val="none" w:sz="0" w:space="0" w:color="auto"/>
                                                                <w:bottom w:val="none" w:sz="0" w:space="0" w:color="auto"/>
                                                                <w:right w:val="none" w:sz="0" w:space="0" w:color="auto"/>
                                                              </w:divBdr>
                                                              <w:divsChild>
                                                                <w:div w:id="1827083692">
                                                                  <w:marLeft w:val="0"/>
                                                                  <w:marRight w:val="0"/>
                                                                  <w:marTop w:val="0"/>
                                                                  <w:marBottom w:val="0"/>
                                                                  <w:divBdr>
                                                                    <w:top w:val="none" w:sz="0" w:space="0" w:color="auto"/>
                                                                    <w:left w:val="none" w:sz="0" w:space="0" w:color="auto"/>
                                                                    <w:bottom w:val="none" w:sz="0" w:space="0" w:color="auto"/>
                                                                    <w:right w:val="none" w:sz="0" w:space="0" w:color="auto"/>
                                                                  </w:divBdr>
                                                                  <w:divsChild>
                                                                    <w:div w:id="1914703445">
                                                                      <w:marLeft w:val="0"/>
                                                                      <w:marRight w:val="0"/>
                                                                      <w:marTop w:val="0"/>
                                                                      <w:marBottom w:val="0"/>
                                                                      <w:divBdr>
                                                                        <w:top w:val="none" w:sz="0" w:space="0" w:color="auto"/>
                                                                        <w:left w:val="none" w:sz="0" w:space="0" w:color="auto"/>
                                                                        <w:bottom w:val="none" w:sz="0" w:space="0" w:color="auto"/>
                                                                        <w:right w:val="none" w:sz="0" w:space="0" w:color="auto"/>
                                                                      </w:divBdr>
                                                                      <w:divsChild>
                                                                        <w:div w:id="13490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150271">
      <w:bodyDiv w:val="1"/>
      <w:marLeft w:val="0"/>
      <w:marRight w:val="0"/>
      <w:marTop w:val="0"/>
      <w:marBottom w:val="0"/>
      <w:divBdr>
        <w:top w:val="none" w:sz="0" w:space="0" w:color="auto"/>
        <w:left w:val="none" w:sz="0" w:space="0" w:color="auto"/>
        <w:bottom w:val="none" w:sz="0" w:space="0" w:color="auto"/>
        <w:right w:val="none" w:sz="0" w:space="0" w:color="auto"/>
      </w:divBdr>
      <w:divsChild>
        <w:div w:id="1514760394">
          <w:marLeft w:val="0"/>
          <w:marRight w:val="0"/>
          <w:marTop w:val="0"/>
          <w:marBottom w:val="0"/>
          <w:divBdr>
            <w:top w:val="none" w:sz="0" w:space="0" w:color="auto"/>
            <w:left w:val="none" w:sz="0" w:space="0" w:color="auto"/>
            <w:bottom w:val="none" w:sz="0" w:space="0" w:color="auto"/>
            <w:right w:val="none" w:sz="0" w:space="0" w:color="auto"/>
          </w:divBdr>
          <w:divsChild>
            <w:div w:id="1614746064">
              <w:marLeft w:val="0"/>
              <w:marRight w:val="0"/>
              <w:marTop w:val="0"/>
              <w:marBottom w:val="0"/>
              <w:divBdr>
                <w:top w:val="none" w:sz="0" w:space="0" w:color="auto"/>
                <w:left w:val="none" w:sz="0" w:space="0" w:color="auto"/>
                <w:bottom w:val="none" w:sz="0" w:space="0" w:color="auto"/>
                <w:right w:val="none" w:sz="0" w:space="0" w:color="auto"/>
              </w:divBdr>
              <w:divsChild>
                <w:div w:id="1907450349">
                  <w:marLeft w:val="0"/>
                  <w:marRight w:val="0"/>
                  <w:marTop w:val="0"/>
                  <w:marBottom w:val="0"/>
                  <w:divBdr>
                    <w:top w:val="none" w:sz="0" w:space="0" w:color="auto"/>
                    <w:left w:val="none" w:sz="0" w:space="0" w:color="auto"/>
                    <w:bottom w:val="none" w:sz="0" w:space="0" w:color="auto"/>
                    <w:right w:val="none" w:sz="0" w:space="0" w:color="auto"/>
                  </w:divBdr>
                  <w:divsChild>
                    <w:div w:id="1645546106">
                      <w:marLeft w:val="0"/>
                      <w:marRight w:val="0"/>
                      <w:marTop w:val="0"/>
                      <w:marBottom w:val="0"/>
                      <w:divBdr>
                        <w:top w:val="none" w:sz="0" w:space="0" w:color="auto"/>
                        <w:left w:val="none" w:sz="0" w:space="0" w:color="auto"/>
                        <w:bottom w:val="none" w:sz="0" w:space="0" w:color="auto"/>
                        <w:right w:val="none" w:sz="0" w:space="0" w:color="auto"/>
                      </w:divBdr>
                      <w:divsChild>
                        <w:div w:id="280305282">
                          <w:marLeft w:val="0"/>
                          <w:marRight w:val="0"/>
                          <w:marTop w:val="0"/>
                          <w:marBottom w:val="0"/>
                          <w:divBdr>
                            <w:top w:val="none" w:sz="0" w:space="0" w:color="auto"/>
                            <w:left w:val="none" w:sz="0" w:space="0" w:color="auto"/>
                            <w:bottom w:val="none" w:sz="0" w:space="0" w:color="auto"/>
                            <w:right w:val="none" w:sz="0" w:space="0" w:color="auto"/>
                          </w:divBdr>
                          <w:divsChild>
                            <w:div w:id="439687871">
                              <w:marLeft w:val="0"/>
                              <w:marRight w:val="0"/>
                              <w:marTop w:val="0"/>
                              <w:marBottom w:val="0"/>
                              <w:divBdr>
                                <w:top w:val="none" w:sz="0" w:space="0" w:color="auto"/>
                                <w:left w:val="none" w:sz="0" w:space="0" w:color="auto"/>
                                <w:bottom w:val="none" w:sz="0" w:space="0" w:color="auto"/>
                                <w:right w:val="none" w:sz="0" w:space="0" w:color="auto"/>
                              </w:divBdr>
                              <w:divsChild>
                                <w:div w:id="1877813181">
                                  <w:marLeft w:val="0"/>
                                  <w:marRight w:val="0"/>
                                  <w:marTop w:val="0"/>
                                  <w:marBottom w:val="0"/>
                                  <w:divBdr>
                                    <w:top w:val="none" w:sz="0" w:space="0" w:color="auto"/>
                                    <w:left w:val="none" w:sz="0" w:space="0" w:color="auto"/>
                                    <w:bottom w:val="none" w:sz="0" w:space="0" w:color="auto"/>
                                    <w:right w:val="none" w:sz="0" w:space="0" w:color="auto"/>
                                  </w:divBdr>
                                  <w:divsChild>
                                    <w:div w:id="1537739059">
                                      <w:marLeft w:val="0"/>
                                      <w:marRight w:val="0"/>
                                      <w:marTop w:val="0"/>
                                      <w:marBottom w:val="0"/>
                                      <w:divBdr>
                                        <w:top w:val="none" w:sz="0" w:space="0" w:color="auto"/>
                                        <w:left w:val="none" w:sz="0" w:space="0" w:color="auto"/>
                                        <w:bottom w:val="none" w:sz="0" w:space="0" w:color="auto"/>
                                        <w:right w:val="none" w:sz="0" w:space="0" w:color="auto"/>
                                      </w:divBdr>
                                      <w:divsChild>
                                        <w:div w:id="346298065">
                                          <w:marLeft w:val="0"/>
                                          <w:marRight w:val="0"/>
                                          <w:marTop w:val="0"/>
                                          <w:marBottom w:val="0"/>
                                          <w:divBdr>
                                            <w:top w:val="none" w:sz="0" w:space="0" w:color="auto"/>
                                            <w:left w:val="none" w:sz="0" w:space="0" w:color="auto"/>
                                            <w:bottom w:val="none" w:sz="0" w:space="0" w:color="auto"/>
                                            <w:right w:val="none" w:sz="0" w:space="0" w:color="auto"/>
                                          </w:divBdr>
                                          <w:divsChild>
                                            <w:div w:id="1481776484">
                                              <w:marLeft w:val="0"/>
                                              <w:marRight w:val="0"/>
                                              <w:marTop w:val="0"/>
                                              <w:marBottom w:val="0"/>
                                              <w:divBdr>
                                                <w:top w:val="none" w:sz="0" w:space="0" w:color="auto"/>
                                                <w:left w:val="none" w:sz="0" w:space="0" w:color="auto"/>
                                                <w:bottom w:val="none" w:sz="0" w:space="0" w:color="auto"/>
                                                <w:right w:val="none" w:sz="0" w:space="0" w:color="auto"/>
                                              </w:divBdr>
                                              <w:divsChild>
                                                <w:div w:id="1894196162">
                                                  <w:marLeft w:val="0"/>
                                                  <w:marRight w:val="0"/>
                                                  <w:marTop w:val="0"/>
                                                  <w:marBottom w:val="0"/>
                                                  <w:divBdr>
                                                    <w:top w:val="none" w:sz="0" w:space="0" w:color="auto"/>
                                                    <w:left w:val="none" w:sz="0" w:space="0" w:color="auto"/>
                                                    <w:bottom w:val="none" w:sz="0" w:space="0" w:color="auto"/>
                                                    <w:right w:val="none" w:sz="0" w:space="0" w:color="auto"/>
                                                  </w:divBdr>
                                                  <w:divsChild>
                                                    <w:div w:id="417943430">
                                                      <w:marLeft w:val="0"/>
                                                      <w:marRight w:val="0"/>
                                                      <w:marTop w:val="0"/>
                                                      <w:marBottom w:val="0"/>
                                                      <w:divBdr>
                                                        <w:top w:val="none" w:sz="0" w:space="0" w:color="auto"/>
                                                        <w:left w:val="none" w:sz="0" w:space="0" w:color="auto"/>
                                                        <w:bottom w:val="none" w:sz="0" w:space="0" w:color="auto"/>
                                                        <w:right w:val="none" w:sz="0" w:space="0" w:color="auto"/>
                                                      </w:divBdr>
                                                      <w:divsChild>
                                                        <w:div w:id="95909870">
                                                          <w:marLeft w:val="0"/>
                                                          <w:marRight w:val="0"/>
                                                          <w:marTop w:val="0"/>
                                                          <w:marBottom w:val="375"/>
                                                          <w:divBdr>
                                                            <w:top w:val="none" w:sz="0" w:space="0" w:color="auto"/>
                                                            <w:left w:val="none" w:sz="0" w:space="0" w:color="auto"/>
                                                            <w:bottom w:val="none" w:sz="0" w:space="0" w:color="auto"/>
                                                            <w:right w:val="none" w:sz="0" w:space="0" w:color="auto"/>
                                                          </w:divBdr>
                                                          <w:divsChild>
                                                            <w:div w:id="1463841767">
                                                              <w:marLeft w:val="0"/>
                                                              <w:marRight w:val="0"/>
                                                              <w:marTop w:val="0"/>
                                                              <w:marBottom w:val="0"/>
                                                              <w:divBdr>
                                                                <w:top w:val="none" w:sz="0" w:space="0" w:color="auto"/>
                                                                <w:left w:val="none" w:sz="0" w:space="0" w:color="auto"/>
                                                                <w:bottom w:val="none" w:sz="0" w:space="0" w:color="auto"/>
                                                                <w:right w:val="none" w:sz="0" w:space="0" w:color="auto"/>
                                                              </w:divBdr>
                                                              <w:divsChild>
                                                                <w:div w:id="269092573">
                                                                  <w:marLeft w:val="0"/>
                                                                  <w:marRight w:val="0"/>
                                                                  <w:marTop w:val="0"/>
                                                                  <w:marBottom w:val="0"/>
                                                                  <w:divBdr>
                                                                    <w:top w:val="none" w:sz="0" w:space="0" w:color="auto"/>
                                                                    <w:left w:val="none" w:sz="0" w:space="0" w:color="auto"/>
                                                                    <w:bottom w:val="none" w:sz="0" w:space="0" w:color="auto"/>
                                                                    <w:right w:val="none" w:sz="0" w:space="0" w:color="auto"/>
                                                                  </w:divBdr>
                                                                  <w:divsChild>
                                                                    <w:div w:id="1418014523">
                                                                      <w:marLeft w:val="0"/>
                                                                      <w:marRight w:val="0"/>
                                                                      <w:marTop w:val="0"/>
                                                                      <w:marBottom w:val="0"/>
                                                                      <w:divBdr>
                                                                        <w:top w:val="none" w:sz="0" w:space="0" w:color="auto"/>
                                                                        <w:left w:val="none" w:sz="0" w:space="0" w:color="auto"/>
                                                                        <w:bottom w:val="none" w:sz="0" w:space="0" w:color="auto"/>
                                                                        <w:right w:val="none" w:sz="0" w:space="0" w:color="auto"/>
                                                                      </w:divBdr>
                                                                      <w:divsChild>
                                                                        <w:div w:id="12695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49882">
      <w:bodyDiv w:val="1"/>
      <w:marLeft w:val="0"/>
      <w:marRight w:val="0"/>
      <w:marTop w:val="0"/>
      <w:marBottom w:val="0"/>
      <w:divBdr>
        <w:top w:val="none" w:sz="0" w:space="0" w:color="auto"/>
        <w:left w:val="none" w:sz="0" w:space="0" w:color="auto"/>
        <w:bottom w:val="none" w:sz="0" w:space="0" w:color="auto"/>
        <w:right w:val="none" w:sz="0" w:space="0" w:color="auto"/>
      </w:divBdr>
      <w:divsChild>
        <w:div w:id="1495955888">
          <w:marLeft w:val="0"/>
          <w:marRight w:val="0"/>
          <w:marTop w:val="0"/>
          <w:marBottom w:val="0"/>
          <w:divBdr>
            <w:top w:val="none" w:sz="0" w:space="0" w:color="auto"/>
            <w:left w:val="none" w:sz="0" w:space="0" w:color="auto"/>
            <w:bottom w:val="none" w:sz="0" w:space="0" w:color="auto"/>
            <w:right w:val="none" w:sz="0" w:space="0" w:color="auto"/>
          </w:divBdr>
          <w:divsChild>
            <w:div w:id="897858823">
              <w:marLeft w:val="0"/>
              <w:marRight w:val="0"/>
              <w:marTop w:val="0"/>
              <w:marBottom w:val="0"/>
              <w:divBdr>
                <w:top w:val="none" w:sz="0" w:space="0" w:color="auto"/>
                <w:left w:val="none" w:sz="0" w:space="0" w:color="auto"/>
                <w:bottom w:val="none" w:sz="0" w:space="0" w:color="auto"/>
                <w:right w:val="none" w:sz="0" w:space="0" w:color="auto"/>
              </w:divBdr>
              <w:divsChild>
                <w:div w:id="1998798170">
                  <w:marLeft w:val="0"/>
                  <w:marRight w:val="0"/>
                  <w:marTop w:val="0"/>
                  <w:marBottom w:val="0"/>
                  <w:divBdr>
                    <w:top w:val="none" w:sz="0" w:space="0" w:color="auto"/>
                    <w:left w:val="none" w:sz="0" w:space="0" w:color="auto"/>
                    <w:bottom w:val="none" w:sz="0" w:space="0" w:color="auto"/>
                    <w:right w:val="none" w:sz="0" w:space="0" w:color="auto"/>
                  </w:divBdr>
                  <w:divsChild>
                    <w:div w:id="1989748395">
                      <w:marLeft w:val="0"/>
                      <w:marRight w:val="0"/>
                      <w:marTop w:val="0"/>
                      <w:marBottom w:val="0"/>
                      <w:divBdr>
                        <w:top w:val="none" w:sz="0" w:space="0" w:color="auto"/>
                        <w:left w:val="none" w:sz="0" w:space="0" w:color="auto"/>
                        <w:bottom w:val="none" w:sz="0" w:space="0" w:color="auto"/>
                        <w:right w:val="none" w:sz="0" w:space="0" w:color="auto"/>
                      </w:divBdr>
                      <w:divsChild>
                        <w:div w:id="1766804932">
                          <w:marLeft w:val="0"/>
                          <w:marRight w:val="0"/>
                          <w:marTop w:val="0"/>
                          <w:marBottom w:val="0"/>
                          <w:divBdr>
                            <w:top w:val="none" w:sz="0" w:space="0" w:color="auto"/>
                            <w:left w:val="none" w:sz="0" w:space="0" w:color="auto"/>
                            <w:bottom w:val="none" w:sz="0" w:space="0" w:color="auto"/>
                            <w:right w:val="none" w:sz="0" w:space="0" w:color="auto"/>
                          </w:divBdr>
                          <w:divsChild>
                            <w:div w:id="1813014001">
                              <w:marLeft w:val="0"/>
                              <w:marRight w:val="0"/>
                              <w:marTop w:val="0"/>
                              <w:marBottom w:val="0"/>
                              <w:divBdr>
                                <w:top w:val="none" w:sz="0" w:space="0" w:color="auto"/>
                                <w:left w:val="none" w:sz="0" w:space="0" w:color="auto"/>
                                <w:bottom w:val="none" w:sz="0" w:space="0" w:color="auto"/>
                                <w:right w:val="none" w:sz="0" w:space="0" w:color="auto"/>
                              </w:divBdr>
                              <w:divsChild>
                                <w:div w:id="1858618542">
                                  <w:marLeft w:val="0"/>
                                  <w:marRight w:val="0"/>
                                  <w:marTop w:val="0"/>
                                  <w:marBottom w:val="0"/>
                                  <w:divBdr>
                                    <w:top w:val="none" w:sz="0" w:space="0" w:color="auto"/>
                                    <w:left w:val="none" w:sz="0" w:space="0" w:color="auto"/>
                                    <w:bottom w:val="none" w:sz="0" w:space="0" w:color="auto"/>
                                    <w:right w:val="none" w:sz="0" w:space="0" w:color="auto"/>
                                  </w:divBdr>
                                  <w:divsChild>
                                    <w:div w:id="207572533">
                                      <w:marLeft w:val="0"/>
                                      <w:marRight w:val="0"/>
                                      <w:marTop w:val="0"/>
                                      <w:marBottom w:val="0"/>
                                      <w:divBdr>
                                        <w:top w:val="none" w:sz="0" w:space="0" w:color="auto"/>
                                        <w:left w:val="none" w:sz="0" w:space="0" w:color="auto"/>
                                        <w:bottom w:val="none" w:sz="0" w:space="0" w:color="auto"/>
                                        <w:right w:val="none" w:sz="0" w:space="0" w:color="auto"/>
                                      </w:divBdr>
                                      <w:divsChild>
                                        <w:div w:id="1193419879">
                                          <w:marLeft w:val="0"/>
                                          <w:marRight w:val="0"/>
                                          <w:marTop w:val="0"/>
                                          <w:marBottom w:val="0"/>
                                          <w:divBdr>
                                            <w:top w:val="none" w:sz="0" w:space="0" w:color="auto"/>
                                            <w:left w:val="none" w:sz="0" w:space="0" w:color="auto"/>
                                            <w:bottom w:val="none" w:sz="0" w:space="0" w:color="auto"/>
                                            <w:right w:val="none" w:sz="0" w:space="0" w:color="auto"/>
                                          </w:divBdr>
                                          <w:divsChild>
                                            <w:div w:id="230971050">
                                              <w:marLeft w:val="0"/>
                                              <w:marRight w:val="0"/>
                                              <w:marTop w:val="0"/>
                                              <w:marBottom w:val="0"/>
                                              <w:divBdr>
                                                <w:top w:val="none" w:sz="0" w:space="0" w:color="auto"/>
                                                <w:left w:val="none" w:sz="0" w:space="0" w:color="auto"/>
                                                <w:bottom w:val="none" w:sz="0" w:space="0" w:color="auto"/>
                                                <w:right w:val="none" w:sz="0" w:space="0" w:color="auto"/>
                                              </w:divBdr>
                                              <w:divsChild>
                                                <w:div w:id="658074535">
                                                  <w:marLeft w:val="0"/>
                                                  <w:marRight w:val="0"/>
                                                  <w:marTop w:val="0"/>
                                                  <w:marBottom w:val="0"/>
                                                  <w:divBdr>
                                                    <w:top w:val="none" w:sz="0" w:space="0" w:color="auto"/>
                                                    <w:left w:val="none" w:sz="0" w:space="0" w:color="auto"/>
                                                    <w:bottom w:val="none" w:sz="0" w:space="0" w:color="auto"/>
                                                    <w:right w:val="none" w:sz="0" w:space="0" w:color="auto"/>
                                                  </w:divBdr>
                                                  <w:divsChild>
                                                    <w:div w:id="78720091">
                                                      <w:marLeft w:val="0"/>
                                                      <w:marRight w:val="0"/>
                                                      <w:marTop w:val="0"/>
                                                      <w:marBottom w:val="0"/>
                                                      <w:divBdr>
                                                        <w:top w:val="none" w:sz="0" w:space="0" w:color="auto"/>
                                                        <w:left w:val="none" w:sz="0" w:space="0" w:color="auto"/>
                                                        <w:bottom w:val="none" w:sz="0" w:space="0" w:color="auto"/>
                                                        <w:right w:val="none" w:sz="0" w:space="0" w:color="auto"/>
                                                      </w:divBdr>
                                                      <w:divsChild>
                                                        <w:div w:id="347367608">
                                                          <w:marLeft w:val="0"/>
                                                          <w:marRight w:val="0"/>
                                                          <w:marTop w:val="0"/>
                                                          <w:marBottom w:val="375"/>
                                                          <w:divBdr>
                                                            <w:top w:val="none" w:sz="0" w:space="0" w:color="auto"/>
                                                            <w:left w:val="none" w:sz="0" w:space="0" w:color="auto"/>
                                                            <w:bottom w:val="none" w:sz="0" w:space="0" w:color="auto"/>
                                                            <w:right w:val="none" w:sz="0" w:space="0" w:color="auto"/>
                                                          </w:divBdr>
                                                          <w:divsChild>
                                                            <w:div w:id="496043429">
                                                              <w:marLeft w:val="0"/>
                                                              <w:marRight w:val="0"/>
                                                              <w:marTop w:val="0"/>
                                                              <w:marBottom w:val="0"/>
                                                              <w:divBdr>
                                                                <w:top w:val="none" w:sz="0" w:space="0" w:color="auto"/>
                                                                <w:left w:val="none" w:sz="0" w:space="0" w:color="auto"/>
                                                                <w:bottom w:val="none" w:sz="0" w:space="0" w:color="auto"/>
                                                                <w:right w:val="none" w:sz="0" w:space="0" w:color="auto"/>
                                                              </w:divBdr>
                                                              <w:divsChild>
                                                                <w:div w:id="1876769293">
                                                                  <w:marLeft w:val="0"/>
                                                                  <w:marRight w:val="0"/>
                                                                  <w:marTop w:val="0"/>
                                                                  <w:marBottom w:val="0"/>
                                                                  <w:divBdr>
                                                                    <w:top w:val="none" w:sz="0" w:space="0" w:color="auto"/>
                                                                    <w:left w:val="none" w:sz="0" w:space="0" w:color="auto"/>
                                                                    <w:bottom w:val="none" w:sz="0" w:space="0" w:color="auto"/>
                                                                    <w:right w:val="none" w:sz="0" w:space="0" w:color="auto"/>
                                                                  </w:divBdr>
                                                                  <w:divsChild>
                                                                    <w:div w:id="757096141">
                                                                      <w:marLeft w:val="0"/>
                                                                      <w:marRight w:val="0"/>
                                                                      <w:marTop w:val="0"/>
                                                                      <w:marBottom w:val="0"/>
                                                                      <w:divBdr>
                                                                        <w:top w:val="none" w:sz="0" w:space="0" w:color="auto"/>
                                                                        <w:left w:val="none" w:sz="0" w:space="0" w:color="auto"/>
                                                                        <w:bottom w:val="none" w:sz="0" w:space="0" w:color="auto"/>
                                                                        <w:right w:val="none" w:sz="0" w:space="0" w:color="auto"/>
                                                                      </w:divBdr>
                                                                      <w:divsChild>
                                                                        <w:div w:id="1888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432">
      <w:bodyDiv w:val="1"/>
      <w:marLeft w:val="0"/>
      <w:marRight w:val="0"/>
      <w:marTop w:val="0"/>
      <w:marBottom w:val="0"/>
      <w:divBdr>
        <w:top w:val="none" w:sz="0" w:space="0" w:color="auto"/>
        <w:left w:val="none" w:sz="0" w:space="0" w:color="auto"/>
        <w:bottom w:val="none" w:sz="0" w:space="0" w:color="auto"/>
        <w:right w:val="none" w:sz="0" w:space="0" w:color="auto"/>
      </w:divBdr>
      <w:divsChild>
        <w:div w:id="502667893">
          <w:marLeft w:val="0"/>
          <w:marRight w:val="0"/>
          <w:marTop w:val="0"/>
          <w:marBottom w:val="0"/>
          <w:divBdr>
            <w:top w:val="none" w:sz="0" w:space="0" w:color="auto"/>
            <w:left w:val="none" w:sz="0" w:space="0" w:color="auto"/>
            <w:bottom w:val="none" w:sz="0" w:space="0" w:color="auto"/>
            <w:right w:val="none" w:sz="0" w:space="0" w:color="auto"/>
          </w:divBdr>
          <w:divsChild>
            <w:div w:id="1441955022">
              <w:marLeft w:val="0"/>
              <w:marRight w:val="0"/>
              <w:marTop w:val="0"/>
              <w:marBottom w:val="0"/>
              <w:divBdr>
                <w:top w:val="none" w:sz="0" w:space="0" w:color="auto"/>
                <w:left w:val="none" w:sz="0" w:space="0" w:color="auto"/>
                <w:bottom w:val="none" w:sz="0" w:space="0" w:color="auto"/>
                <w:right w:val="none" w:sz="0" w:space="0" w:color="auto"/>
              </w:divBdr>
              <w:divsChild>
                <w:div w:id="1452750437">
                  <w:marLeft w:val="0"/>
                  <w:marRight w:val="0"/>
                  <w:marTop w:val="0"/>
                  <w:marBottom w:val="0"/>
                  <w:divBdr>
                    <w:top w:val="none" w:sz="0" w:space="0" w:color="auto"/>
                    <w:left w:val="none" w:sz="0" w:space="0" w:color="auto"/>
                    <w:bottom w:val="none" w:sz="0" w:space="0" w:color="auto"/>
                    <w:right w:val="none" w:sz="0" w:space="0" w:color="auto"/>
                  </w:divBdr>
                  <w:divsChild>
                    <w:div w:id="750545399">
                      <w:marLeft w:val="0"/>
                      <w:marRight w:val="0"/>
                      <w:marTop w:val="0"/>
                      <w:marBottom w:val="0"/>
                      <w:divBdr>
                        <w:top w:val="none" w:sz="0" w:space="0" w:color="auto"/>
                        <w:left w:val="none" w:sz="0" w:space="0" w:color="auto"/>
                        <w:bottom w:val="none" w:sz="0" w:space="0" w:color="auto"/>
                        <w:right w:val="none" w:sz="0" w:space="0" w:color="auto"/>
                      </w:divBdr>
                      <w:divsChild>
                        <w:div w:id="515074603">
                          <w:marLeft w:val="0"/>
                          <w:marRight w:val="0"/>
                          <w:marTop w:val="0"/>
                          <w:marBottom w:val="0"/>
                          <w:divBdr>
                            <w:top w:val="none" w:sz="0" w:space="0" w:color="auto"/>
                            <w:left w:val="none" w:sz="0" w:space="0" w:color="auto"/>
                            <w:bottom w:val="none" w:sz="0" w:space="0" w:color="auto"/>
                            <w:right w:val="none" w:sz="0" w:space="0" w:color="auto"/>
                          </w:divBdr>
                          <w:divsChild>
                            <w:div w:id="1771580476">
                              <w:marLeft w:val="0"/>
                              <w:marRight w:val="0"/>
                              <w:marTop w:val="0"/>
                              <w:marBottom w:val="0"/>
                              <w:divBdr>
                                <w:top w:val="none" w:sz="0" w:space="0" w:color="auto"/>
                                <w:left w:val="none" w:sz="0" w:space="0" w:color="auto"/>
                                <w:bottom w:val="none" w:sz="0" w:space="0" w:color="auto"/>
                                <w:right w:val="none" w:sz="0" w:space="0" w:color="auto"/>
                              </w:divBdr>
                              <w:divsChild>
                                <w:div w:id="636910677">
                                  <w:marLeft w:val="0"/>
                                  <w:marRight w:val="0"/>
                                  <w:marTop w:val="0"/>
                                  <w:marBottom w:val="0"/>
                                  <w:divBdr>
                                    <w:top w:val="none" w:sz="0" w:space="0" w:color="auto"/>
                                    <w:left w:val="none" w:sz="0" w:space="0" w:color="auto"/>
                                    <w:bottom w:val="none" w:sz="0" w:space="0" w:color="auto"/>
                                    <w:right w:val="none" w:sz="0" w:space="0" w:color="auto"/>
                                  </w:divBdr>
                                  <w:divsChild>
                                    <w:div w:id="542717486">
                                      <w:marLeft w:val="0"/>
                                      <w:marRight w:val="0"/>
                                      <w:marTop w:val="0"/>
                                      <w:marBottom w:val="0"/>
                                      <w:divBdr>
                                        <w:top w:val="none" w:sz="0" w:space="0" w:color="auto"/>
                                        <w:left w:val="none" w:sz="0" w:space="0" w:color="auto"/>
                                        <w:bottom w:val="none" w:sz="0" w:space="0" w:color="auto"/>
                                        <w:right w:val="none" w:sz="0" w:space="0" w:color="auto"/>
                                      </w:divBdr>
                                      <w:divsChild>
                                        <w:div w:id="786630354">
                                          <w:marLeft w:val="0"/>
                                          <w:marRight w:val="0"/>
                                          <w:marTop w:val="0"/>
                                          <w:marBottom w:val="0"/>
                                          <w:divBdr>
                                            <w:top w:val="none" w:sz="0" w:space="0" w:color="auto"/>
                                            <w:left w:val="none" w:sz="0" w:space="0" w:color="auto"/>
                                            <w:bottom w:val="none" w:sz="0" w:space="0" w:color="auto"/>
                                            <w:right w:val="none" w:sz="0" w:space="0" w:color="auto"/>
                                          </w:divBdr>
                                          <w:divsChild>
                                            <w:div w:id="1599558937">
                                              <w:marLeft w:val="0"/>
                                              <w:marRight w:val="0"/>
                                              <w:marTop w:val="0"/>
                                              <w:marBottom w:val="0"/>
                                              <w:divBdr>
                                                <w:top w:val="none" w:sz="0" w:space="0" w:color="auto"/>
                                                <w:left w:val="none" w:sz="0" w:space="0" w:color="auto"/>
                                                <w:bottom w:val="none" w:sz="0" w:space="0" w:color="auto"/>
                                                <w:right w:val="none" w:sz="0" w:space="0" w:color="auto"/>
                                              </w:divBdr>
                                              <w:divsChild>
                                                <w:div w:id="1836455823">
                                                  <w:marLeft w:val="0"/>
                                                  <w:marRight w:val="0"/>
                                                  <w:marTop w:val="0"/>
                                                  <w:marBottom w:val="0"/>
                                                  <w:divBdr>
                                                    <w:top w:val="none" w:sz="0" w:space="0" w:color="auto"/>
                                                    <w:left w:val="none" w:sz="0" w:space="0" w:color="auto"/>
                                                    <w:bottom w:val="none" w:sz="0" w:space="0" w:color="auto"/>
                                                    <w:right w:val="none" w:sz="0" w:space="0" w:color="auto"/>
                                                  </w:divBdr>
                                                  <w:divsChild>
                                                    <w:div w:id="757680930">
                                                      <w:marLeft w:val="0"/>
                                                      <w:marRight w:val="0"/>
                                                      <w:marTop w:val="0"/>
                                                      <w:marBottom w:val="0"/>
                                                      <w:divBdr>
                                                        <w:top w:val="none" w:sz="0" w:space="0" w:color="auto"/>
                                                        <w:left w:val="none" w:sz="0" w:space="0" w:color="auto"/>
                                                        <w:bottom w:val="none" w:sz="0" w:space="0" w:color="auto"/>
                                                        <w:right w:val="none" w:sz="0" w:space="0" w:color="auto"/>
                                                      </w:divBdr>
                                                      <w:divsChild>
                                                        <w:div w:id="1110903556">
                                                          <w:marLeft w:val="0"/>
                                                          <w:marRight w:val="0"/>
                                                          <w:marTop w:val="0"/>
                                                          <w:marBottom w:val="375"/>
                                                          <w:divBdr>
                                                            <w:top w:val="none" w:sz="0" w:space="0" w:color="auto"/>
                                                            <w:left w:val="none" w:sz="0" w:space="0" w:color="auto"/>
                                                            <w:bottom w:val="none" w:sz="0" w:space="0" w:color="auto"/>
                                                            <w:right w:val="none" w:sz="0" w:space="0" w:color="auto"/>
                                                          </w:divBdr>
                                                          <w:divsChild>
                                                            <w:div w:id="812915389">
                                                              <w:marLeft w:val="0"/>
                                                              <w:marRight w:val="0"/>
                                                              <w:marTop w:val="0"/>
                                                              <w:marBottom w:val="0"/>
                                                              <w:divBdr>
                                                                <w:top w:val="none" w:sz="0" w:space="0" w:color="auto"/>
                                                                <w:left w:val="none" w:sz="0" w:space="0" w:color="auto"/>
                                                                <w:bottom w:val="none" w:sz="0" w:space="0" w:color="auto"/>
                                                                <w:right w:val="none" w:sz="0" w:space="0" w:color="auto"/>
                                                              </w:divBdr>
                                                              <w:divsChild>
                                                                <w:div w:id="2053920485">
                                                                  <w:marLeft w:val="0"/>
                                                                  <w:marRight w:val="0"/>
                                                                  <w:marTop w:val="0"/>
                                                                  <w:marBottom w:val="0"/>
                                                                  <w:divBdr>
                                                                    <w:top w:val="none" w:sz="0" w:space="0" w:color="auto"/>
                                                                    <w:left w:val="none" w:sz="0" w:space="0" w:color="auto"/>
                                                                    <w:bottom w:val="none" w:sz="0" w:space="0" w:color="auto"/>
                                                                    <w:right w:val="none" w:sz="0" w:space="0" w:color="auto"/>
                                                                  </w:divBdr>
                                                                  <w:divsChild>
                                                                    <w:div w:id="25568472">
                                                                      <w:marLeft w:val="0"/>
                                                                      <w:marRight w:val="0"/>
                                                                      <w:marTop w:val="0"/>
                                                                      <w:marBottom w:val="0"/>
                                                                      <w:divBdr>
                                                                        <w:top w:val="none" w:sz="0" w:space="0" w:color="auto"/>
                                                                        <w:left w:val="none" w:sz="0" w:space="0" w:color="auto"/>
                                                                        <w:bottom w:val="none" w:sz="0" w:space="0" w:color="auto"/>
                                                                        <w:right w:val="none" w:sz="0" w:space="0" w:color="auto"/>
                                                                      </w:divBdr>
                                                                      <w:divsChild>
                                                                        <w:div w:id="5277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Medlemskap-i-SPK/Verdien-av-medlemskapet/" TargetMode="External"/><Relationship Id="rId18" Type="http://schemas.openxmlformats.org/officeDocument/2006/relationships/hyperlink" Target="https://lovdata.no/lov/2006-05-19-16/%C2%A7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Inkluderende+arbeidsliv" TargetMode="External"/><Relationship Id="rId17" Type="http://schemas.openxmlformats.org/officeDocument/2006/relationships/hyperlink" Target="https://innsida.ntnu.no/wiki/-/wiki/Norsk/Likestilling+-+tiltak+og+midler" TargetMode="External"/><Relationship Id="rId2" Type="http://schemas.openxmlformats.org/officeDocument/2006/relationships/customXml" Target="../customXml/item2.xml"/><Relationship Id="rId16" Type="http://schemas.openxmlformats.org/officeDocument/2006/relationships/hyperlink" Target="http://www.ascb.org/wp-content/uploads/2017/07/sfdor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ntnu.sharepoint.com/sites/rekruttering_vit/SitePages/Hjemmeside.aspx" TargetMode="External"/><Relationship Id="rId5" Type="http://schemas.openxmlformats.org/officeDocument/2006/relationships/styles" Target="styles.xml"/><Relationship Id="rId15" Type="http://schemas.openxmlformats.org/officeDocument/2006/relationships/hyperlink" Target="https://studntnu.sharepoint.com/sites/Forbedringsnettverkforrekruttering/Shared%20Documents/Arbeidsgruppe%20Jobbnorge%20-%20maler%20og%20verkt&#248;y/Ferdige%20utlysningsmaler/maler,%20justert%2029.04.20/Utlysningstekst%20forsker%20norsk.docx" TargetMode="External"/><Relationship Id="rId10" Type="http://schemas.openxmlformats.org/officeDocument/2006/relationships/hyperlink" Target="https://lovdata.no/forskrift/2006-02-09-129/%C2%A71-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Ansattgoder+og+forde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5CB02-BC31-4793-895B-DD5DDE8B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C52C2-D0BF-499C-B72E-E9403599865B}">
  <ds:schemaRefs>
    <ds:schemaRef ds:uri="http://schemas.microsoft.com/office/2006/documentManagement/types"/>
    <ds:schemaRef ds:uri="http://schemas.microsoft.com/office/2006/metadata/properties"/>
    <ds:schemaRef ds:uri="4914af39-b98f-478e-bcac-441e14301a5c"/>
    <ds:schemaRef ds:uri="be155996-f3d5-40b5-95aa-48ae08a775c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4A780C5-5BAD-4B4B-90D8-761C8A73F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5412</Characters>
  <Application>Microsoft Office Word</Application>
  <DocSecurity>4</DocSecurity>
  <Lines>45</Lines>
  <Paragraphs>12</Paragraphs>
  <ScaleCrop>false</ScaleCrop>
  <Company>NTNU</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Edith Marlene Søndre</cp:lastModifiedBy>
  <cp:revision>2</cp:revision>
  <dcterms:created xsi:type="dcterms:W3CDTF">2022-06-13T13:01:00Z</dcterms:created>
  <dcterms:modified xsi:type="dcterms:W3CDTF">2022-06-13T13:01:00Z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