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9A1F" w14:textId="77777777" w:rsidR="00E24797" w:rsidRDefault="00E24797">
      <w:pPr>
        <w:pStyle w:val="FyllLinje"/>
      </w:pPr>
    </w:p>
    <w:p w14:paraId="2DD889D4" w14:textId="77777777" w:rsidR="00E24797" w:rsidRDefault="00E24797">
      <w:pPr>
        <w:pStyle w:val="Tilfelt"/>
        <w:sectPr w:rsidR="00E24797">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bookmarkStart w:id="25" w:name="merknader"/>
      <w:bookmarkEnd w:id="25"/>
    </w:p>
    <w:p w14:paraId="672C5970" w14:textId="77777777" w:rsidR="007767A4" w:rsidRPr="007767A4" w:rsidRDefault="00D55127" w:rsidP="00D55127">
      <w:pPr>
        <w:keepNext/>
        <w:spacing w:before="660" w:after="240"/>
        <w:outlineLvl w:val="0"/>
        <w:rPr>
          <w:rFonts w:cs="Arial"/>
          <w:b/>
          <w:bCs/>
          <w:kern w:val="32"/>
          <w:sz w:val="30"/>
          <w:szCs w:val="32"/>
          <w:lang w:val="nb-NO"/>
        </w:rPr>
      </w:pPr>
      <w:bookmarkStart w:id="26" w:name="Firma"/>
      <w:bookmarkStart w:id="27" w:name="Adresse"/>
      <w:bookmarkStart w:id="28" w:name="lblOverskrift"/>
      <w:bookmarkEnd w:id="26"/>
      <w:bookmarkEnd w:id="27"/>
      <w:r>
        <w:rPr>
          <w:rFonts w:cs="Arial"/>
          <w:b/>
          <w:bCs/>
          <w:kern w:val="32"/>
          <w:sz w:val="30"/>
          <w:szCs w:val="32"/>
          <w:lang w:val="nb-NO"/>
        </w:rPr>
        <w:t>Notat</w:t>
      </w:r>
      <w:bookmarkEnd w:id="28"/>
    </w:p>
    <w:tbl>
      <w:tblPr>
        <w:tblW w:w="0" w:type="auto"/>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8613"/>
      </w:tblGrid>
      <w:tr w:rsidR="00D55127" w:rsidRPr="007767A4" w14:paraId="4F1FBAB1" w14:textId="77777777" w:rsidTr="00122B94">
        <w:trPr>
          <w:cantSplit/>
        </w:trPr>
        <w:tc>
          <w:tcPr>
            <w:tcW w:w="1074" w:type="dxa"/>
          </w:tcPr>
          <w:p w14:paraId="2B700C35" w14:textId="77777777" w:rsidR="00D55127" w:rsidRPr="007767A4" w:rsidRDefault="00D55127" w:rsidP="00122B94">
            <w:pPr>
              <w:tabs>
                <w:tab w:val="left" w:pos="1418"/>
                <w:tab w:val="left" w:pos="3969"/>
                <w:tab w:val="right" w:pos="9639"/>
              </w:tabs>
              <w:spacing w:before="193" w:after="167"/>
              <w:ind w:left="0" w:right="-96"/>
              <w:rPr>
                <w:sz w:val="16"/>
                <w:lang w:val="nb-NO"/>
              </w:rPr>
            </w:pPr>
            <w:bookmarkStart w:id="29" w:name="lblTil"/>
            <w:r w:rsidRPr="007767A4">
              <w:rPr>
                <w:sz w:val="16"/>
                <w:lang w:val="nb-NO"/>
              </w:rPr>
              <w:t>Til</w:t>
            </w:r>
            <w:bookmarkEnd w:id="29"/>
            <w:r w:rsidRPr="007767A4">
              <w:rPr>
                <w:sz w:val="16"/>
                <w:lang w:val="nb-NO"/>
              </w:rPr>
              <w:t>:</w:t>
            </w:r>
            <w:r>
              <w:rPr>
                <w:sz w:val="16"/>
                <w:lang w:val="nb-NO"/>
              </w:rPr>
              <w:t xml:space="preserve"> </w:t>
            </w:r>
          </w:p>
        </w:tc>
        <w:tc>
          <w:tcPr>
            <w:tcW w:w="8613" w:type="dxa"/>
          </w:tcPr>
          <w:p w14:paraId="04912406" w14:textId="77777777" w:rsidR="00D55127" w:rsidRPr="009534A0" w:rsidRDefault="005B68B0" w:rsidP="00122B94">
            <w:pPr>
              <w:tabs>
                <w:tab w:val="left" w:pos="1418"/>
                <w:tab w:val="left" w:pos="3969"/>
                <w:tab w:val="right" w:pos="9639"/>
              </w:tabs>
              <w:spacing w:before="113" w:after="167"/>
              <w:ind w:left="0" w:right="-96"/>
              <w:rPr>
                <w:rFonts w:cs="Arial"/>
                <w:lang w:val="nb-NO"/>
              </w:rPr>
            </w:pPr>
            <w:bookmarkStart w:id="30" w:name="til"/>
            <w:proofErr w:type="spellStart"/>
            <w:r>
              <w:rPr>
                <w:rFonts w:cs="Arial"/>
                <w:lang w:val="nb-NO"/>
              </w:rPr>
              <w:t>Losam</w:t>
            </w:r>
            <w:proofErr w:type="spellEnd"/>
            <w:r>
              <w:rPr>
                <w:rFonts w:cs="Arial"/>
                <w:lang w:val="nb-NO"/>
              </w:rPr>
              <w:t xml:space="preserve"> Økonomi og eiendom</w:t>
            </w:r>
            <w:bookmarkEnd w:id="30"/>
          </w:p>
        </w:tc>
      </w:tr>
      <w:tr w:rsidR="00D55127" w:rsidRPr="007767A4" w14:paraId="60CD6329" w14:textId="77777777" w:rsidTr="00122B94">
        <w:trPr>
          <w:cantSplit/>
        </w:trPr>
        <w:tc>
          <w:tcPr>
            <w:tcW w:w="1074" w:type="dxa"/>
          </w:tcPr>
          <w:p w14:paraId="0F4A0134" w14:textId="77777777" w:rsidR="00D55127" w:rsidRPr="007767A4" w:rsidRDefault="00D55127" w:rsidP="00122B94">
            <w:pPr>
              <w:tabs>
                <w:tab w:val="left" w:pos="1418"/>
                <w:tab w:val="left" w:pos="3969"/>
                <w:tab w:val="right" w:pos="9639"/>
              </w:tabs>
              <w:spacing w:before="193" w:after="167"/>
              <w:ind w:left="0" w:right="-96"/>
              <w:rPr>
                <w:sz w:val="16"/>
                <w:lang w:val="nb-NO"/>
              </w:rPr>
            </w:pPr>
            <w:bookmarkStart w:id="31" w:name="lblKopiTil"/>
            <w:r w:rsidRPr="007767A4">
              <w:rPr>
                <w:sz w:val="16"/>
                <w:lang w:val="nb-NO"/>
              </w:rPr>
              <w:t>Kopi til</w:t>
            </w:r>
            <w:bookmarkEnd w:id="31"/>
            <w:r w:rsidRPr="007767A4">
              <w:rPr>
                <w:sz w:val="16"/>
                <w:lang w:val="nb-NO"/>
              </w:rPr>
              <w:t>:</w:t>
            </w:r>
          </w:p>
        </w:tc>
        <w:tc>
          <w:tcPr>
            <w:tcW w:w="8613" w:type="dxa"/>
          </w:tcPr>
          <w:p w14:paraId="251CE6C2" w14:textId="77777777" w:rsidR="00D55127" w:rsidRPr="009534A0" w:rsidRDefault="00D55127" w:rsidP="00122B94">
            <w:pPr>
              <w:tabs>
                <w:tab w:val="left" w:pos="1418"/>
                <w:tab w:val="left" w:pos="3969"/>
                <w:tab w:val="right" w:pos="9639"/>
              </w:tabs>
              <w:spacing w:before="113" w:after="167"/>
              <w:ind w:left="0" w:right="-96"/>
              <w:rPr>
                <w:rFonts w:cs="Arial"/>
                <w:lang w:val="nb-NO"/>
              </w:rPr>
            </w:pPr>
            <w:bookmarkStart w:id="32" w:name="kopi"/>
            <w:bookmarkEnd w:id="32"/>
          </w:p>
        </w:tc>
      </w:tr>
      <w:tr w:rsidR="00D55127" w:rsidRPr="007767A4" w14:paraId="63661887" w14:textId="77777777" w:rsidTr="00122B94">
        <w:trPr>
          <w:cantSplit/>
        </w:trPr>
        <w:tc>
          <w:tcPr>
            <w:tcW w:w="1074" w:type="dxa"/>
          </w:tcPr>
          <w:p w14:paraId="42620F0F" w14:textId="77777777" w:rsidR="00D55127" w:rsidRPr="007767A4" w:rsidRDefault="00D55127" w:rsidP="00122B94">
            <w:pPr>
              <w:tabs>
                <w:tab w:val="left" w:pos="1418"/>
                <w:tab w:val="left" w:pos="3969"/>
                <w:tab w:val="right" w:pos="9639"/>
              </w:tabs>
              <w:spacing w:before="193" w:after="167"/>
              <w:ind w:left="0" w:right="-96"/>
              <w:rPr>
                <w:sz w:val="16"/>
                <w:lang w:val="nb-NO"/>
              </w:rPr>
            </w:pPr>
            <w:bookmarkStart w:id="33" w:name="lblFra"/>
            <w:r>
              <w:rPr>
                <w:sz w:val="16"/>
                <w:lang w:val="nb-NO"/>
              </w:rPr>
              <w:t>Fra</w:t>
            </w:r>
            <w:bookmarkEnd w:id="33"/>
            <w:r w:rsidRPr="007767A4">
              <w:rPr>
                <w:sz w:val="16"/>
                <w:lang w:val="nb-NO"/>
              </w:rPr>
              <w:t>:</w:t>
            </w:r>
          </w:p>
        </w:tc>
        <w:tc>
          <w:tcPr>
            <w:tcW w:w="8613" w:type="dxa"/>
          </w:tcPr>
          <w:p w14:paraId="46E89342" w14:textId="77777777" w:rsidR="00D55127" w:rsidRPr="009534A0" w:rsidRDefault="005B68B0" w:rsidP="00122B94">
            <w:pPr>
              <w:tabs>
                <w:tab w:val="left" w:pos="1418"/>
                <w:tab w:val="left" w:pos="3969"/>
                <w:tab w:val="right" w:pos="9639"/>
              </w:tabs>
              <w:spacing w:before="113" w:after="167"/>
              <w:ind w:left="0" w:right="-96"/>
              <w:rPr>
                <w:rFonts w:cs="Arial"/>
                <w:lang w:val="nb-NO"/>
              </w:rPr>
            </w:pPr>
            <w:bookmarkStart w:id="34" w:name="overskrift"/>
            <w:bookmarkStart w:id="35" w:name="fra"/>
            <w:bookmarkEnd w:id="34"/>
            <w:r>
              <w:rPr>
                <w:rFonts w:cs="Arial"/>
                <w:lang w:val="nb-NO"/>
              </w:rPr>
              <w:t>Eiendomsavdelingen</w:t>
            </w:r>
            <w:bookmarkEnd w:id="35"/>
          </w:p>
        </w:tc>
      </w:tr>
      <w:tr w:rsidR="00D55127" w:rsidRPr="007767A4" w14:paraId="1B4EDA6E" w14:textId="77777777" w:rsidTr="00122B94">
        <w:trPr>
          <w:cantSplit/>
        </w:trPr>
        <w:tc>
          <w:tcPr>
            <w:tcW w:w="1074" w:type="dxa"/>
          </w:tcPr>
          <w:p w14:paraId="5EC7CCCE" w14:textId="77777777" w:rsidR="00D55127" w:rsidRPr="007767A4" w:rsidRDefault="00D55127" w:rsidP="00122B94">
            <w:pPr>
              <w:tabs>
                <w:tab w:val="left" w:pos="1418"/>
                <w:tab w:val="left" w:pos="3969"/>
                <w:tab w:val="right" w:pos="9639"/>
              </w:tabs>
              <w:spacing w:before="193" w:after="167"/>
              <w:ind w:left="0" w:right="-96"/>
              <w:rPr>
                <w:sz w:val="16"/>
                <w:lang w:val="nb-NO"/>
              </w:rPr>
            </w:pPr>
            <w:bookmarkStart w:id="36" w:name="lblSignatur"/>
            <w:r w:rsidRPr="007767A4">
              <w:rPr>
                <w:sz w:val="16"/>
                <w:lang w:val="nb-NO"/>
              </w:rPr>
              <w:t>Signatur</w:t>
            </w:r>
            <w:bookmarkEnd w:id="36"/>
            <w:r w:rsidRPr="007767A4">
              <w:rPr>
                <w:sz w:val="16"/>
                <w:lang w:val="nb-NO"/>
              </w:rPr>
              <w:t>:</w:t>
            </w:r>
          </w:p>
        </w:tc>
        <w:tc>
          <w:tcPr>
            <w:tcW w:w="8613" w:type="dxa"/>
          </w:tcPr>
          <w:p w14:paraId="3208EBE7" w14:textId="1DAC84E1" w:rsidR="00D55127" w:rsidRPr="009534A0" w:rsidRDefault="00D55127" w:rsidP="00122B94">
            <w:pPr>
              <w:tabs>
                <w:tab w:val="left" w:pos="1418"/>
                <w:tab w:val="left" w:pos="3969"/>
                <w:tab w:val="right" w:pos="9639"/>
              </w:tabs>
              <w:spacing w:before="113" w:after="167"/>
              <w:ind w:left="0" w:right="-96"/>
              <w:rPr>
                <w:rFonts w:cs="Arial"/>
                <w:lang w:val="nb-NO"/>
              </w:rPr>
            </w:pPr>
            <w:r w:rsidRPr="009534A0">
              <w:rPr>
                <w:rFonts w:cs="Arial"/>
                <w:lang w:val="nb-NO"/>
              </w:rPr>
              <w:t xml:space="preserve"> </w:t>
            </w:r>
          </w:p>
        </w:tc>
      </w:tr>
    </w:tbl>
    <w:p w14:paraId="3B1E7BD0" w14:textId="14E265FD" w:rsidR="00E24797" w:rsidRPr="00B20BBF" w:rsidRDefault="00E24797" w:rsidP="0014656A">
      <w:pPr>
        <w:pStyle w:val="Tilfelt"/>
        <w:ind w:right="0"/>
        <w:rPr>
          <w:b/>
          <w:bCs/>
        </w:rPr>
      </w:pPr>
    </w:p>
    <w:p w14:paraId="4C6F52A8" w14:textId="773AE22B" w:rsidR="005B68B0" w:rsidRPr="00B20BBF" w:rsidRDefault="00910F5A" w:rsidP="0014656A">
      <w:pPr>
        <w:pStyle w:val="Tilfelt"/>
        <w:ind w:right="0"/>
        <w:rPr>
          <w:b/>
          <w:bCs/>
        </w:rPr>
      </w:pPr>
      <w:r>
        <w:rPr>
          <w:b/>
          <w:bCs/>
        </w:rPr>
        <w:t>Flytteprosess ved eiendomsavdelingen</w:t>
      </w:r>
    </w:p>
    <w:p w14:paraId="1C1963FA" w14:textId="151D330F" w:rsidR="005B68B0" w:rsidRPr="00A815C9" w:rsidRDefault="005B68B0" w:rsidP="0014656A">
      <w:pPr>
        <w:pStyle w:val="Tilfelt"/>
        <w:ind w:right="0"/>
        <w:rPr>
          <w:u w:val="single"/>
        </w:rPr>
      </w:pPr>
    </w:p>
    <w:p w14:paraId="7125BD2A" w14:textId="02D0C818" w:rsidR="00A815C9" w:rsidRDefault="00910F5A" w:rsidP="0014656A">
      <w:pPr>
        <w:pStyle w:val="Tilfelt"/>
        <w:ind w:right="0"/>
        <w:rPr>
          <w:u w:val="single"/>
        </w:rPr>
      </w:pPr>
      <w:r>
        <w:rPr>
          <w:u w:val="single"/>
        </w:rPr>
        <w:t>Hensikt med saken</w:t>
      </w:r>
      <w:r w:rsidR="00A815C9" w:rsidRPr="00A815C9">
        <w:rPr>
          <w:u w:val="single"/>
        </w:rPr>
        <w:t xml:space="preserve">: </w:t>
      </w:r>
    </w:p>
    <w:p w14:paraId="1E98F206" w14:textId="61DE8E8E" w:rsidR="00260B7C" w:rsidRPr="00260B7C" w:rsidRDefault="00260B7C" w:rsidP="0014656A">
      <w:pPr>
        <w:pStyle w:val="Tilfelt"/>
        <w:ind w:right="0"/>
      </w:pPr>
      <w:r>
        <w:t xml:space="preserve">Orientere om medvirkningsprosess og </w:t>
      </w:r>
      <w:r w:rsidR="00425702">
        <w:t xml:space="preserve">oppdatert </w:t>
      </w:r>
      <w:r>
        <w:t xml:space="preserve">tidslinje knyttet til flytting eiendomsavdelingens flytteprosess til </w:t>
      </w:r>
      <w:proofErr w:type="spellStart"/>
      <w:r>
        <w:t>Valgrinda</w:t>
      </w:r>
      <w:proofErr w:type="spellEnd"/>
      <w:r>
        <w:t xml:space="preserve">. </w:t>
      </w:r>
    </w:p>
    <w:p w14:paraId="5EFF8E9E" w14:textId="0D0F24BC" w:rsidR="00A815C9" w:rsidRDefault="00A815C9" w:rsidP="00A815C9">
      <w:pPr>
        <w:pStyle w:val="Tilfelt"/>
        <w:ind w:right="0"/>
      </w:pPr>
    </w:p>
    <w:p w14:paraId="1900F1E7" w14:textId="0E1E8367" w:rsidR="00A815C9" w:rsidRDefault="00910F5A" w:rsidP="00A815C9">
      <w:pPr>
        <w:pStyle w:val="Tilfelt"/>
        <w:ind w:right="0"/>
        <w:rPr>
          <w:u w:val="single"/>
        </w:rPr>
      </w:pPr>
      <w:r>
        <w:rPr>
          <w:u w:val="single"/>
        </w:rPr>
        <w:t xml:space="preserve">Om </w:t>
      </w:r>
      <w:proofErr w:type="spellStart"/>
      <w:r>
        <w:rPr>
          <w:u w:val="single"/>
        </w:rPr>
        <w:t>flytteprossen</w:t>
      </w:r>
      <w:proofErr w:type="spellEnd"/>
    </w:p>
    <w:p w14:paraId="6C4DA053" w14:textId="154B3817" w:rsidR="00260B7C" w:rsidRPr="00260B7C" w:rsidRDefault="00260B7C" w:rsidP="00260B7C">
      <w:pPr>
        <w:pStyle w:val="Tilfelt"/>
        <w:ind w:right="0"/>
      </w:pPr>
      <w:r>
        <w:t xml:space="preserve">Bakgrunn: Eiendomsavdelingens medarbeidere ved Driftssentralen 2 </w:t>
      </w:r>
      <w:proofErr w:type="spellStart"/>
      <w:r>
        <w:t>etg</w:t>
      </w:r>
      <w:proofErr w:type="spellEnd"/>
      <w:r>
        <w:t xml:space="preserve">. flytter til nye rehabiliterte lokaler i </w:t>
      </w:r>
      <w:proofErr w:type="spellStart"/>
      <w:r>
        <w:t>Valgrinda</w:t>
      </w:r>
      <w:proofErr w:type="spellEnd"/>
      <w:r>
        <w:t xml:space="preserve"> grunnet plassmangel.</w:t>
      </w:r>
      <w:r w:rsidR="00425702">
        <w:t xml:space="preserve"> Det er nå utviklet rom og funksjonsløsninger for arealene i </w:t>
      </w:r>
      <w:proofErr w:type="spellStart"/>
      <w:r w:rsidR="00425702">
        <w:t>Valgrinda</w:t>
      </w:r>
      <w:proofErr w:type="spellEnd"/>
      <w:r w:rsidR="00425702">
        <w:t xml:space="preserve"> 2000 i samarbeid med ledergruppe og berørte medarbeidere.</w:t>
      </w:r>
      <w:r w:rsidR="00E33D6C">
        <w:t xml:space="preserve"> </w:t>
      </w:r>
      <w:proofErr w:type="spellStart"/>
      <w:r w:rsidR="00E33D6C">
        <w:t>Vernelinje</w:t>
      </w:r>
      <w:proofErr w:type="spellEnd"/>
      <w:r w:rsidR="00E33D6C">
        <w:t xml:space="preserve"> og tillitsvalgte har medvirket i prosessen ved deltagelse i prosjektgruppe, ledermøter og workshop.</w:t>
      </w:r>
    </w:p>
    <w:p w14:paraId="3FE7F04E" w14:textId="3FFAAFC3" w:rsidR="00A815C9" w:rsidRDefault="00A815C9" w:rsidP="00A815C9">
      <w:pPr>
        <w:pStyle w:val="Tilfelt"/>
        <w:ind w:right="0"/>
      </w:pPr>
    </w:p>
    <w:p w14:paraId="0F359400" w14:textId="6DDD5CC4" w:rsidR="00A815C9" w:rsidRDefault="00910F5A" w:rsidP="00A815C9">
      <w:pPr>
        <w:pStyle w:val="Tilfelt"/>
        <w:ind w:right="0"/>
        <w:rPr>
          <w:u w:val="single"/>
        </w:rPr>
      </w:pPr>
      <w:r>
        <w:rPr>
          <w:u w:val="single"/>
        </w:rPr>
        <w:t>Videre arbeid</w:t>
      </w:r>
    </w:p>
    <w:p w14:paraId="603CB29B" w14:textId="122288F0" w:rsidR="005557A1" w:rsidRDefault="005557A1" w:rsidP="00A815C9">
      <w:pPr>
        <w:pStyle w:val="Tilfelt"/>
        <w:ind w:right="0"/>
      </w:pPr>
      <w:r>
        <w:t>Viser til vedlagt</w:t>
      </w:r>
      <w:r w:rsidR="00E33D6C">
        <w:t xml:space="preserve"> tegning av </w:t>
      </w:r>
      <w:r w:rsidR="00425702">
        <w:t>rom og funksjonsbe</w:t>
      </w:r>
      <w:r w:rsidR="007C0A6E">
        <w:t>s</w:t>
      </w:r>
      <w:r w:rsidR="00425702">
        <w:t>krivelse</w:t>
      </w:r>
      <w:r w:rsidR="00E33D6C">
        <w:t xml:space="preserve"> for arealene i </w:t>
      </w:r>
      <w:proofErr w:type="spellStart"/>
      <w:r w:rsidR="00E33D6C">
        <w:t>Valgrinda</w:t>
      </w:r>
      <w:proofErr w:type="spellEnd"/>
      <w:r w:rsidR="00E33D6C">
        <w:t xml:space="preserve"> 2000</w:t>
      </w:r>
      <w:r>
        <w:t xml:space="preserve">. I korte trekk vil videre arbeid innebære en </w:t>
      </w:r>
      <w:r w:rsidR="00425702">
        <w:t xml:space="preserve">kostnadsvurdering av skisserte løsning, risikovurderinger av konsekvenser for arbeidsmiljø </w:t>
      </w:r>
      <w:r w:rsidR="00E33D6C">
        <w:t>(uføres av de</w:t>
      </w:r>
      <w:r w:rsidR="00425702">
        <w:t xml:space="preserve"> enkelte faggruppe</w:t>
      </w:r>
      <w:r w:rsidR="00E33D6C">
        <w:t>r</w:t>
      </w:r>
      <w:r w:rsidR="00CD4FD8">
        <w:t>/seksjon</w:t>
      </w:r>
      <w:r w:rsidR="00E33D6C">
        <w:t>er),</w:t>
      </w:r>
      <w:r w:rsidR="00425702">
        <w:t xml:space="preserve"> og videre utvikling av møbleringsplan.</w:t>
      </w:r>
      <w:r w:rsidR="00CD4FD8">
        <w:t xml:space="preserve"> </w:t>
      </w:r>
      <w:r w:rsidR="00E33D6C">
        <w:t>Under utvikling av m</w:t>
      </w:r>
      <w:r w:rsidR="00CD4FD8">
        <w:t>øbleringsplan vil det bli mulighet til å gi innspill på fra den enkelte faggruppe/seksjon i kommende fase.</w:t>
      </w:r>
      <w:r w:rsidR="00425702">
        <w:t xml:space="preserve"> </w:t>
      </w:r>
    </w:p>
    <w:p w14:paraId="65128C99" w14:textId="732214A3" w:rsidR="00CD4FD8" w:rsidRDefault="00CD4FD8" w:rsidP="00A815C9">
      <w:pPr>
        <w:pStyle w:val="Tilfelt"/>
        <w:ind w:right="0"/>
      </w:pPr>
      <w:r>
        <w:t xml:space="preserve">Etter at den enkelte ansatte har fått tildelt kontorarbeidsplass og møbleringsplan låses vil videre arbeid være knyttet til utvikling av psykososiale kjøreregler for arealene, tiltak for å </w:t>
      </w:r>
      <w:r w:rsidR="00E33D6C">
        <w:t>ta ned risikofaktorer etter risikovurderinger og plan for flytting.</w:t>
      </w:r>
    </w:p>
    <w:p w14:paraId="3A68E243" w14:textId="3186D54D" w:rsidR="00E33D6C" w:rsidRDefault="00E33D6C" w:rsidP="00E33D6C">
      <w:pPr>
        <w:pStyle w:val="Tilfelt"/>
        <w:ind w:right="0"/>
      </w:pPr>
      <w:r>
        <w:t xml:space="preserve">Ledergruppen og prosjektet tar sikte på at den enkelte medarbeider får tildelt kontorarbeidsplass innen utgangen av august. Da medvirkningsprosessene har tatt noe lengere tid enn tidligere antatt, vil antatt nytt flyttetidspunkt være november/desember 2023. Dette er ut i fra den informasjonen som foreligger </w:t>
      </w:r>
      <w:proofErr w:type="spellStart"/>
      <w:proofErr w:type="gramStart"/>
      <w:r>
        <w:t>pr.dags</w:t>
      </w:r>
      <w:proofErr w:type="spellEnd"/>
      <w:proofErr w:type="gramEnd"/>
      <w:r>
        <w:t xml:space="preserve"> dato.</w:t>
      </w:r>
    </w:p>
    <w:p w14:paraId="47DE68D7" w14:textId="77777777" w:rsidR="00E33D6C" w:rsidRDefault="00E33D6C" w:rsidP="00A815C9">
      <w:pPr>
        <w:pStyle w:val="Tilfelt"/>
        <w:ind w:right="0"/>
      </w:pPr>
    </w:p>
    <w:p w14:paraId="5A45F892" w14:textId="77777777" w:rsidR="00EA20A5" w:rsidRPr="00EA20A5" w:rsidRDefault="00EA20A5" w:rsidP="00216944">
      <w:pPr>
        <w:pStyle w:val="Tilfelt"/>
        <w:ind w:left="0" w:right="0"/>
      </w:pPr>
    </w:p>
    <w:p w14:paraId="75CCFC93" w14:textId="77777777" w:rsidR="005B68B0" w:rsidRDefault="005B68B0" w:rsidP="0014656A">
      <w:pPr>
        <w:pStyle w:val="Tilfelt"/>
        <w:ind w:right="0"/>
      </w:pPr>
    </w:p>
    <w:sectPr w:rsidR="005B68B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155F" w14:textId="77777777" w:rsidR="005B68B0" w:rsidRDefault="005B68B0">
      <w:r>
        <w:separator/>
      </w:r>
    </w:p>
  </w:endnote>
  <w:endnote w:type="continuationSeparator" w:id="0">
    <w:p w14:paraId="7BA083FD" w14:textId="77777777" w:rsidR="005B68B0" w:rsidRDefault="005B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0018" w14:textId="77777777" w:rsidR="00972784" w:rsidRDefault="00972784" w:rsidP="00972784">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784" w:rsidRPr="00176D2C" w14:paraId="0D46FB0C" w14:textId="77777777" w:rsidTr="0099559D">
      <w:tc>
        <w:tcPr>
          <w:tcW w:w="1916" w:type="dxa"/>
        </w:tcPr>
        <w:p w14:paraId="7B563FE7" w14:textId="77777777" w:rsidR="00972784" w:rsidRPr="00176D2C" w:rsidRDefault="00972784" w:rsidP="0099559D">
          <w:pPr>
            <w:pStyle w:val="FooterFet"/>
            <w:tabs>
              <w:tab w:val="clear" w:pos="1916"/>
              <w:tab w:val="clear" w:pos="4360"/>
              <w:tab w:val="clear" w:pos="6282"/>
              <w:tab w:val="clear" w:pos="8023"/>
            </w:tabs>
            <w:ind w:left="0"/>
          </w:pPr>
          <w:bookmarkStart w:id="6" w:name="lblPostadresse"/>
          <w:r w:rsidRPr="00176D2C">
            <w:t>Postadresse</w:t>
          </w:r>
          <w:bookmarkEnd w:id="6"/>
        </w:p>
      </w:tc>
      <w:tc>
        <w:tcPr>
          <w:tcW w:w="2444" w:type="dxa"/>
        </w:tcPr>
        <w:p w14:paraId="36DE810C" w14:textId="77777777" w:rsidR="00972784" w:rsidRPr="00176D2C" w:rsidRDefault="00972784" w:rsidP="0099559D">
          <w:pPr>
            <w:pStyle w:val="FooterFet"/>
            <w:tabs>
              <w:tab w:val="clear" w:pos="1916"/>
              <w:tab w:val="clear" w:pos="4360"/>
              <w:tab w:val="clear" w:pos="6282"/>
              <w:tab w:val="clear" w:pos="8023"/>
            </w:tabs>
            <w:ind w:left="0"/>
            <w:rPr>
              <w:bCs/>
            </w:rPr>
          </w:pPr>
          <w:bookmarkStart w:id="7" w:name="lblOrgnr"/>
          <w:r w:rsidRPr="00176D2C">
            <w:t>Org.nr.</w:t>
          </w:r>
          <w:bookmarkEnd w:id="7"/>
          <w:r w:rsidRPr="00176D2C">
            <w:t xml:space="preserve"> 974 767 880</w:t>
          </w:r>
        </w:p>
      </w:tc>
      <w:tc>
        <w:tcPr>
          <w:tcW w:w="1922" w:type="dxa"/>
        </w:tcPr>
        <w:p w14:paraId="11097437" w14:textId="77777777" w:rsidR="00972784" w:rsidRPr="00176D2C" w:rsidRDefault="00972784" w:rsidP="0099559D">
          <w:pPr>
            <w:pStyle w:val="FooterFet"/>
            <w:tabs>
              <w:tab w:val="clear" w:pos="1916"/>
              <w:tab w:val="clear" w:pos="4360"/>
              <w:tab w:val="clear" w:pos="6282"/>
              <w:tab w:val="clear" w:pos="8023"/>
            </w:tabs>
            <w:ind w:left="0"/>
          </w:pPr>
          <w:bookmarkStart w:id="8" w:name="lblBesoksAdresse"/>
          <w:r w:rsidRPr="00176D2C">
            <w:t>Besøksadresse</w:t>
          </w:r>
          <w:bookmarkEnd w:id="8"/>
        </w:p>
      </w:tc>
      <w:tc>
        <w:tcPr>
          <w:tcW w:w="1741" w:type="dxa"/>
        </w:tcPr>
        <w:p w14:paraId="32BC2711" w14:textId="77777777" w:rsidR="00972784" w:rsidRPr="00176D2C" w:rsidRDefault="00972784" w:rsidP="0099559D">
          <w:pPr>
            <w:pStyle w:val="FooterFet"/>
            <w:tabs>
              <w:tab w:val="clear" w:pos="1916"/>
              <w:tab w:val="clear" w:pos="4360"/>
              <w:tab w:val="clear" w:pos="6282"/>
              <w:tab w:val="clear" w:pos="8023"/>
            </w:tabs>
            <w:ind w:left="0"/>
          </w:pPr>
          <w:bookmarkStart w:id="9" w:name="lblTelefon"/>
          <w:r w:rsidRPr="00176D2C">
            <w:t>Telefon</w:t>
          </w:r>
          <w:bookmarkEnd w:id="9"/>
        </w:p>
      </w:tc>
      <w:tc>
        <w:tcPr>
          <w:tcW w:w="1761" w:type="dxa"/>
        </w:tcPr>
        <w:p w14:paraId="77337CC8" w14:textId="02A3F654" w:rsidR="005B68B0" w:rsidRPr="005B68B0" w:rsidRDefault="00972784" w:rsidP="0099559D">
          <w:pPr>
            <w:pStyle w:val="FooterFet"/>
            <w:tabs>
              <w:tab w:val="clear" w:pos="1916"/>
              <w:tab w:val="clear" w:pos="4360"/>
              <w:tab w:val="clear" w:pos="6282"/>
              <w:tab w:val="clear" w:pos="8023"/>
            </w:tabs>
            <w:ind w:left="0"/>
          </w:pPr>
          <w:bookmarkStart w:id="10" w:name="lblSaksbehandler"/>
          <w:r w:rsidRPr="00176D2C">
            <w:t>Saksbehandler</w:t>
          </w:r>
          <w:bookmarkEnd w:id="10"/>
        </w:p>
      </w:tc>
    </w:tr>
    <w:tr w:rsidR="00972784" w:rsidRPr="00176D2C" w14:paraId="0CFB8DE8" w14:textId="77777777" w:rsidTr="0099559D">
      <w:tc>
        <w:tcPr>
          <w:tcW w:w="1916" w:type="dxa"/>
        </w:tcPr>
        <w:p w14:paraId="7719AE88" w14:textId="77777777" w:rsidR="00972784" w:rsidRPr="00176D2C" w:rsidRDefault="00972784" w:rsidP="0099559D">
          <w:pPr>
            <w:pStyle w:val="FooterTekst"/>
            <w:tabs>
              <w:tab w:val="clear" w:pos="1916"/>
              <w:tab w:val="clear" w:pos="4360"/>
              <w:tab w:val="clear" w:pos="6282"/>
              <w:tab w:val="clear" w:pos="8023"/>
            </w:tabs>
            <w:ind w:left="0"/>
          </w:pPr>
          <w:bookmarkStart w:id="11" w:name="info_Postadresse1"/>
          <w:bookmarkEnd w:id="11"/>
        </w:p>
      </w:tc>
      <w:tc>
        <w:tcPr>
          <w:tcW w:w="2444" w:type="dxa"/>
        </w:tcPr>
        <w:p w14:paraId="2F4999EF" w14:textId="77777777" w:rsidR="00972784" w:rsidRPr="00176D2C" w:rsidRDefault="00972784" w:rsidP="0099559D">
          <w:pPr>
            <w:pStyle w:val="FooterTekst"/>
            <w:tabs>
              <w:tab w:val="clear" w:pos="1916"/>
              <w:tab w:val="clear" w:pos="4360"/>
              <w:tab w:val="clear" w:pos="6282"/>
              <w:tab w:val="clear" w:pos="8023"/>
            </w:tabs>
            <w:ind w:left="0"/>
          </w:pPr>
          <w:r w:rsidRPr="00176D2C">
            <w:t xml:space="preserve"> </w:t>
          </w:r>
        </w:p>
      </w:tc>
      <w:tc>
        <w:tcPr>
          <w:tcW w:w="1922" w:type="dxa"/>
        </w:tcPr>
        <w:p w14:paraId="35A3297C" w14:textId="77777777" w:rsidR="00972784" w:rsidRPr="00176D2C" w:rsidRDefault="005B68B0" w:rsidP="0099559D">
          <w:pPr>
            <w:pStyle w:val="FooterTekst"/>
            <w:tabs>
              <w:tab w:val="clear" w:pos="1916"/>
              <w:tab w:val="clear" w:pos="4360"/>
              <w:tab w:val="clear" w:pos="6282"/>
              <w:tab w:val="clear" w:pos="8023"/>
            </w:tabs>
            <w:ind w:left="0"/>
          </w:pPr>
          <w:bookmarkStart w:id="12" w:name="info_Besok1"/>
          <w:r>
            <w:t>Høgskoleringen 8</w:t>
          </w:r>
          <w:bookmarkEnd w:id="12"/>
        </w:p>
      </w:tc>
      <w:tc>
        <w:tcPr>
          <w:tcW w:w="1741" w:type="dxa"/>
        </w:tcPr>
        <w:p w14:paraId="4F7B54B6" w14:textId="333615A8" w:rsidR="00972784" w:rsidRPr="00176D2C" w:rsidRDefault="005B68B0" w:rsidP="0099559D">
          <w:pPr>
            <w:pStyle w:val="FooterTekst"/>
            <w:tabs>
              <w:tab w:val="clear" w:pos="1916"/>
              <w:tab w:val="clear" w:pos="4360"/>
              <w:tab w:val="clear" w:pos="6282"/>
              <w:tab w:val="clear" w:pos="8023"/>
            </w:tabs>
            <w:ind w:left="0"/>
          </w:pPr>
          <w:bookmarkStart w:id="13" w:name="info_telefon"/>
          <w:r>
            <w:t>+47</w:t>
          </w:r>
          <w:r w:rsidR="00910F5A">
            <w:t> 982 83 757</w:t>
          </w:r>
          <w:r>
            <w:t xml:space="preserve"> </w:t>
          </w:r>
          <w:bookmarkEnd w:id="13"/>
          <w:r>
            <w:t xml:space="preserve">                </w:t>
          </w:r>
        </w:p>
      </w:tc>
      <w:tc>
        <w:tcPr>
          <w:tcW w:w="1761" w:type="dxa"/>
        </w:tcPr>
        <w:p w14:paraId="496D9BB7" w14:textId="77E0DC96" w:rsidR="00972784" w:rsidRPr="00176D2C" w:rsidRDefault="00972784" w:rsidP="0099559D">
          <w:pPr>
            <w:pStyle w:val="FooterTekst"/>
            <w:tabs>
              <w:tab w:val="clear" w:pos="1916"/>
              <w:tab w:val="clear" w:pos="4360"/>
              <w:tab w:val="clear" w:pos="6282"/>
              <w:tab w:val="clear" w:pos="8023"/>
            </w:tabs>
            <w:ind w:left="0"/>
          </w:pPr>
          <w:bookmarkStart w:id="14" w:name="personlig_fornavn"/>
          <w:bookmarkEnd w:id="14"/>
          <w:r w:rsidRPr="00176D2C">
            <w:t xml:space="preserve"> </w:t>
          </w:r>
          <w:bookmarkStart w:id="15" w:name="personlig_etternavn"/>
          <w:bookmarkEnd w:id="15"/>
          <w:r w:rsidR="00910F5A">
            <w:t>Linn Rasch Aune</w:t>
          </w:r>
        </w:p>
      </w:tc>
    </w:tr>
    <w:tr w:rsidR="00972784" w:rsidRPr="00176D2C" w14:paraId="2C4AEDF7" w14:textId="77777777" w:rsidTr="0099559D">
      <w:tc>
        <w:tcPr>
          <w:tcW w:w="1916" w:type="dxa"/>
        </w:tcPr>
        <w:p w14:paraId="297FA944" w14:textId="77777777" w:rsidR="00972784" w:rsidRPr="00176D2C" w:rsidRDefault="005B68B0" w:rsidP="0099559D">
          <w:pPr>
            <w:pStyle w:val="FooterTekst"/>
            <w:tabs>
              <w:tab w:val="clear" w:pos="1916"/>
              <w:tab w:val="clear" w:pos="4360"/>
              <w:tab w:val="clear" w:pos="6282"/>
              <w:tab w:val="clear" w:pos="8023"/>
            </w:tabs>
            <w:ind w:left="0"/>
          </w:pPr>
          <w:bookmarkStart w:id="16" w:name="info_Postadresse2"/>
          <w:r>
            <w:t>7491 Trondheim</w:t>
          </w:r>
          <w:bookmarkEnd w:id="16"/>
        </w:p>
      </w:tc>
      <w:tc>
        <w:tcPr>
          <w:tcW w:w="2444" w:type="dxa"/>
        </w:tcPr>
        <w:p w14:paraId="218D6115" w14:textId="50FCE4E6" w:rsidR="00972784" w:rsidRPr="00176D2C" w:rsidRDefault="00972784" w:rsidP="0099559D">
          <w:pPr>
            <w:pStyle w:val="FooterTekst"/>
            <w:tabs>
              <w:tab w:val="clear" w:pos="1916"/>
              <w:tab w:val="clear" w:pos="4360"/>
              <w:tab w:val="clear" w:pos="6282"/>
              <w:tab w:val="clear" w:pos="8023"/>
            </w:tabs>
            <w:ind w:left="0"/>
          </w:pPr>
        </w:p>
      </w:tc>
      <w:tc>
        <w:tcPr>
          <w:tcW w:w="1922" w:type="dxa"/>
        </w:tcPr>
        <w:p w14:paraId="47D23221" w14:textId="77777777" w:rsidR="00972784" w:rsidRPr="00176D2C" w:rsidRDefault="005B68B0" w:rsidP="0099559D">
          <w:pPr>
            <w:pStyle w:val="FooterTekst"/>
            <w:tabs>
              <w:tab w:val="clear" w:pos="1916"/>
              <w:tab w:val="clear" w:pos="4360"/>
              <w:tab w:val="clear" w:pos="6282"/>
              <w:tab w:val="clear" w:pos="8023"/>
            </w:tabs>
            <w:ind w:left="0"/>
          </w:pPr>
          <w:bookmarkStart w:id="17" w:name="info_Besok2"/>
          <w:r>
            <w:t>Driftssentralen</w:t>
          </w:r>
          <w:bookmarkEnd w:id="17"/>
        </w:p>
      </w:tc>
      <w:tc>
        <w:tcPr>
          <w:tcW w:w="1741" w:type="dxa"/>
        </w:tcPr>
        <w:p w14:paraId="65D9EB1C" w14:textId="77777777" w:rsidR="00972784" w:rsidRPr="00176D2C" w:rsidRDefault="00972784" w:rsidP="0099559D">
          <w:pPr>
            <w:pStyle w:val="FooterTekst"/>
            <w:tabs>
              <w:tab w:val="clear" w:pos="1916"/>
              <w:tab w:val="clear" w:pos="4360"/>
              <w:tab w:val="clear" w:pos="6282"/>
              <w:tab w:val="clear" w:pos="8023"/>
            </w:tabs>
            <w:ind w:left="0"/>
          </w:pPr>
        </w:p>
      </w:tc>
      <w:tc>
        <w:tcPr>
          <w:tcW w:w="1761" w:type="dxa"/>
        </w:tcPr>
        <w:p w14:paraId="741D8A2E" w14:textId="77777777" w:rsidR="00972784" w:rsidRPr="00176D2C" w:rsidRDefault="00972784" w:rsidP="0099559D">
          <w:pPr>
            <w:pStyle w:val="FooterTekst"/>
            <w:tabs>
              <w:tab w:val="clear" w:pos="1916"/>
              <w:tab w:val="clear" w:pos="4360"/>
              <w:tab w:val="clear" w:pos="6282"/>
              <w:tab w:val="clear" w:pos="8023"/>
            </w:tabs>
            <w:ind w:left="0"/>
          </w:pPr>
          <w:bookmarkStart w:id="18" w:name="personlig_epost"/>
          <w:bookmarkEnd w:id="18"/>
        </w:p>
      </w:tc>
    </w:tr>
    <w:tr w:rsidR="00972784" w:rsidRPr="00216944" w14:paraId="7B256779" w14:textId="77777777" w:rsidTr="0099559D">
      <w:tc>
        <w:tcPr>
          <w:tcW w:w="1916" w:type="dxa"/>
        </w:tcPr>
        <w:p w14:paraId="5197DBE5" w14:textId="77777777" w:rsidR="00972784" w:rsidRPr="00176D2C" w:rsidRDefault="005B68B0" w:rsidP="0099559D">
          <w:pPr>
            <w:pStyle w:val="FooterTekst"/>
            <w:tabs>
              <w:tab w:val="clear" w:pos="1916"/>
              <w:tab w:val="clear" w:pos="4360"/>
              <w:tab w:val="clear" w:pos="6282"/>
              <w:tab w:val="clear" w:pos="8023"/>
            </w:tabs>
            <w:ind w:left="0"/>
          </w:pPr>
          <w:bookmarkStart w:id="19" w:name="info_Postadresse3"/>
          <w:r>
            <w:t>Norway</w:t>
          </w:r>
          <w:bookmarkEnd w:id="19"/>
        </w:p>
      </w:tc>
      <w:tc>
        <w:tcPr>
          <w:tcW w:w="2444" w:type="dxa"/>
        </w:tcPr>
        <w:p w14:paraId="49DBBEC0" w14:textId="77777777" w:rsidR="00972784" w:rsidRPr="005B68B0" w:rsidRDefault="005B68B0" w:rsidP="0099559D">
          <w:pPr>
            <w:pStyle w:val="FooterTekst"/>
            <w:tabs>
              <w:tab w:val="clear" w:pos="1916"/>
              <w:tab w:val="clear" w:pos="4360"/>
              <w:tab w:val="clear" w:pos="6282"/>
              <w:tab w:val="clear" w:pos="8023"/>
            </w:tabs>
            <w:ind w:left="0"/>
          </w:pPr>
          <w:bookmarkStart w:id="20" w:name="info_web"/>
          <w:r>
            <w:t>www.ntnu.no/adm/eiendomsavdelingen</w:t>
          </w:r>
          <w:bookmarkEnd w:id="20"/>
        </w:p>
      </w:tc>
      <w:tc>
        <w:tcPr>
          <w:tcW w:w="1922" w:type="dxa"/>
        </w:tcPr>
        <w:p w14:paraId="0E31AE6F" w14:textId="77777777" w:rsidR="00972784" w:rsidRPr="005B68B0" w:rsidRDefault="00972784" w:rsidP="0099559D">
          <w:pPr>
            <w:pStyle w:val="FooterTekst"/>
            <w:tabs>
              <w:tab w:val="clear" w:pos="1916"/>
              <w:tab w:val="clear" w:pos="4360"/>
              <w:tab w:val="clear" w:pos="6282"/>
              <w:tab w:val="clear" w:pos="8023"/>
            </w:tabs>
            <w:ind w:left="0"/>
          </w:pPr>
          <w:bookmarkStart w:id="21" w:name="info_Besok3"/>
          <w:bookmarkEnd w:id="21"/>
        </w:p>
      </w:tc>
      <w:tc>
        <w:tcPr>
          <w:tcW w:w="1741" w:type="dxa"/>
        </w:tcPr>
        <w:p w14:paraId="22FD9445" w14:textId="77777777" w:rsidR="00972784" w:rsidRPr="005B68B0" w:rsidRDefault="00972784" w:rsidP="0099559D">
          <w:pPr>
            <w:pStyle w:val="FooterTekst"/>
            <w:tabs>
              <w:tab w:val="clear" w:pos="1916"/>
              <w:tab w:val="clear" w:pos="4360"/>
              <w:tab w:val="clear" w:pos="6282"/>
              <w:tab w:val="clear" w:pos="8023"/>
            </w:tabs>
            <w:ind w:left="0"/>
          </w:pPr>
        </w:p>
      </w:tc>
      <w:tc>
        <w:tcPr>
          <w:tcW w:w="1761" w:type="dxa"/>
        </w:tcPr>
        <w:p w14:paraId="752DDA87" w14:textId="77777777" w:rsidR="00972784" w:rsidRPr="005B68B0" w:rsidRDefault="00972784" w:rsidP="0099559D">
          <w:pPr>
            <w:pStyle w:val="FooterTekst"/>
            <w:tabs>
              <w:tab w:val="clear" w:pos="1916"/>
              <w:tab w:val="clear" w:pos="4360"/>
              <w:tab w:val="clear" w:pos="6282"/>
              <w:tab w:val="clear" w:pos="8023"/>
            </w:tabs>
            <w:ind w:left="0"/>
          </w:pPr>
          <w:bookmarkStart w:id="22" w:name="lblTlf"/>
          <w:bookmarkEnd w:id="22"/>
          <w:r w:rsidRPr="005B68B0">
            <w:t xml:space="preserve"> </w:t>
          </w:r>
          <w:bookmarkStart w:id="23" w:name="personlig_personligTelefon"/>
          <w:bookmarkEnd w:id="23"/>
          <w:r w:rsidRPr="005B68B0">
            <w:t xml:space="preserve"> </w:t>
          </w:r>
        </w:p>
      </w:tc>
    </w:tr>
  </w:tbl>
  <w:p w14:paraId="64FF85AA" w14:textId="77777777" w:rsidR="00972784" w:rsidRPr="005B68B0" w:rsidRDefault="00972784" w:rsidP="00972784">
    <w:pPr>
      <w:pStyle w:val="Footer"/>
      <w:rPr>
        <w:sz w:val="6"/>
        <w:lang w:val="nb-NO"/>
      </w:rPr>
    </w:pPr>
  </w:p>
  <w:p w14:paraId="39B7BC93" w14:textId="77777777" w:rsidR="00972784" w:rsidRPr="00761814" w:rsidRDefault="00972784" w:rsidP="00761814">
    <w:pPr>
      <w:pStyle w:val="FooterGraa"/>
    </w:pPr>
    <w:bookmarkStart w:id="24" w:name="lblBunntekst"/>
    <w:r w:rsidRPr="00761814">
      <w:t>Adresser korrespondanse til saksbehandlende enhet. Husk å oppgi referanse.</w:t>
    </w:r>
    <w:bookmarkEnd w:id="24"/>
  </w:p>
  <w:p w14:paraId="58CA29DE" w14:textId="77777777" w:rsidR="005273E5" w:rsidRPr="00972784" w:rsidRDefault="005273E5" w:rsidP="0097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16AA" w14:textId="77777777" w:rsidR="005273E5" w:rsidRDefault="005273E5">
    <w:pPr>
      <w:pStyle w:val="Footer"/>
    </w:pPr>
  </w:p>
  <w:p w14:paraId="7A2B6ED1" w14:textId="77777777" w:rsidR="005273E5" w:rsidRDefault="005273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C44F" w14:textId="77777777" w:rsidR="005273E5" w:rsidRDefault="005273E5">
    <w:pPr>
      <w:pStyle w:val="Footer"/>
    </w:pPr>
  </w:p>
  <w:p w14:paraId="726BD480" w14:textId="77777777" w:rsidR="005273E5" w:rsidRDefault="005273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093E" w14:textId="77777777" w:rsidR="005273E5" w:rsidRDefault="005273E5">
    <w:pPr>
      <w:pStyle w:val="Footer"/>
      <w:pBdr>
        <w:bottom w:val="single" w:sz="4" w:space="1" w:color="auto"/>
      </w:pBdr>
    </w:pPr>
  </w:p>
  <w:p w14:paraId="626875A6"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43" w:name="tittel"/>
    <w:bookmarkEnd w:id="43"/>
  </w:p>
  <w:p w14:paraId="5C765152" w14:textId="77777777" w:rsidR="005273E5" w:rsidRDefault="005273E5">
    <w:pPr>
      <w:pStyle w:val="FooterTekst"/>
    </w:pPr>
    <w:r>
      <w:t>7491 Trondheim</w:t>
    </w:r>
    <w:r>
      <w:tab/>
      <w:t>E-post:</w:t>
    </w:r>
    <w:r>
      <w:tab/>
      <w:t>Hovedbygningen</w:t>
    </w:r>
    <w:r>
      <w:tab/>
      <w:t>+ 47 73 59 55 40</w:t>
    </w:r>
    <w:r>
      <w:tab/>
    </w:r>
    <w:bookmarkStart w:id="44" w:name="Navn"/>
    <w:bookmarkEnd w:id="44"/>
  </w:p>
  <w:p w14:paraId="421AA5D5" w14:textId="77777777" w:rsidR="005273E5" w:rsidRDefault="005273E5">
    <w:pPr>
      <w:pStyle w:val="FooterTekst"/>
    </w:pPr>
    <w:r>
      <w:tab/>
      <w:t>info@adm.ntnu.no</w:t>
    </w:r>
    <w:r>
      <w:tab/>
      <w:t>Høgskoleringen 1</w:t>
    </w:r>
    <w:r>
      <w:tab/>
    </w:r>
    <w:r>
      <w:rPr>
        <w:b/>
      </w:rPr>
      <w:t>Telefaks</w:t>
    </w:r>
    <w:r>
      <w:tab/>
    </w:r>
    <w:bookmarkStart w:id="45" w:name="Navn2"/>
    <w:bookmarkEnd w:id="45"/>
  </w:p>
  <w:p w14:paraId="1358BD90" w14:textId="77777777" w:rsidR="005273E5" w:rsidRPr="000558A9" w:rsidRDefault="005273E5">
    <w:pPr>
      <w:pStyle w:val="FooterTekst"/>
    </w:pPr>
    <w:r>
      <w:tab/>
    </w:r>
    <w:r w:rsidRPr="000558A9">
      <w:t>http://www.ntnu.no/adm/info</w:t>
    </w:r>
    <w:r w:rsidRPr="000558A9">
      <w:tab/>
      <w:t>Gløshaugen</w:t>
    </w:r>
    <w:r w:rsidRPr="000558A9">
      <w:tab/>
      <w:t>+ 47 73 59 54 37</w:t>
    </w:r>
    <w:r w:rsidRPr="000558A9">
      <w:tab/>
    </w:r>
    <w:proofErr w:type="spellStart"/>
    <w:r w:rsidRPr="000558A9">
      <w:t>Tlf</w:t>
    </w:r>
    <w:proofErr w:type="spellEnd"/>
    <w:r w:rsidRPr="000558A9">
      <w:t xml:space="preserve">: + 47 </w:t>
    </w:r>
    <w:bookmarkStart w:id="46" w:name="Tlf"/>
    <w:bookmarkEnd w:id="46"/>
    <w:proofErr w:type="spellStart"/>
    <w:r w:rsidRPr="000558A9">
      <w:t>lkjlljljkljklkjljklj</w:t>
    </w:r>
    <w:proofErr w:type="spellEnd"/>
  </w:p>
  <w:p w14:paraId="4E6D0757" w14:textId="77777777" w:rsidR="005273E5" w:rsidRPr="000558A9" w:rsidRDefault="005273E5">
    <w:pPr>
      <w:pStyle w:val="Footer"/>
      <w:rPr>
        <w:sz w:val="6"/>
        <w:lang w:val="nb-NO"/>
      </w:rPr>
    </w:pPr>
  </w:p>
  <w:p w14:paraId="47BF8021" w14:textId="77777777" w:rsidR="005273E5" w:rsidRDefault="005273E5" w:rsidP="00761814">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18A33E91" w14:textId="77777777" w:rsidR="005273E5" w:rsidRDefault="005273E5">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8516" w14:textId="77777777" w:rsidR="005B68B0" w:rsidRDefault="005B68B0">
      <w:r>
        <w:separator/>
      </w:r>
    </w:p>
  </w:footnote>
  <w:footnote w:type="continuationSeparator" w:id="0">
    <w:p w14:paraId="1FA2F118" w14:textId="77777777" w:rsidR="005B68B0" w:rsidRDefault="005B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2711" w14:textId="77777777"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14:paraId="484989D9" w14:textId="77777777">
      <w:tc>
        <w:tcPr>
          <w:tcW w:w="6579" w:type="dxa"/>
          <w:tcBorders>
            <w:top w:val="nil"/>
            <w:left w:val="nil"/>
            <w:bottom w:val="nil"/>
            <w:right w:val="nil"/>
          </w:tcBorders>
        </w:tcPr>
        <w:p w14:paraId="7F649D13" w14:textId="77777777" w:rsidR="005273E5" w:rsidRDefault="005273E5">
          <w:pPr>
            <w:pStyle w:val="Header2"/>
          </w:pPr>
          <w:r>
            <w:t>Norges teknisk-naturvitenskapelige universitet</w:t>
          </w:r>
        </w:p>
      </w:tc>
      <w:tc>
        <w:tcPr>
          <w:tcW w:w="1341" w:type="dxa"/>
          <w:tcBorders>
            <w:top w:val="nil"/>
            <w:left w:val="nil"/>
            <w:bottom w:val="nil"/>
            <w:right w:val="nil"/>
          </w:tcBorders>
        </w:tcPr>
        <w:p w14:paraId="51EAE34E" w14:textId="77777777" w:rsidR="005273E5" w:rsidRDefault="005273E5">
          <w:pPr>
            <w:pStyle w:val="DatoRefTekst"/>
          </w:pPr>
          <w:r>
            <w:t>Vår dato</w:t>
          </w:r>
        </w:p>
        <w:p w14:paraId="3B1EF57D" w14:textId="77777777" w:rsidR="005273E5" w:rsidRDefault="005273E5">
          <w:pPr>
            <w:pStyle w:val="DatoRefFyllInn"/>
          </w:pPr>
        </w:p>
      </w:tc>
      <w:tc>
        <w:tcPr>
          <w:tcW w:w="1996" w:type="dxa"/>
          <w:tcBorders>
            <w:top w:val="nil"/>
            <w:left w:val="nil"/>
            <w:bottom w:val="nil"/>
            <w:right w:val="nil"/>
          </w:tcBorders>
        </w:tcPr>
        <w:p w14:paraId="2DBC8132" w14:textId="77777777" w:rsidR="005273E5" w:rsidRDefault="005273E5">
          <w:pPr>
            <w:pStyle w:val="DatoRefTekst"/>
          </w:pPr>
          <w:r>
            <w:t>Vår referanse</w:t>
          </w:r>
        </w:p>
        <w:p w14:paraId="33B52B43" w14:textId="77777777" w:rsidR="005273E5" w:rsidRDefault="005273E5">
          <w:pPr>
            <w:pStyle w:val="DatoRefFyllInn"/>
          </w:pPr>
        </w:p>
      </w:tc>
    </w:tr>
  </w:tbl>
  <w:p w14:paraId="483A21DF" w14:textId="77777777" w:rsidR="005273E5" w:rsidRDefault="005273E5">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908B" w14:textId="77777777" w:rsidR="005273E5" w:rsidRDefault="00D24F71">
    <w:pPr>
      <w:pStyle w:val="sidetall"/>
    </w:pPr>
    <w:r>
      <w:rPr>
        <w:sz w:val="20"/>
        <w:lang w:val="en-GB" w:eastAsia="en-GB"/>
      </w:rPr>
      <w:drawing>
        <wp:anchor distT="0" distB="0" distL="114300" distR="114300" simplePos="0" relativeHeight="251670016" behindDoc="0" locked="0" layoutInCell="1" allowOverlap="1" wp14:anchorId="0C93E2DB" wp14:editId="20729A77">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0558A9">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0558A9">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332"/>
      <w:gridCol w:w="1978"/>
    </w:tblGrid>
    <w:tr w:rsidR="005273E5" w14:paraId="64BDF421" w14:textId="77777777">
      <w:tc>
        <w:tcPr>
          <w:tcW w:w="6579" w:type="dxa"/>
          <w:tcBorders>
            <w:top w:val="nil"/>
            <w:left w:val="nil"/>
            <w:bottom w:val="nil"/>
            <w:right w:val="nil"/>
          </w:tcBorders>
        </w:tcPr>
        <w:p w14:paraId="16DFCFE2" w14:textId="77777777" w:rsidR="005273E5" w:rsidRDefault="005273E5">
          <w:pPr>
            <w:pStyle w:val="Header"/>
            <w:rPr>
              <w:lang w:val="nb-NO"/>
            </w:rPr>
          </w:pPr>
        </w:p>
      </w:tc>
      <w:tc>
        <w:tcPr>
          <w:tcW w:w="1341" w:type="dxa"/>
          <w:tcBorders>
            <w:top w:val="nil"/>
            <w:left w:val="nil"/>
            <w:bottom w:val="nil"/>
            <w:right w:val="nil"/>
          </w:tcBorders>
        </w:tcPr>
        <w:p w14:paraId="2336CB19" w14:textId="77777777" w:rsidR="005273E5" w:rsidRDefault="005273E5" w:rsidP="00261969">
          <w:pPr>
            <w:pStyle w:val="DatoRefTekst"/>
          </w:pPr>
        </w:p>
        <w:p w14:paraId="081A4831" w14:textId="77777777" w:rsidR="00714810" w:rsidRDefault="00714810" w:rsidP="00261969">
          <w:pPr>
            <w:pStyle w:val="DatoRefTekst"/>
          </w:pPr>
        </w:p>
      </w:tc>
      <w:tc>
        <w:tcPr>
          <w:tcW w:w="1996" w:type="dxa"/>
          <w:tcBorders>
            <w:top w:val="nil"/>
            <w:left w:val="nil"/>
            <w:bottom w:val="nil"/>
            <w:right w:val="nil"/>
          </w:tcBorders>
        </w:tcPr>
        <w:p w14:paraId="73502590" w14:textId="77777777" w:rsidR="005273E5" w:rsidRDefault="005273E5">
          <w:pPr>
            <w:pStyle w:val="DatoFyllInn1"/>
          </w:pPr>
        </w:p>
      </w:tc>
    </w:tr>
    <w:tr w:rsidR="005273E5" w14:paraId="0DAD2153" w14:textId="77777777">
      <w:tc>
        <w:tcPr>
          <w:tcW w:w="6579" w:type="dxa"/>
          <w:tcBorders>
            <w:top w:val="nil"/>
            <w:left w:val="nil"/>
            <w:bottom w:val="nil"/>
            <w:right w:val="nil"/>
          </w:tcBorders>
        </w:tcPr>
        <w:p w14:paraId="664B88B4" w14:textId="77777777" w:rsidR="005B68B0" w:rsidRDefault="005B68B0" w:rsidP="00FA0A20">
          <w:pPr>
            <w:pStyle w:val="Header1"/>
          </w:pPr>
          <w:bookmarkStart w:id="1" w:name="lblTopptekst"/>
          <w:r>
            <w:t>NTNU Eiendomsavdelingen</w:t>
          </w:r>
        </w:p>
        <w:bookmarkEnd w:id="1"/>
        <w:p w14:paraId="7AC83EBF" w14:textId="77777777" w:rsidR="005273E5" w:rsidRDefault="005273E5" w:rsidP="00FA0A20">
          <w:pPr>
            <w:pStyle w:val="Header1"/>
          </w:pPr>
        </w:p>
      </w:tc>
      <w:tc>
        <w:tcPr>
          <w:tcW w:w="1341" w:type="dxa"/>
          <w:tcBorders>
            <w:top w:val="nil"/>
            <w:left w:val="nil"/>
            <w:bottom w:val="nil"/>
            <w:right w:val="nil"/>
          </w:tcBorders>
        </w:tcPr>
        <w:p w14:paraId="6F1C3206" w14:textId="2D18C80A" w:rsidR="005273E5" w:rsidRDefault="00261969">
          <w:pPr>
            <w:pStyle w:val="DatoRefTekst2"/>
          </w:pPr>
          <w:bookmarkStart w:id="2" w:name="lblVarDato"/>
          <w:r>
            <w:t>D</w:t>
          </w:r>
          <w:r w:rsidR="005273E5">
            <w:t>ato</w:t>
          </w:r>
          <w:bookmarkEnd w:id="2"/>
          <w:r w:rsidR="005B68B0">
            <w:t xml:space="preserve"> </w:t>
          </w:r>
          <w:r w:rsidR="00007D62">
            <w:t>06.</w:t>
          </w:r>
          <w:r w:rsidR="005B68B0">
            <w:t>0</w:t>
          </w:r>
          <w:r w:rsidR="00007D62">
            <w:t>6</w:t>
          </w:r>
          <w:r w:rsidR="005B68B0">
            <w:t>.23</w:t>
          </w:r>
        </w:p>
        <w:p w14:paraId="27B80E23" w14:textId="77777777" w:rsidR="005273E5" w:rsidRDefault="005273E5">
          <w:pPr>
            <w:pStyle w:val="DatoRefFyllInn"/>
          </w:pPr>
          <w:bookmarkStart w:id="3" w:name="varDato"/>
          <w:bookmarkEnd w:id="3"/>
        </w:p>
      </w:tc>
      <w:tc>
        <w:tcPr>
          <w:tcW w:w="1996" w:type="dxa"/>
          <w:tcBorders>
            <w:top w:val="nil"/>
            <w:left w:val="nil"/>
            <w:bottom w:val="nil"/>
            <w:right w:val="nil"/>
          </w:tcBorders>
        </w:tcPr>
        <w:p w14:paraId="5B03153A" w14:textId="02F637BC" w:rsidR="005273E5" w:rsidRDefault="00261969">
          <w:pPr>
            <w:pStyle w:val="DatoRefTekst2"/>
          </w:pPr>
          <w:bookmarkStart w:id="4" w:name="lblVarRef"/>
          <w:r>
            <w:t>R</w:t>
          </w:r>
          <w:r w:rsidR="005273E5">
            <w:t>eferanse</w:t>
          </w:r>
          <w:bookmarkEnd w:id="4"/>
          <w:r w:rsidR="00007D62">
            <w:t>: Linn R. Aune</w:t>
          </w:r>
        </w:p>
        <w:p w14:paraId="20523AF9" w14:textId="77777777" w:rsidR="005273E5" w:rsidRDefault="005273E5">
          <w:pPr>
            <w:pStyle w:val="DatoRefFyllInn"/>
          </w:pPr>
          <w:bookmarkStart w:id="5" w:name="varRef"/>
          <w:bookmarkEnd w:id="5"/>
        </w:p>
      </w:tc>
    </w:tr>
  </w:tbl>
  <w:p w14:paraId="45E42FD7" w14:textId="77777777" w:rsidR="005273E5" w:rsidRDefault="005273E5">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3B79" w14:textId="77777777" w:rsidR="005273E5" w:rsidRDefault="005273E5">
    <w:pPr>
      <w:pStyle w:val="Header"/>
    </w:pPr>
  </w:p>
  <w:p w14:paraId="232874B0" w14:textId="77777777" w:rsidR="005273E5" w:rsidRDefault="00527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9C9D" w14:textId="77777777" w:rsidR="005273E5" w:rsidRDefault="005273E5">
    <w:pPr>
      <w:pStyle w:val="sidetall"/>
    </w:pPr>
    <w:r>
      <w:tab/>
    </w:r>
    <w:r>
      <w:tab/>
    </w:r>
    <w:r>
      <w:fldChar w:fldCharType="begin"/>
    </w:r>
    <w:r>
      <w:instrText xml:space="preserve"> PAGE </w:instrText>
    </w:r>
    <w:r>
      <w:fldChar w:fldCharType="separate"/>
    </w:r>
    <w:r w:rsidR="00D27F17">
      <w:t>2</w:t>
    </w:r>
    <w:r>
      <w:fldChar w:fldCharType="end"/>
    </w:r>
    <w:r>
      <w:t xml:space="preserve"> </w:t>
    </w:r>
    <w:bookmarkStart w:id="37" w:name="lblSideteller2"/>
    <w:r>
      <w:t>av</w:t>
    </w:r>
    <w:bookmarkEnd w:id="37"/>
    <w:r>
      <w:t xml:space="preserve"> </w:t>
    </w:r>
    <w:r>
      <w:fldChar w:fldCharType="begin"/>
    </w:r>
    <w:r>
      <w:instrText xml:space="preserve"> NUMPAGES </w:instrText>
    </w:r>
    <w:r>
      <w:fldChar w:fldCharType="separate"/>
    </w:r>
    <w:r w:rsidR="00D27F17">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14:paraId="09648C0A" w14:textId="77777777">
      <w:tc>
        <w:tcPr>
          <w:tcW w:w="6579" w:type="dxa"/>
          <w:tcBorders>
            <w:top w:val="nil"/>
            <w:left w:val="nil"/>
            <w:bottom w:val="nil"/>
            <w:right w:val="nil"/>
          </w:tcBorders>
        </w:tcPr>
        <w:p w14:paraId="62E40C59" w14:textId="77777777" w:rsidR="005273E5" w:rsidRDefault="005273E5">
          <w:pPr>
            <w:pStyle w:val="Header2"/>
          </w:pPr>
          <w:bookmarkStart w:id="38" w:name="lblTopptekst2"/>
          <w:r>
            <w:t>Norges teknisk-naturvitenskapelige universitet</w:t>
          </w:r>
          <w:bookmarkEnd w:id="38"/>
        </w:p>
      </w:tc>
      <w:tc>
        <w:tcPr>
          <w:tcW w:w="1341" w:type="dxa"/>
          <w:tcBorders>
            <w:top w:val="nil"/>
            <w:left w:val="nil"/>
            <w:bottom w:val="nil"/>
            <w:right w:val="nil"/>
          </w:tcBorders>
        </w:tcPr>
        <w:p w14:paraId="61BA9FF3" w14:textId="77777777" w:rsidR="005273E5" w:rsidRDefault="00261969" w:rsidP="00261969">
          <w:pPr>
            <w:pStyle w:val="DatoRefTekst"/>
          </w:pPr>
          <w:bookmarkStart w:id="39" w:name="lblVarDato2"/>
          <w:r>
            <w:t>Dat</w:t>
          </w:r>
          <w:bookmarkEnd w:id="39"/>
          <w:r>
            <w:t>o</w:t>
          </w:r>
        </w:p>
        <w:p w14:paraId="4F972383" w14:textId="77777777" w:rsidR="005273E5" w:rsidRDefault="005273E5">
          <w:pPr>
            <w:pStyle w:val="DatoRefFyllInn"/>
          </w:pPr>
          <w:bookmarkStart w:id="40" w:name="varDato2"/>
          <w:bookmarkEnd w:id="40"/>
        </w:p>
      </w:tc>
      <w:tc>
        <w:tcPr>
          <w:tcW w:w="1996" w:type="dxa"/>
          <w:tcBorders>
            <w:top w:val="nil"/>
            <w:left w:val="nil"/>
            <w:bottom w:val="nil"/>
            <w:right w:val="nil"/>
          </w:tcBorders>
        </w:tcPr>
        <w:p w14:paraId="743A4A8E" w14:textId="77777777" w:rsidR="005273E5" w:rsidRDefault="00261969">
          <w:pPr>
            <w:pStyle w:val="DatoRefTekst"/>
          </w:pPr>
          <w:bookmarkStart w:id="41" w:name="lblVarRef2"/>
          <w:r>
            <w:t>R</w:t>
          </w:r>
          <w:r w:rsidR="005273E5">
            <w:t>eferanse</w:t>
          </w:r>
          <w:bookmarkEnd w:id="41"/>
        </w:p>
        <w:p w14:paraId="7B4B0DFD" w14:textId="77777777" w:rsidR="005273E5" w:rsidRDefault="005273E5">
          <w:pPr>
            <w:pStyle w:val="DatoRefFyllInn"/>
          </w:pPr>
          <w:bookmarkStart w:id="42" w:name="varRef2"/>
          <w:bookmarkEnd w:id="42"/>
        </w:p>
      </w:tc>
    </w:tr>
  </w:tbl>
  <w:p w14:paraId="715D091D" w14:textId="77777777" w:rsidR="005273E5" w:rsidRDefault="005273E5">
    <w:pPr>
      <w:pStyle w:val="Header"/>
      <w:pBdr>
        <w:bottom w:val="single" w:sz="4" w:space="1" w:color="auto"/>
      </w:pBdr>
      <w:rPr>
        <w:lang w:val="nb-NO"/>
      </w:rPr>
    </w:pPr>
  </w:p>
  <w:p w14:paraId="19338131" w14:textId="77777777"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5A9F" w14:textId="77777777" w:rsidR="005273E5" w:rsidRDefault="00D24F71">
    <w:pPr>
      <w:pStyle w:val="sidetall"/>
    </w:pPr>
    <w:r>
      <w:rPr>
        <w:sz w:val="20"/>
        <w:lang w:val="en-GB" w:eastAsia="en-GB"/>
      </w:rPr>
      <w:drawing>
        <wp:anchor distT="0" distB="0" distL="114300" distR="114300" simplePos="0" relativeHeight="251657216" behindDoc="0" locked="0" layoutInCell="1" allowOverlap="1" wp14:anchorId="679C95D4" wp14:editId="7D2CD49B">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7767A4">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14:paraId="3C5826AE" w14:textId="77777777">
      <w:tc>
        <w:tcPr>
          <w:tcW w:w="6579" w:type="dxa"/>
          <w:tcBorders>
            <w:top w:val="nil"/>
            <w:left w:val="nil"/>
            <w:bottom w:val="nil"/>
            <w:right w:val="nil"/>
          </w:tcBorders>
        </w:tcPr>
        <w:p w14:paraId="70C776E7" w14:textId="77777777" w:rsidR="005273E5" w:rsidRDefault="005273E5">
          <w:pPr>
            <w:pStyle w:val="Header"/>
            <w:rPr>
              <w:lang w:val="nb-NO"/>
            </w:rPr>
          </w:pPr>
        </w:p>
      </w:tc>
      <w:tc>
        <w:tcPr>
          <w:tcW w:w="1341" w:type="dxa"/>
          <w:tcBorders>
            <w:top w:val="nil"/>
            <w:left w:val="nil"/>
            <w:bottom w:val="nil"/>
            <w:right w:val="nil"/>
          </w:tcBorders>
        </w:tcPr>
        <w:p w14:paraId="2F296066" w14:textId="77777777" w:rsidR="005273E5" w:rsidRDefault="005273E5">
          <w:pPr>
            <w:pStyle w:val="DatoRefTekst"/>
          </w:pPr>
          <w:r>
            <w:t>Vår dato</w:t>
          </w:r>
        </w:p>
        <w:p w14:paraId="6163F2DB" w14:textId="77777777"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14:paraId="5268B88A" w14:textId="77777777" w:rsidR="005273E5" w:rsidRDefault="005273E5">
          <w:pPr>
            <w:pStyle w:val="DatoRefTekst"/>
          </w:pPr>
          <w:r>
            <w:t>Vår referanse</w:t>
          </w:r>
        </w:p>
        <w:p w14:paraId="167C5F13" w14:textId="77777777" w:rsidR="005273E5" w:rsidRDefault="005273E5">
          <w:pPr>
            <w:pStyle w:val="DatoFyllInn1"/>
          </w:pPr>
        </w:p>
      </w:tc>
    </w:tr>
    <w:tr w:rsidR="005273E5" w14:paraId="63737272" w14:textId="77777777">
      <w:tc>
        <w:tcPr>
          <w:tcW w:w="6579" w:type="dxa"/>
          <w:tcBorders>
            <w:top w:val="nil"/>
            <w:left w:val="nil"/>
            <w:bottom w:val="nil"/>
            <w:right w:val="nil"/>
          </w:tcBorders>
        </w:tcPr>
        <w:p w14:paraId="1CD0C5B1" w14:textId="77777777" w:rsidR="005273E5" w:rsidRDefault="005273E5" w:rsidP="00FA0A20">
          <w:pPr>
            <w:pStyle w:val="Header1"/>
          </w:pPr>
          <w:r>
            <w:t>Kommunikasjonsavdelingen</w:t>
          </w:r>
        </w:p>
        <w:p w14:paraId="103CE109" w14:textId="77777777" w:rsidR="005273E5" w:rsidRDefault="005273E5" w:rsidP="00FA0A20">
          <w:pPr>
            <w:pStyle w:val="Header1"/>
          </w:pPr>
        </w:p>
      </w:tc>
      <w:tc>
        <w:tcPr>
          <w:tcW w:w="1341" w:type="dxa"/>
          <w:tcBorders>
            <w:top w:val="nil"/>
            <w:left w:val="nil"/>
            <w:bottom w:val="nil"/>
            <w:right w:val="nil"/>
          </w:tcBorders>
        </w:tcPr>
        <w:p w14:paraId="0A91BF8F" w14:textId="77777777" w:rsidR="005273E5" w:rsidRDefault="005273E5">
          <w:pPr>
            <w:pStyle w:val="DatoRefTekst2"/>
          </w:pPr>
          <w:r>
            <w:t>Deres dato</w:t>
          </w:r>
        </w:p>
        <w:p w14:paraId="146E87A6" w14:textId="77777777" w:rsidR="005273E5" w:rsidRDefault="005273E5">
          <w:pPr>
            <w:pStyle w:val="DatoRefFyllInn"/>
          </w:pPr>
        </w:p>
      </w:tc>
      <w:tc>
        <w:tcPr>
          <w:tcW w:w="1996" w:type="dxa"/>
          <w:tcBorders>
            <w:top w:val="nil"/>
            <w:left w:val="nil"/>
            <w:bottom w:val="nil"/>
            <w:right w:val="nil"/>
          </w:tcBorders>
        </w:tcPr>
        <w:p w14:paraId="6F56B5B5" w14:textId="77777777" w:rsidR="005273E5" w:rsidRDefault="005273E5">
          <w:pPr>
            <w:pStyle w:val="DatoRefTekst2"/>
          </w:pPr>
          <w:r>
            <w:t>Deres referanse</w:t>
          </w:r>
        </w:p>
        <w:p w14:paraId="6C85C8C1" w14:textId="77777777" w:rsidR="005273E5" w:rsidRDefault="005273E5">
          <w:pPr>
            <w:pStyle w:val="DatoRefFyllInn"/>
          </w:pPr>
        </w:p>
      </w:tc>
    </w:tr>
  </w:tbl>
  <w:p w14:paraId="5EFA73A0" w14:textId="77777777" w:rsidR="005273E5" w:rsidRDefault="005273E5">
    <w:pPr>
      <w:pStyle w:val="Header"/>
      <w:pBdr>
        <w:bottom w:val="single" w:sz="4" w:space="1" w:color="auto"/>
      </w:pBdr>
      <w:rPr>
        <w:lang w:val="nb-NO"/>
      </w:rPr>
    </w:pPr>
  </w:p>
  <w:p w14:paraId="4932B6C3"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AF3"/>
    <w:multiLevelType w:val="hybridMultilevel"/>
    <w:tmpl w:val="5BCCFAD0"/>
    <w:lvl w:ilvl="0" w:tplc="A7107940">
      <w:start w:val="1"/>
      <w:numFmt w:val="bullet"/>
      <w:lvlText w:val="•"/>
      <w:lvlJc w:val="left"/>
      <w:pPr>
        <w:tabs>
          <w:tab w:val="num" w:pos="720"/>
        </w:tabs>
        <w:ind w:left="720" w:hanging="360"/>
      </w:pPr>
      <w:rPr>
        <w:rFonts w:ascii="Arial" w:hAnsi="Arial" w:hint="default"/>
      </w:rPr>
    </w:lvl>
    <w:lvl w:ilvl="1" w:tplc="2FFEAA94" w:tentative="1">
      <w:start w:val="1"/>
      <w:numFmt w:val="bullet"/>
      <w:lvlText w:val="•"/>
      <w:lvlJc w:val="left"/>
      <w:pPr>
        <w:tabs>
          <w:tab w:val="num" w:pos="1440"/>
        </w:tabs>
        <w:ind w:left="1440" w:hanging="360"/>
      </w:pPr>
      <w:rPr>
        <w:rFonts w:ascii="Arial" w:hAnsi="Arial" w:hint="default"/>
      </w:rPr>
    </w:lvl>
    <w:lvl w:ilvl="2" w:tplc="890CF846" w:tentative="1">
      <w:start w:val="1"/>
      <w:numFmt w:val="bullet"/>
      <w:lvlText w:val="•"/>
      <w:lvlJc w:val="left"/>
      <w:pPr>
        <w:tabs>
          <w:tab w:val="num" w:pos="2160"/>
        </w:tabs>
        <w:ind w:left="2160" w:hanging="360"/>
      </w:pPr>
      <w:rPr>
        <w:rFonts w:ascii="Arial" w:hAnsi="Arial" w:hint="default"/>
      </w:rPr>
    </w:lvl>
    <w:lvl w:ilvl="3" w:tplc="5BB00CB2" w:tentative="1">
      <w:start w:val="1"/>
      <w:numFmt w:val="bullet"/>
      <w:lvlText w:val="•"/>
      <w:lvlJc w:val="left"/>
      <w:pPr>
        <w:tabs>
          <w:tab w:val="num" w:pos="2880"/>
        </w:tabs>
        <w:ind w:left="2880" w:hanging="360"/>
      </w:pPr>
      <w:rPr>
        <w:rFonts w:ascii="Arial" w:hAnsi="Arial" w:hint="default"/>
      </w:rPr>
    </w:lvl>
    <w:lvl w:ilvl="4" w:tplc="7F487BE8" w:tentative="1">
      <w:start w:val="1"/>
      <w:numFmt w:val="bullet"/>
      <w:lvlText w:val="•"/>
      <w:lvlJc w:val="left"/>
      <w:pPr>
        <w:tabs>
          <w:tab w:val="num" w:pos="3600"/>
        </w:tabs>
        <w:ind w:left="3600" w:hanging="360"/>
      </w:pPr>
      <w:rPr>
        <w:rFonts w:ascii="Arial" w:hAnsi="Arial" w:hint="default"/>
      </w:rPr>
    </w:lvl>
    <w:lvl w:ilvl="5" w:tplc="1A7C5FA6" w:tentative="1">
      <w:start w:val="1"/>
      <w:numFmt w:val="bullet"/>
      <w:lvlText w:val="•"/>
      <w:lvlJc w:val="left"/>
      <w:pPr>
        <w:tabs>
          <w:tab w:val="num" w:pos="4320"/>
        </w:tabs>
        <w:ind w:left="4320" w:hanging="360"/>
      </w:pPr>
      <w:rPr>
        <w:rFonts w:ascii="Arial" w:hAnsi="Arial" w:hint="default"/>
      </w:rPr>
    </w:lvl>
    <w:lvl w:ilvl="6" w:tplc="BE0AF898" w:tentative="1">
      <w:start w:val="1"/>
      <w:numFmt w:val="bullet"/>
      <w:lvlText w:val="•"/>
      <w:lvlJc w:val="left"/>
      <w:pPr>
        <w:tabs>
          <w:tab w:val="num" w:pos="5040"/>
        </w:tabs>
        <w:ind w:left="5040" w:hanging="360"/>
      </w:pPr>
      <w:rPr>
        <w:rFonts w:ascii="Arial" w:hAnsi="Arial" w:hint="default"/>
      </w:rPr>
    </w:lvl>
    <w:lvl w:ilvl="7" w:tplc="95F2E51A" w:tentative="1">
      <w:start w:val="1"/>
      <w:numFmt w:val="bullet"/>
      <w:lvlText w:val="•"/>
      <w:lvlJc w:val="left"/>
      <w:pPr>
        <w:tabs>
          <w:tab w:val="num" w:pos="5760"/>
        </w:tabs>
        <w:ind w:left="5760" w:hanging="360"/>
      </w:pPr>
      <w:rPr>
        <w:rFonts w:ascii="Arial" w:hAnsi="Arial" w:hint="default"/>
      </w:rPr>
    </w:lvl>
    <w:lvl w:ilvl="8" w:tplc="C24088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BD4784"/>
    <w:multiLevelType w:val="hybridMultilevel"/>
    <w:tmpl w:val="A56A3E94"/>
    <w:lvl w:ilvl="0" w:tplc="04488900">
      <w:start w:val="1"/>
      <w:numFmt w:val="bullet"/>
      <w:lvlText w:val="•"/>
      <w:lvlJc w:val="left"/>
      <w:pPr>
        <w:tabs>
          <w:tab w:val="num" w:pos="720"/>
        </w:tabs>
        <w:ind w:left="720" w:hanging="360"/>
      </w:pPr>
      <w:rPr>
        <w:rFonts w:ascii="Arial" w:hAnsi="Arial" w:hint="default"/>
      </w:rPr>
    </w:lvl>
    <w:lvl w:ilvl="1" w:tplc="2F58D2D4" w:tentative="1">
      <w:start w:val="1"/>
      <w:numFmt w:val="bullet"/>
      <w:lvlText w:val="•"/>
      <w:lvlJc w:val="left"/>
      <w:pPr>
        <w:tabs>
          <w:tab w:val="num" w:pos="1440"/>
        </w:tabs>
        <w:ind w:left="1440" w:hanging="360"/>
      </w:pPr>
      <w:rPr>
        <w:rFonts w:ascii="Arial" w:hAnsi="Arial" w:hint="default"/>
      </w:rPr>
    </w:lvl>
    <w:lvl w:ilvl="2" w:tplc="84A0655A" w:tentative="1">
      <w:start w:val="1"/>
      <w:numFmt w:val="bullet"/>
      <w:lvlText w:val="•"/>
      <w:lvlJc w:val="left"/>
      <w:pPr>
        <w:tabs>
          <w:tab w:val="num" w:pos="2160"/>
        </w:tabs>
        <w:ind w:left="2160" w:hanging="360"/>
      </w:pPr>
      <w:rPr>
        <w:rFonts w:ascii="Arial" w:hAnsi="Arial" w:hint="default"/>
      </w:rPr>
    </w:lvl>
    <w:lvl w:ilvl="3" w:tplc="C6227FDC" w:tentative="1">
      <w:start w:val="1"/>
      <w:numFmt w:val="bullet"/>
      <w:lvlText w:val="•"/>
      <w:lvlJc w:val="left"/>
      <w:pPr>
        <w:tabs>
          <w:tab w:val="num" w:pos="2880"/>
        </w:tabs>
        <w:ind w:left="2880" w:hanging="360"/>
      </w:pPr>
      <w:rPr>
        <w:rFonts w:ascii="Arial" w:hAnsi="Arial" w:hint="default"/>
      </w:rPr>
    </w:lvl>
    <w:lvl w:ilvl="4" w:tplc="C396E940" w:tentative="1">
      <w:start w:val="1"/>
      <w:numFmt w:val="bullet"/>
      <w:lvlText w:val="•"/>
      <w:lvlJc w:val="left"/>
      <w:pPr>
        <w:tabs>
          <w:tab w:val="num" w:pos="3600"/>
        </w:tabs>
        <w:ind w:left="3600" w:hanging="360"/>
      </w:pPr>
      <w:rPr>
        <w:rFonts w:ascii="Arial" w:hAnsi="Arial" w:hint="default"/>
      </w:rPr>
    </w:lvl>
    <w:lvl w:ilvl="5" w:tplc="F2821AF0" w:tentative="1">
      <w:start w:val="1"/>
      <w:numFmt w:val="bullet"/>
      <w:lvlText w:val="•"/>
      <w:lvlJc w:val="left"/>
      <w:pPr>
        <w:tabs>
          <w:tab w:val="num" w:pos="4320"/>
        </w:tabs>
        <w:ind w:left="4320" w:hanging="360"/>
      </w:pPr>
      <w:rPr>
        <w:rFonts w:ascii="Arial" w:hAnsi="Arial" w:hint="default"/>
      </w:rPr>
    </w:lvl>
    <w:lvl w:ilvl="6" w:tplc="C6D2DB02" w:tentative="1">
      <w:start w:val="1"/>
      <w:numFmt w:val="bullet"/>
      <w:lvlText w:val="•"/>
      <w:lvlJc w:val="left"/>
      <w:pPr>
        <w:tabs>
          <w:tab w:val="num" w:pos="5040"/>
        </w:tabs>
        <w:ind w:left="5040" w:hanging="360"/>
      </w:pPr>
      <w:rPr>
        <w:rFonts w:ascii="Arial" w:hAnsi="Arial" w:hint="default"/>
      </w:rPr>
    </w:lvl>
    <w:lvl w:ilvl="7" w:tplc="91C602A8" w:tentative="1">
      <w:start w:val="1"/>
      <w:numFmt w:val="bullet"/>
      <w:lvlText w:val="•"/>
      <w:lvlJc w:val="left"/>
      <w:pPr>
        <w:tabs>
          <w:tab w:val="num" w:pos="5760"/>
        </w:tabs>
        <w:ind w:left="5760" w:hanging="360"/>
      </w:pPr>
      <w:rPr>
        <w:rFonts w:ascii="Arial" w:hAnsi="Arial" w:hint="default"/>
      </w:rPr>
    </w:lvl>
    <w:lvl w:ilvl="8" w:tplc="27A09F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9E6071"/>
    <w:multiLevelType w:val="hybridMultilevel"/>
    <w:tmpl w:val="3F4C9EBA"/>
    <w:lvl w:ilvl="0" w:tplc="D42E92E4">
      <w:start w:val="1"/>
      <w:numFmt w:val="bullet"/>
      <w:lvlText w:val="•"/>
      <w:lvlJc w:val="left"/>
      <w:pPr>
        <w:tabs>
          <w:tab w:val="num" w:pos="720"/>
        </w:tabs>
        <w:ind w:left="720" w:hanging="360"/>
      </w:pPr>
      <w:rPr>
        <w:rFonts w:ascii="Arial" w:hAnsi="Arial" w:hint="default"/>
      </w:rPr>
    </w:lvl>
    <w:lvl w:ilvl="1" w:tplc="C70819DA" w:tentative="1">
      <w:start w:val="1"/>
      <w:numFmt w:val="bullet"/>
      <w:lvlText w:val="•"/>
      <w:lvlJc w:val="left"/>
      <w:pPr>
        <w:tabs>
          <w:tab w:val="num" w:pos="1440"/>
        </w:tabs>
        <w:ind w:left="1440" w:hanging="360"/>
      </w:pPr>
      <w:rPr>
        <w:rFonts w:ascii="Arial" w:hAnsi="Arial" w:hint="default"/>
      </w:rPr>
    </w:lvl>
    <w:lvl w:ilvl="2" w:tplc="0E5065C0" w:tentative="1">
      <w:start w:val="1"/>
      <w:numFmt w:val="bullet"/>
      <w:lvlText w:val="•"/>
      <w:lvlJc w:val="left"/>
      <w:pPr>
        <w:tabs>
          <w:tab w:val="num" w:pos="2160"/>
        </w:tabs>
        <w:ind w:left="2160" w:hanging="360"/>
      </w:pPr>
      <w:rPr>
        <w:rFonts w:ascii="Arial" w:hAnsi="Arial" w:hint="default"/>
      </w:rPr>
    </w:lvl>
    <w:lvl w:ilvl="3" w:tplc="E72AB9C6" w:tentative="1">
      <w:start w:val="1"/>
      <w:numFmt w:val="bullet"/>
      <w:lvlText w:val="•"/>
      <w:lvlJc w:val="left"/>
      <w:pPr>
        <w:tabs>
          <w:tab w:val="num" w:pos="2880"/>
        </w:tabs>
        <w:ind w:left="2880" w:hanging="360"/>
      </w:pPr>
      <w:rPr>
        <w:rFonts w:ascii="Arial" w:hAnsi="Arial" w:hint="default"/>
      </w:rPr>
    </w:lvl>
    <w:lvl w:ilvl="4" w:tplc="7A2A3C78" w:tentative="1">
      <w:start w:val="1"/>
      <w:numFmt w:val="bullet"/>
      <w:lvlText w:val="•"/>
      <w:lvlJc w:val="left"/>
      <w:pPr>
        <w:tabs>
          <w:tab w:val="num" w:pos="3600"/>
        </w:tabs>
        <w:ind w:left="3600" w:hanging="360"/>
      </w:pPr>
      <w:rPr>
        <w:rFonts w:ascii="Arial" w:hAnsi="Arial" w:hint="default"/>
      </w:rPr>
    </w:lvl>
    <w:lvl w:ilvl="5" w:tplc="519AF520" w:tentative="1">
      <w:start w:val="1"/>
      <w:numFmt w:val="bullet"/>
      <w:lvlText w:val="•"/>
      <w:lvlJc w:val="left"/>
      <w:pPr>
        <w:tabs>
          <w:tab w:val="num" w:pos="4320"/>
        </w:tabs>
        <w:ind w:left="4320" w:hanging="360"/>
      </w:pPr>
      <w:rPr>
        <w:rFonts w:ascii="Arial" w:hAnsi="Arial" w:hint="default"/>
      </w:rPr>
    </w:lvl>
    <w:lvl w:ilvl="6" w:tplc="8B04A7C8" w:tentative="1">
      <w:start w:val="1"/>
      <w:numFmt w:val="bullet"/>
      <w:lvlText w:val="•"/>
      <w:lvlJc w:val="left"/>
      <w:pPr>
        <w:tabs>
          <w:tab w:val="num" w:pos="5040"/>
        </w:tabs>
        <w:ind w:left="5040" w:hanging="360"/>
      </w:pPr>
      <w:rPr>
        <w:rFonts w:ascii="Arial" w:hAnsi="Arial" w:hint="default"/>
      </w:rPr>
    </w:lvl>
    <w:lvl w:ilvl="7" w:tplc="2F7E7E9E" w:tentative="1">
      <w:start w:val="1"/>
      <w:numFmt w:val="bullet"/>
      <w:lvlText w:val="•"/>
      <w:lvlJc w:val="left"/>
      <w:pPr>
        <w:tabs>
          <w:tab w:val="num" w:pos="5760"/>
        </w:tabs>
        <w:ind w:left="5760" w:hanging="360"/>
      </w:pPr>
      <w:rPr>
        <w:rFonts w:ascii="Arial" w:hAnsi="Arial" w:hint="default"/>
      </w:rPr>
    </w:lvl>
    <w:lvl w:ilvl="8" w:tplc="0BCE23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22619B"/>
    <w:multiLevelType w:val="hybridMultilevel"/>
    <w:tmpl w:val="A998A740"/>
    <w:lvl w:ilvl="0" w:tplc="F1DAD1DC">
      <w:start w:val="1"/>
      <w:numFmt w:val="bullet"/>
      <w:lvlText w:val="•"/>
      <w:lvlJc w:val="left"/>
      <w:pPr>
        <w:tabs>
          <w:tab w:val="num" w:pos="720"/>
        </w:tabs>
        <w:ind w:left="720" w:hanging="360"/>
      </w:pPr>
      <w:rPr>
        <w:rFonts w:ascii="Arial" w:hAnsi="Arial" w:hint="default"/>
      </w:rPr>
    </w:lvl>
    <w:lvl w:ilvl="1" w:tplc="9CF86AA0" w:tentative="1">
      <w:start w:val="1"/>
      <w:numFmt w:val="bullet"/>
      <w:lvlText w:val="•"/>
      <w:lvlJc w:val="left"/>
      <w:pPr>
        <w:tabs>
          <w:tab w:val="num" w:pos="1440"/>
        </w:tabs>
        <w:ind w:left="1440" w:hanging="360"/>
      </w:pPr>
      <w:rPr>
        <w:rFonts w:ascii="Arial" w:hAnsi="Arial" w:hint="default"/>
      </w:rPr>
    </w:lvl>
    <w:lvl w:ilvl="2" w:tplc="D93A42D0" w:tentative="1">
      <w:start w:val="1"/>
      <w:numFmt w:val="bullet"/>
      <w:lvlText w:val="•"/>
      <w:lvlJc w:val="left"/>
      <w:pPr>
        <w:tabs>
          <w:tab w:val="num" w:pos="2160"/>
        </w:tabs>
        <w:ind w:left="2160" w:hanging="360"/>
      </w:pPr>
      <w:rPr>
        <w:rFonts w:ascii="Arial" w:hAnsi="Arial" w:hint="default"/>
      </w:rPr>
    </w:lvl>
    <w:lvl w:ilvl="3" w:tplc="8EB43B5A" w:tentative="1">
      <w:start w:val="1"/>
      <w:numFmt w:val="bullet"/>
      <w:lvlText w:val="•"/>
      <w:lvlJc w:val="left"/>
      <w:pPr>
        <w:tabs>
          <w:tab w:val="num" w:pos="2880"/>
        </w:tabs>
        <w:ind w:left="2880" w:hanging="360"/>
      </w:pPr>
      <w:rPr>
        <w:rFonts w:ascii="Arial" w:hAnsi="Arial" w:hint="default"/>
      </w:rPr>
    </w:lvl>
    <w:lvl w:ilvl="4" w:tplc="71206230" w:tentative="1">
      <w:start w:val="1"/>
      <w:numFmt w:val="bullet"/>
      <w:lvlText w:val="•"/>
      <w:lvlJc w:val="left"/>
      <w:pPr>
        <w:tabs>
          <w:tab w:val="num" w:pos="3600"/>
        </w:tabs>
        <w:ind w:left="3600" w:hanging="360"/>
      </w:pPr>
      <w:rPr>
        <w:rFonts w:ascii="Arial" w:hAnsi="Arial" w:hint="default"/>
      </w:rPr>
    </w:lvl>
    <w:lvl w:ilvl="5" w:tplc="397493F8" w:tentative="1">
      <w:start w:val="1"/>
      <w:numFmt w:val="bullet"/>
      <w:lvlText w:val="•"/>
      <w:lvlJc w:val="left"/>
      <w:pPr>
        <w:tabs>
          <w:tab w:val="num" w:pos="4320"/>
        </w:tabs>
        <w:ind w:left="4320" w:hanging="360"/>
      </w:pPr>
      <w:rPr>
        <w:rFonts w:ascii="Arial" w:hAnsi="Arial" w:hint="default"/>
      </w:rPr>
    </w:lvl>
    <w:lvl w:ilvl="6" w:tplc="3FE470F8" w:tentative="1">
      <w:start w:val="1"/>
      <w:numFmt w:val="bullet"/>
      <w:lvlText w:val="•"/>
      <w:lvlJc w:val="left"/>
      <w:pPr>
        <w:tabs>
          <w:tab w:val="num" w:pos="5040"/>
        </w:tabs>
        <w:ind w:left="5040" w:hanging="360"/>
      </w:pPr>
      <w:rPr>
        <w:rFonts w:ascii="Arial" w:hAnsi="Arial" w:hint="default"/>
      </w:rPr>
    </w:lvl>
    <w:lvl w:ilvl="7" w:tplc="58ECB154" w:tentative="1">
      <w:start w:val="1"/>
      <w:numFmt w:val="bullet"/>
      <w:lvlText w:val="•"/>
      <w:lvlJc w:val="left"/>
      <w:pPr>
        <w:tabs>
          <w:tab w:val="num" w:pos="5760"/>
        </w:tabs>
        <w:ind w:left="5760" w:hanging="360"/>
      </w:pPr>
      <w:rPr>
        <w:rFonts w:ascii="Arial" w:hAnsi="Arial" w:hint="default"/>
      </w:rPr>
    </w:lvl>
    <w:lvl w:ilvl="8" w:tplc="8B14E4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90165E"/>
    <w:multiLevelType w:val="hybridMultilevel"/>
    <w:tmpl w:val="A164FD00"/>
    <w:lvl w:ilvl="0" w:tplc="8EF274D8">
      <w:start w:val="1"/>
      <w:numFmt w:val="bullet"/>
      <w:lvlText w:val="•"/>
      <w:lvlJc w:val="left"/>
      <w:pPr>
        <w:tabs>
          <w:tab w:val="num" w:pos="720"/>
        </w:tabs>
        <w:ind w:left="720" w:hanging="360"/>
      </w:pPr>
      <w:rPr>
        <w:rFonts w:ascii="Arial" w:hAnsi="Arial" w:hint="default"/>
      </w:rPr>
    </w:lvl>
    <w:lvl w:ilvl="1" w:tplc="F1CA98B6" w:tentative="1">
      <w:start w:val="1"/>
      <w:numFmt w:val="bullet"/>
      <w:lvlText w:val="•"/>
      <w:lvlJc w:val="left"/>
      <w:pPr>
        <w:tabs>
          <w:tab w:val="num" w:pos="1440"/>
        </w:tabs>
        <w:ind w:left="1440" w:hanging="360"/>
      </w:pPr>
      <w:rPr>
        <w:rFonts w:ascii="Arial" w:hAnsi="Arial" w:hint="default"/>
      </w:rPr>
    </w:lvl>
    <w:lvl w:ilvl="2" w:tplc="050E2F28" w:tentative="1">
      <w:start w:val="1"/>
      <w:numFmt w:val="bullet"/>
      <w:lvlText w:val="•"/>
      <w:lvlJc w:val="left"/>
      <w:pPr>
        <w:tabs>
          <w:tab w:val="num" w:pos="2160"/>
        </w:tabs>
        <w:ind w:left="2160" w:hanging="360"/>
      </w:pPr>
      <w:rPr>
        <w:rFonts w:ascii="Arial" w:hAnsi="Arial" w:hint="default"/>
      </w:rPr>
    </w:lvl>
    <w:lvl w:ilvl="3" w:tplc="8CDEB0C2" w:tentative="1">
      <w:start w:val="1"/>
      <w:numFmt w:val="bullet"/>
      <w:lvlText w:val="•"/>
      <w:lvlJc w:val="left"/>
      <w:pPr>
        <w:tabs>
          <w:tab w:val="num" w:pos="2880"/>
        </w:tabs>
        <w:ind w:left="2880" w:hanging="360"/>
      </w:pPr>
      <w:rPr>
        <w:rFonts w:ascii="Arial" w:hAnsi="Arial" w:hint="default"/>
      </w:rPr>
    </w:lvl>
    <w:lvl w:ilvl="4" w:tplc="915E4016" w:tentative="1">
      <w:start w:val="1"/>
      <w:numFmt w:val="bullet"/>
      <w:lvlText w:val="•"/>
      <w:lvlJc w:val="left"/>
      <w:pPr>
        <w:tabs>
          <w:tab w:val="num" w:pos="3600"/>
        </w:tabs>
        <w:ind w:left="3600" w:hanging="360"/>
      </w:pPr>
      <w:rPr>
        <w:rFonts w:ascii="Arial" w:hAnsi="Arial" w:hint="default"/>
      </w:rPr>
    </w:lvl>
    <w:lvl w:ilvl="5" w:tplc="1EBC5626" w:tentative="1">
      <w:start w:val="1"/>
      <w:numFmt w:val="bullet"/>
      <w:lvlText w:val="•"/>
      <w:lvlJc w:val="left"/>
      <w:pPr>
        <w:tabs>
          <w:tab w:val="num" w:pos="4320"/>
        </w:tabs>
        <w:ind w:left="4320" w:hanging="360"/>
      </w:pPr>
      <w:rPr>
        <w:rFonts w:ascii="Arial" w:hAnsi="Arial" w:hint="default"/>
      </w:rPr>
    </w:lvl>
    <w:lvl w:ilvl="6" w:tplc="8BA227E2" w:tentative="1">
      <w:start w:val="1"/>
      <w:numFmt w:val="bullet"/>
      <w:lvlText w:val="•"/>
      <w:lvlJc w:val="left"/>
      <w:pPr>
        <w:tabs>
          <w:tab w:val="num" w:pos="5040"/>
        </w:tabs>
        <w:ind w:left="5040" w:hanging="360"/>
      </w:pPr>
      <w:rPr>
        <w:rFonts w:ascii="Arial" w:hAnsi="Arial" w:hint="default"/>
      </w:rPr>
    </w:lvl>
    <w:lvl w:ilvl="7" w:tplc="90DE2AF4" w:tentative="1">
      <w:start w:val="1"/>
      <w:numFmt w:val="bullet"/>
      <w:lvlText w:val="•"/>
      <w:lvlJc w:val="left"/>
      <w:pPr>
        <w:tabs>
          <w:tab w:val="num" w:pos="5760"/>
        </w:tabs>
        <w:ind w:left="5760" w:hanging="360"/>
      </w:pPr>
      <w:rPr>
        <w:rFonts w:ascii="Arial" w:hAnsi="Arial" w:hint="default"/>
      </w:rPr>
    </w:lvl>
    <w:lvl w:ilvl="8" w:tplc="550C090E" w:tentative="1">
      <w:start w:val="1"/>
      <w:numFmt w:val="bullet"/>
      <w:lvlText w:val="•"/>
      <w:lvlJc w:val="left"/>
      <w:pPr>
        <w:tabs>
          <w:tab w:val="num" w:pos="6480"/>
        </w:tabs>
        <w:ind w:left="6480" w:hanging="360"/>
      </w:pPr>
      <w:rPr>
        <w:rFonts w:ascii="Arial" w:hAnsi="Arial" w:hint="default"/>
      </w:rPr>
    </w:lvl>
  </w:abstractNum>
  <w:num w:numId="1" w16cid:durableId="1595475684">
    <w:abstractNumId w:val="2"/>
  </w:num>
  <w:num w:numId="2" w16cid:durableId="63375726">
    <w:abstractNumId w:val="1"/>
  </w:num>
  <w:num w:numId="3" w16cid:durableId="2079747233">
    <w:abstractNumId w:val="3"/>
  </w:num>
  <w:num w:numId="4" w16cid:durableId="1539396430">
    <w:abstractNumId w:val="0"/>
  </w:num>
  <w:num w:numId="5" w16cid:durableId="1843011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B0"/>
    <w:rsid w:val="00007D62"/>
    <w:rsid w:val="00021487"/>
    <w:rsid w:val="000558A9"/>
    <w:rsid w:val="00072E86"/>
    <w:rsid w:val="000B4FDC"/>
    <w:rsid w:val="000D573F"/>
    <w:rsid w:val="00100503"/>
    <w:rsid w:val="0014656A"/>
    <w:rsid w:val="00165FD2"/>
    <w:rsid w:val="001841E0"/>
    <w:rsid w:val="00190405"/>
    <w:rsid w:val="001C6420"/>
    <w:rsid w:val="001F054E"/>
    <w:rsid w:val="00213E34"/>
    <w:rsid w:val="00216944"/>
    <w:rsid w:val="00260B7C"/>
    <w:rsid w:val="00261969"/>
    <w:rsid w:val="00265163"/>
    <w:rsid w:val="00290AB9"/>
    <w:rsid w:val="002C2948"/>
    <w:rsid w:val="002E1A4F"/>
    <w:rsid w:val="002E2C64"/>
    <w:rsid w:val="002E461D"/>
    <w:rsid w:val="002F6C5D"/>
    <w:rsid w:val="0030528C"/>
    <w:rsid w:val="00340047"/>
    <w:rsid w:val="003438EA"/>
    <w:rsid w:val="00346634"/>
    <w:rsid w:val="00350092"/>
    <w:rsid w:val="003537B4"/>
    <w:rsid w:val="00391861"/>
    <w:rsid w:val="00397E7A"/>
    <w:rsid w:val="003C03A0"/>
    <w:rsid w:val="003C0FC7"/>
    <w:rsid w:val="00425702"/>
    <w:rsid w:val="0043332D"/>
    <w:rsid w:val="00437D7A"/>
    <w:rsid w:val="00464FFF"/>
    <w:rsid w:val="00476E3A"/>
    <w:rsid w:val="0048541D"/>
    <w:rsid w:val="004945E9"/>
    <w:rsid w:val="004C19AA"/>
    <w:rsid w:val="004D0E2C"/>
    <w:rsid w:val="004E2F74"/>
    <w:rsid w:val="004F119E"/>
    <w:rsid w:val="005273E5"/>
    <w:rsid w:val="005333A5"/>
    <w:rsid w:val="00541D74"/>
    <w:rsid w:val="00545152"/>
    <w:rsid w:val="00546AB0"/>
    <w:rsid w:val="0055071C"/>
    <w:rsid w:val="005557A1"/>
    <w:rsid w:val="00587EEF"/>
    <w:rsid w:val="005A49A0"/>
    <w:rsid w:val="005A6401"/>
    <w:rsid w:val="005A72FB"/>
    <w:rsid w:val="005B68B0"/>
    <w:rsid w:val="005C5EB8"/>
    <w:rsid w:val="005C644A"/>
    <w:rsid w:val="006449D8"/>
    <w:rsid w:val="00694E05"/>
    <w:rsid w:val="006B6ECE"/>
    <w:rsid w:val="006E2BDC"/>
    <w:rsid w:val="00714810"/>
    <w:rsid w:val="007433C5"/>
    <w:rsid w:val="00761814"/>
    <w:rsid w:val="0076192F"/>
    <w:rsid w:val="007749A6"/>
    <w:rsid w:val="007767A4"/>
    <w:rsid w:val="00791041"/>
    <w:rsid w:val="007C0A6E"/>
    <w:rsid w:val="007D109D"/>
    <w:rsid w:val="007D28DC"/>
    <w:rsid w:val="0080096C"/>
    <w:rsid w:val="00806E2D"/>
    <w:rsid w:val="00814C7E"/>
    <w:rsid w:val="00875B3B"/>
    <w:rsid w:val="00885029"/>
    <w:rsid w:val="008A2AA9"/>
    <w:rsid w:val="008A377B"/>
    <w:rsid w:val="008C03B1"/>
    <w:rsid w:val="008D4F37"/>
    <w:rsid w:val="008E63DF"/>
    <w:rsid w:val="009003AE"/>
    <w:rsid w:val="00910F5A"/>
    <w:rsid w:val="00921CB4"/>
    <w:rsid w:val="00972784"/>
    <w:rsid w:val="00986244"/>
    <w:rsid w:val="009C6A59"/>
    <w:rsid w:val="009E4C18"/>
    <w:rsid w:val="00A05E28"/>
    <w:rsid w:val="00A32318"/>
    <w:rsid w:val="00A62F4C"/>
    <w:rsid w:val="00A727E6"/>
    <w:rsid w:val="00A815C9"/>
    <w:rsid w:val="00A84F29"/>
    <w:rsid w:val="00A86A56"/>
    <w:rsid w:val="00AA1259"/>
    <w:rsid w:val="00AA750D"/>
    <w:rsid w:val="00AD08DF"/>
    <w:rsid w:val="00AD1743"/>
    <w:rsid w:val="00AD3004"/>
    <w:rsid w:val="00AE0345"/>
    <w:rsid w:val="00B052B0"/>
    <w:rsid w:val="00B20BBF"/>
    <w:rsid w:val="00B40B76"/>
    <w:rsid w:val="00B4527A"/>
    <w:rsid w:val="00B54618"/>
    <w:rsid w:val="00B6069A"/>
    <w:rsid w:val="00B752B0"/>
    <w:rsid w:val="00B76CB7"/>
    <w:rsid w:val="00B92298"/>
    <w:rsid w:val="00BA2CBC"/>
    <w:rsid w:val="00BC489B"/>
    <w:rsid w:val="00BE2591"/>
    <w:rsid w:val="00BF4BB8"/>
    <w:rsid w:val="00C2664F"/>
    <w:rsid w:val="00C4088F"/>
    <w:rsid w:val="00C6269C"/>
    <w:rsid w:val="00C65E2F"/>
    <w:rsid w:val="00C7574D"/>
    <w:rsid w:val="00C90724"/>
    <w:rsid w:val="00CD4FD8"/>
    <w:rsid w:val="00CE66A0"/>
    <w:rsid w:val="00CF0056"/>
    <w:rsid w:val="00CF46FD"/>
    <w:rsid w:val="00D24F71"/>
    <w:rsid w:val="00D27F17"/>
    <w:rsid w:val="00D55127"/>
    <w:rsid w:val="00D57025"/>
    <w:rsid w:val="00D62905"/>
    <w:rsid w:val="00D74A4E"/>
    <w:rsid w:val="00D8355A"/>
    <w:rsid w:val="00DA5E23"/>
    <w:rsid w:val="00DB6B44"/>
    <w:rsid w:val="00DE787D"/>
    <w:rsid w:val="00E06B72"/>
    <w:rsid w:val="00E24797"/>
    <w:rsid w:val="00E33D6C"/>
    <w:rsid w:val="00E45A14"/>
    <w:rsid w:val="00E96141"/>
    <w:rsid w:val="00EA20A5"/>
    <w:rsid w:val="00ED109B"/>
    <w:rsid w:val="00EE37C8"/>
    <w:rsid w:val="00EE6723"/>
    <w:rsid w:val="00F01CC7"/>
    <w:rsid w:val="00F24415"/>
    <w:rsid w:val="00F55350"/>
    <w:rsid w:val="00F647E3"/>
    <w:rsid w:val="00F7014D"/>
    <w:rsid w:val="00FA0A20"/>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1729C"/>
  <w15:docId w15:val="{443F3509-233E-4432-AE35-573DEDE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54662138">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 w:id="1504392967">
      <w:bodyDiv w:val="1"/>
      <w:marLeft w:val="0"/>
      <w:marRight w:val="0"/>
      <w:marTop w:val="0"/>
      <w:marBottom w:val="0"/>
      <w:divBdr>
        <w:top w:val="none" w:sz="0" w:space="0" w:color="auto"/>
        <w:left w:val="none" w:sz="0" w:space="0" w:color="auto"/>
        <w:bottom w:val="none" w:sz="0" w:space="0" w:color="auto"/>
        <w:right w:val="none" w:sz="0" w:space="0" w:color="auto"/>
      </w:divBdr>
      <w:divsChild>
        <w:div w:id="1666936791">
          <w:marLeft w:val="360"/>
          <w:marRight w:val="0"/>
          <w:marTop w:val="200"/>
          <w:marBottom w:val="0"/>
          <w:divBdr>
            <w:top w:val="none" w:sz="0" w:space="0" w:color="auto"/>
            <w:left w:val="none" w:sz="0" w:space="0" w:color="auto"/>
            <w:bottom w:val="none" w:sz="0" w:space="0" w:color="auto"/>
            <w:right w:val="none" w:sz="0" w:space="0" w:color="auto"/>
          </w:divBdr>
        </w:div>
        <w:div w:id="499733519">
          <w:marLeft w:val="360"/>
          <w:marRight w:val="0"/>
          <w:marTop w:val="200"/>
          <w:marBottom w:val="0"/>
          <w:divBdr>
            <w:top w:val="none" w:sz="0" w:space="0" w:color="auto"/>
            <w:left w:val="none" w:sz="0" w:space="0" w:color="auto"/>
            <w:bottom w:val="none" w:sz="0" w:space="0" w:color="auto"/>
            <w:right w:val="none" w:sz="0" w:space="0" w:color="auto"/>
          </w:divBdr>
        </w:div>
        <w:div w:id="461657614">
          <w:marLeft w:val="360"/>
          <w:marRight w:val="0"/>
          <w:marTop w:val="200"/>
          <w:marBottom w:val="0"/>
          <w:divBdr>
            <w:top w:val="none" w:sz="0" w:space="0" w:color="auto"/>
            <w:left w:val="none" w:sz="0" w:space="0" w:color="auto"/>
            <w:bottom w:val="none" w:sz="0" w:space="0" w:color="auto"/>
            <w:right w:val="none" w:sz="0" w:space="0" w:color="auto"/>
          </w:divBdr>
        </w:div>
        <w:div w:id="734428030">
          <w:marLeft w:val="360"/>
          <w:marRight w:val="0"/>
          <w:marTop w:val="200"/>
          <w:marBottom w:val="0"/>
          <w:divBdr>
            <w:top w:val="none" w:sz="0" w:space="0" w:color="auto"/>
            <w:left w:val="none" w:sz="0" w:space="0" w:color="auto"/>
            <w:bottom w:val="none" w:sz="0" w:space="0" w:color="auto"/>
            <w:right w:val="none" w:sz="0" w:space="0" w:color="auto"/>
          </w:divBdr>
        </w:div>
        <w:div w:id="722216995">
          <w:marLeft w:val="360"/>
          <w:marRight w:val="0"/>
          <w:marTop w:val="200"/>
          <w:marBottom w:val="0"/>
          <w:divBdr>
            <w:top w:val="none" w:sz="0" w:space="0" w:color="auto"/>
            <w:left w:val="none" w:sz="0" w:space="0" w:color="auto"/>
            <w:bottom w:val="none" w:sz="0" w:space="0" w:color="auto"/>
            <w:right w:val="none" w:sz="0" w:space="0" w:color="auto"/>
          </w:divBdr>
        </w:div>
        <w:div w:id="1880123695">
          <w:marLeft w:val="360"/>
          <w:marRight w:val="0"/>
          <w:marTop w:val="200"/>
          <w:marBottom w:val="0"/>
          <w:divBdr>
            <w:top w:val="none" w:sz="0" w:space="0" w:color="auto"/>
            <w:left w:val="none" w:sz="0" w:space="0" w:color="auto"/>
            <w:bottom w:val="none" w:sz="0" w:space="0" w:color="auto"/>
            <w:right w:val="none" w:sz="0" w:space="0" w:color="auto"/>
          </w:divBdr>
        </w:div>
        <w:div w:id="1294559679">
          <w:marLeft w:val="360"/>
          <w:marRight w:val="0"/>
          <w:marTop w:val="200"/>
          <w:marBottom w:val="0"/>
          <w:divBdr>
            <w:top w:val="none" w:sz="0" w:space="0" w:color="auto"/>
            <w:left w:val="none" w:sz="0" w:space="0" w:color="auto"/>
            <w:bottom w:val="none" w:sz="0" w:space="0" w:color="auto"/>
            <w:right w:val="none" w:sz="0" w:space="0" w:color="auto"/>
          </w:divBdr>
        </w:div>
      </w:divsChild>
    </w:div>
    <w:div w:id="2107533890">
      <w:bodyDiv w:val="1"/>
      <w:marLeft w:val="0"/>
      <w:marRight w:val="0"/>
      <w:marTop w:val="0"/>
      <w:marBottom w:val="0"/>
      <w:divBdr>
        <w:top w:val="none" w:sz="0" w:space="0" w:color="auto"/>
        <w:left w:val="none" w:sz="0" w:space="0" w:color="auto"/>
        <w:bottom w:val="none" w:sz="0" w:space="0" w:color="auto"/>
        <w:right w:val="none" w:sz="0" w:space="0" w:color="auto"/>
      </w:divBdr>
      <w:divsChild>
        <w:div w:id="262224641">
          <w:marLeft w:val="360"/>
          <w:marRight w:val="0"/>
          <w:marTop w:val="200"/>
          <w:marBottom w:val="0"/>
          <w:divBdr>
            <w:top w:val="none" w:sz="0" w:space="0" w:color="auto"/>
            <w:left w:val="none" w:sz="0" w:space="0" w:color="auto"/>
            <w:bottom w:val="none" w:sz="0" w:space="0" w:color="auto"/>
            <w:right w:val="none" w:sz="0" w:space="0" w:color="auto"/>
          </w:divBdr>
        </w:div>
        <w:div w:id="598562229">
          <w:marLeft w:val="360"/>
          <w:marRight w:val="0"/>
          <w:marTop w:val="200"/>
          <w:marBottom w:val="0"/>
          <w:divBdr>
            <w:top w:val="none" w:sz="0" w:space="0" w:color="auto"/>
            <w:left w:val="none" w:sz="0" w:space="0" w:color="auto"/>
            <w:bottom w:val="none" w:sz="0" w:space="0" w:color="auto"/>
            <w:right w:val="none" w:sz="0" w:space="0" w:color="auto"/>
          </w:divBdr>
        </w:div>
        <w:div w:id="1643775665">
          <w:marLeft w:val="360"/>
          <w:marRight w:val="0"/>
          <w:marTop w:val="200"/>
          <w:marBottom w:val="0"/>
          <w:divBdr>
            <w:top w:val="none" w:sz="0" w:space="0" w:color="auto"/>
            <w:left w:val="none" w:sz="0" w:space="0" w:color="auto"/>
            <w:bottom w:val="none" w:sz="0" w:space="0" w:color="auto"/>
            <w:right w:val="none" w:sz="0" w:space="0" w:color="auto"/>
          </w:divBdr>
        </w:div>
        <w:div w:id="1547909828">
          <w:marLeft w:val="360"/>
          <w:marRight w:val="0"/>
          <w:marTop w:val="200"/>
          <w:marBottom w:val="0"/>
          <w:divBdr>
            <w:top w:val="none" w:sz="0" w:space="0" w:color="auto"/>
            <w:left w:val="none" w:sz="0" w:space="0" w:color="auto"/>
            <w:bottom w:val="none" w:sz="0" w:space="0" w:color="auto"/>
            <w:right w:val="none" w:sz="0" w:space="0" w:color="auto"/>
          </w:divBdr>
        </w:div>
        <w:div w:id="1216894033">
          <w:marLeft w:val="360"/>
          <w:marRight w:val="0"/>
          <w:marTop w:val="200"/>
          <w:marBottom w:val="0"/>
          <w:divBdr>
            <w:top w:val="none" w:sz="0" w:space="0" w:color="auto"/>
            <w:left w:val="none" w:sz="0" w:space="0" w:color="auto"/>
            <w:bottom w:val="none" w:sz="0" w:space="0" w:color="auto"/>
            <w:right w:val="none" w:sz="0" w:space="0" w:color="auto"/>
          </w:divBdr>
        </w:div>
        <w:div w:id="1920823200">
          <w:marLeft w:val="360"/>
          <w:marRight w:val="0"/>
          <w:marTop w:val="200"/>
          <w:marBottom w:val="0"/>
          <w:divBdr>
            <w:top w:val="none" w:sz="0" w:space="0" w:color="auto"/>
            <w:left w:val="none" w:sz="0" w:space="0" w:color="auto"/>
            <w:bottom w:val="none" w:sz="0" w:space="0" w:color="auto"/>
            <w:right w:val="none" w:sz="0" w:space="0" w:color="auto"/>
          </w:divBdr>
        </w:div>
      </w:divsChild>
    </w:div>
    <w:div w:id="2125691266">
      <w:bodyDiv w:val="1"/>
      <w:marLeft w:val="0"/>
      <w:marRight w:val="0"/>
      <w:marTop w:val="0"/>
      <w:marBottom w:val="0"/>
      <w:divBdr>
        <w:top w:val="none" w:sz="0" w:space="0" w:color="auto"/>
        <w:left w:val="none" w:sz="0" w:space="0" w:color="auto"/>
        <w:bottom w:val="none" w:sz="0" w:space="0" w:color="auto"/>
        <w:right w:val="none" w:sz="0" w:space="0" w:color="auto"/>
      </w:divBdr>
      <w:divsChild>
        <w:div w:id="1390958968">
          <w:marLeft w:val="360"/>
          <w:marRight w:val="0"/>
          <w:marTop w:val="200"/>
          <w:marBottom w:val="0"/>
          <w:divBdr>
            <w:top w:val="none" w:sz="0" w:space="0" w:color="auto"/>
            <w:left w:val="none" w:sz="0" w:space="0" w:color="auto"/>
            <w:bottom w:val="none" w:sz="0" w:space="0" w:color="auto"/>
            <w:right w:val="none" w:sz="0" w:space="0" w:color="auto"/>
          </w:divBdr>
        </w:div>
        <w:div w:id="20329316">
          <w:marLeft w:val="360"/>
          <w:marRight w:val="0"/>
          <w:marTop w:val="200"/>
          <w:marBottom w:val="0"/>
          <w:divBdr>
            <w:top w:val="none" w:sz="0" w:space="0" w:color="auto"/>
            <w:left w:val="none" w:sz="0" w:space="0" w:color="auto"/>
            <w:bottom w:val="none" w:sz="0" w:space="0" w:color="auto"/>
            <w:right w:val="none" w:sz="0" w:space="0" w:color="auto"/>
          </w:divBdr>
        </w:div>
        <w:div w:id="754397533">
          <w:marLeft w:val="360"/>
          <w:marRight w:val="0"/>
          <w:marTop w:val="200"/>
          <w:marBottom w:val="0"/>
          <w:divBdr>
            <w:top w:val="none" w:sz="0" w:space="0" w:color="auto"/>
            <w:left w:val="none" w:sz="0" w:space="0" w:color="auto"/>
            <w:bottom w:val="none" w:sz="0" w:space="0" w:color="auto"/>
            <w:right w:val="none" w:sz="0" w:space="0" w:color="auto"/>
          </w:divBdr>
        </w:div>
        <w:div w:id="1423142140">
          <w:marLeft w:val="360"/>
          <w:marRight w:val="0"/>
          <w:marTop w:val="200"/>
          <w:marBottom w:val="0"/>
          <w:divBdr>
            <w:top w:val="none" w:sz="0" w:space="0" w:color="auto"/>
            <w:left w:val="none" w:sz="0" w:space="0" w:color="auto"/>
            <w:bottom w:val="none" w:sz="0" w:space="0" w:color="auto"/>
            <w:right w:val="none" w:sz="0" w:space="0" w:color="auto"/>
          </w:divBdr>
        </w:div>
        <w:div w:id="1769347987">
          <w:marLeft w:val="360"/>
          <w:marRight w:val="0"/>
          <w:marTop w:val="200"/>
          <w:marBottom w:val="0"/>
          <w:divBdr>
            <w:top w:val="none" w:sz="0" w:space="0" w:color="auto"/>
            <w:left w:val="none" w:sz="0" w:space="0" w:color="auto"/>
            <w:bottom w:val="none" w:sz="0" w:space="0" w:color="auto"/>
            <w:right w:val="none" w:sz="0" w:space="0" w:color="auto"/>
          </w:divBdr>
        </w:div>
        <w:div w:id="1888953525">
          <w:marLeft w:val="360"/>
          <w:marRight w:val="0"/>
          <w:marTop w:val="200"/>
          <w:marBottom w:val="0"/>
          <w:divBdr>
            <w:top w:val="none" w:sz="0" w:space="0" w:color="auto"/>
            <w:left w:val="none" w:sz="0" w:space="0" w:color="auto"/>
            <w:bottom w:val="none" w:sz="0" w:space="0" w:color="auto"/>
            <w:right w:val="none" w:sz="0" w:space="0" w:color="auto"/>
          </w:divBdr>
        </w:div>
        <w:div w:id="360008975">
          <w:marLeft w:val="360"/>
          <w:marRight w:val="0"/>
          <w:marTop w:val="200"/>
          <w:marBottom w:val="0"/>
          <w:divBdr>
            <w:top w:val="none" w:sz="0" w:space="0" w:color="auto"/>
            <w:left w:val="none" w:sz="0" w:space="0" w:color="auto"/>
            <w:bottom w:val="none" w:sz="0" w:space="0" w:color="auto"/>
            <w:right w:val="none" w:sz="0" w:space="0" w:color="auto"/>
          </w:divBdr>
        </w:div>
        <w:div w:id="557934519">
          <w:marLeft w:val="360"/>
          <w:marRight w:val="0"/>
          <w:marTop w:val="200"/>
          <w:marBottom w:val="0"/>
          <w:divBdr>
            <w:top w:val="none" w:sz="0" w:space="0" w:color="auto"/>
            <w:left w:val="none" w:sz="0" w:space="0" w:color="auto"/>
            <w:bottom w:val="none" w:sz="0" w:space="0" w:color="auto"/>
            <w:right w:val="none" w:sz="0" w:space="0" w:color="auto"/>
          </w:divBdr>
        </w:div>
        <w:div w:id="1349872112">
          <w:marLeft w:val="360"/>
          <w:marRight w:val="0"/>
          <w:marTop w:val="200"/>
          <w:marBottom w:val="0"/>
          <w:divBdr>
            <w:top w:val="none" w:sz="0" w:space="0" w:color="auto"/>
            <w:left w:val="none" w:sz="0" w:space="0" w:color="auto"/>
            <w:bottom w:val="none" w:sz="0" w:space="0" w:color="auto"/>
            <w:right w:val="none" w:sz="0" w:space="0" w:color="auto"/>
          </w:divBdr>
        </w:div>
        <w:div w:id="609052562">
          <w:marLeft w:val="360"/>
          <w:marRight w:val="0"/>
          <w:marTop w:val="200"/>
          <w:marBottom w:val="0"/>
          <w:divBdr>
            <w:top w:val="none" w:sz="0" w:space="0" w:color="auto"/>
            <w:left w:val="none" w:sz="0" w:space="0" w:color="auto"/>
            <w:bottom w:val="none" w:sz="0" w:space="0" w:color="auto"/>
            <w:right w:val="none" w:sz="0" w:space="0" w:color="auto"/>
          </w:divBdr>
        </w:div>
        <w:div w:id="7518566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LED_OG_ADM\OE\OE-EIENDOM\mal-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mal-notat.dotm</Template>
  <TotalTime>0</TotalTime>
  <Pages>1</Pages>
  <Words>224</Words>
  <Characters>1483</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 Losam Økonomi og eiendom</vt:lpstr>
      <vt:lpstr>Ny linje</vt:lpstr>
    </vt:vector>
  </TitlesOfParts>
  <Company>Orakeltjenesten, NTNU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Losam Økonomi og eiendom</dc:title>
  <dc:subject/>
  <dc:creator>O. Rakel</dc:creator>
  <cp:keywords/>
  <dc:description/>
  <cp:lastModifiedBy>Marianne Schjølberg</cp:lastModifiedBy>
  <cp:revision>2</cp:revision>
  <cp:lastPrinted>2006-01-04T10:31:00Z</cp:lastPrinted>
  <dcterms:created xsi:type="dcterms:W3CDTF">2023-06-06T11:51:00Z</dcterms:created>
  <dcterms:modified xsi:type="dcterms:W3CDTF">2023-06-06T11:51:00Z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