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77" w:rsidRDefault="00976277" w:rsidP="00976277">
      <w:pPr>
        <w:rPr>
          <w:b/>
          <w:bCs/>
        </w:rPr>
      </w:pPr>
      <w:r>
        <w:rPr>
          <w:b/>
          <w:bCs/>
        </w:rPr>
        <w:t xml:space="preserve">FUS-seminar </w:t>
      </w:r>
      <w:r w:rsidR="00DB1415">
        <w:rPr>
          <w:b/>
          <w:bCs/>
        </w:rPr>
        <w:t xml:space="preserve">- Høst 2020 - Sak </w:t>
      </w:r>
      <w:r>
        <w:rPr>
          <w:b/>
          <w:bCs/>
        </w:rPr>
        <w:t xml:space="preserve">73/2020: </w:t>
      </w:r>
      <w:r w:rsidR="00DB1415">
        <w:rPr>
          <w:b/>
          <w:bCs/>
        </w:rPr>
        <w:br/>
      </w:r>
      <w:r>
        <w:rPr>
          <w:b/>
          <w:bCs/>
        </w:rPr>
        <w:t>STUDIEPORTEFØLJE (2-årig) &amp; Porteføljeutvikling (2-årig vs. 5-årig)</w:t>
      </w:r>
    </w:p>
    <w:p w:rsidR="00976277" w:rsidRDefault="00976277" w:rsidP="00976277">
      <w:pPr>
        <w:spacing w:before="100" w:beforeAutospacing="1" w:after="100" w:afterAutospacing="1"/>
      </w:pPr>
      <w:r>
        <w:t>FUS diskuterte prinsippene for hvilke 2-årige teknologimasterprogram NTNU bør ha i fremtiden - og kom frem til at følgende prinsipper kan ligge til grunn: </w:t>
      </w:r>
    </w:p>
    <w:p w:rsidR="00976277" w:rsidRDefault="00976277" w:rsidP="009762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Programmene skal ha god søkning, være godt gjennomførte, og kompetansen de utvikler hos kandidatene skal være etterspurt i arbeidslivet</w:t>
      </w:r>
    </w:p>
    <w:p w:rsidR="00976277" w:rsidRDefault="00976277" w:rsidP="009762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Programmene skal være robuste; de skal være både faglig og økonomisk bærekraftige</w:t>
      </w:r>
    </w:p>
    <w:p w:rsidR="00976277" w:rsidRDefault="00976277" w:rsidP="009762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Tvillingprogram bør unngås, dvs. at det ikke bør være en nasjonal og en internasjonal variant av samme studieprogram</w:t>
      </w:r>
    </w:p>
    <w:p w:rsidR="00976277" w:rsidRDefault="00976277" w:rsidP="009762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Samarbeidsprogram kan være aktuelt - dvs. program utviklet, gjennomført og ledet av flere ulike institusjoner nasjonalt / internasjonalt</w:t>
      </w:r>
    </w:p>
    <w:p w:rsidR="00976277" w:rsidRDefault="00976277" w:rsidP="009762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Det kan være noe overlapp på emner mellom fem-årige og tre-pluss-to-årige program, men overlappet skal ikke være omfattende</w:t>
      </w:r>
    </w:p>
    <w:p w:rsidR="00976277" w:rsidRDefault="00976277" w:rsidP="009762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Det skal være naturlige langsgående veier fra bachelor til master - uten at alle bachelorprogram skal forventes å ha et masterpåbygg </w:t>
      </w:r>
    </w:p>
    <w:p w:rsidR="00976277" w:rsidRDefault="00976277" w:rsidP="009762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Program under N5T og Erasmus Mundus bør behandles spesielt og med hovedvekt på samarbeidenes strategiske betydning.</w:t>
      </w:r>
    </w:p>
    <w:p w:rsidR="002D5850" w:rsidRDefault="002D5850" w:rsidP="00976277">
      <w:pPr>
        <w:spacing w:before="100" w:beforeAutospacing="1" w:after="100" w:afterAutospacing="1"/>
      </w:pPr>
      <w:r>
        <w:t>Vedtak:</w:t>
      </w:r>
    </w:p>
    <w:p w:rsidR="00976277" w:rsidRDefault="00976277" w:rsidP="002D585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FUS vil anvende de ovenfor angitte prinsipper i sin videre behandling av 2-årige teknologi</w:t>
      </w:r>
      <w:r w:rsidR="00E709B8">
        <w:t>-</w:t>
      </w:r>
      <w:bookmarkStart w:id="0" w:name="_GoBack"/>
      <w:bookmarkEnd w:id="0"/>
      <w:r>
        <w:t>masterprogram</w:t>
      </w:r>
    </w:p>
    <w:p w:rsidR="002F10F8" w:rsidRDefault="002F10F8"/>
    <w:sectPr w:rsidR="002F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E4354"/>
    <w:multiLevelType w:val="hybridMultilevel"/>
    <w:tmpl w:val="51CC6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FD3"/>
    <w:multiLevelType w:val="multilevel"/>
    <w:tmpl w:val="21D4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77"/>
    <w:rsid w:val="002D5850"/>
    <w:rsid w:val="002F10F8"/>
    <w:rsid w:val="00976277"/>
    <w:rsid w:val="00DB1415"/>
    <w:rsid w:val="00E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5852"/>
  <w15:chartTrackingRefBased/>
  <w15:docId w15:val="{45EF8C42-8A8C-489D-939B-A90CBD10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7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Nygård</dc:creator>
  <cp:keywords/>
  <dc:description/>
  <cp:lastModifiedBy>Mads Nygård</cp:lastModifiedBy>
  <cp:revision>4</cp:revision>
  <dcterms:created xsi:type="dcterms:W3CDTF">2021-11-24T11:50:00Z</dcterms:created>
  <dcterms:modified xsi:type="dcterms:W3CDTF">2021-11-24T11:52:00Z</dcterms:modified>
</cp:coreProperties>
</file>