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C97" w:rsidRDefault="009B1F50">
      <w:pPr>
        <w:ind w:left="4248" w:firstLine="708"/>
      </w:pPr>
      <w:bookmarkStart w:id="0" w:name="_GoBack"/>
      <w:bookmarkEnd w:id="0"/>
      <w:r>
        <w:rPr>
          <w:noProof/>
        </w:rPr>
        <w:drawing>
          <wp:anchor distT="0" distB="0" distL="114300" distR="114300" simplePos="0" relativeHeight="251657728" behindDoc="0" locked="0" layoutInCell="1" allowOverlap="1">
            <wp:simplePos x="0" y="0"/>
            <wp:positionH relativeFrom="column">
              <wp:posOffset>116813</wp:posOffset>
            </wp:positionH>
            <wp:positionV relativeFrom="paragraph">
              <wp:posOffset>-111191</wp:posOffset>
            </wp:positionV>
            <wp:extent cx="681417" cy="914400"/>
            <wp:effectExtent l="0" t="0" r="4445" b="0"/>
            <wp:wrapNone/>
            <wp:docPr id="1" name="Bild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417" cy="914400"/>
                    </a:xfrm>
                    <a:prstGeom prst="rect">
                      <a:avLst/>
                    </a:prstGeom>
                    <a:noFill/>
                    <a:ln>
                      <a:noFill/>
                      <a:prstDash/>
                    </a:ln>
                  </pic:spPr>
                </pic:pic>
              </a:graphicData>
            </a:graphic>
            <wp14:sizeRelH relativeFrom="margin">
              <wp14:pctWidth>0</wp14:pctWidth>
            </wp14:sizeRelH>
          </wp:anchor>
        </w:drawing>
      </w:r>
      <w:r>
        <w:rPr>
          <w:rFonts w:ascii="Arial" w:hAnsi="Arial"/>
          <w:sz w:val="20"/>
        </w:rPr>
        <w:t xml:space="preserve">      </w:t>
      </w:r>
    </w:p>
    <w:p w:rsidR="001F0C97" w:rsidRDefault="001F0C97"/>
    <w:p w:rsidR="001F0C97" w:rsidRDefault="001F0C97"/>
    <w:p w:rsidR="001F0C97" w:rsidRDefault="001F0C97"/>
    <w:p w:rsidR="001F0C97" w:rsidRDefault="001F0C97"/>
    <w:p w:rsidR="001F0C97" w:rsidRDefault="001F0C97"/>
    <w:p w:rsidR="001F0C97" w:rsidRDefault="001F0C97">
      <w:pPr>
        <w:rPr>
          <w:rFonts w:ascii="Arial" w:hAnsi="Arial" w:cs="Arial"/>
          <w:b/>
          <w:sz w:val="28"/>
          <w:szCs w:val="28"/>
        </w:rPr>
      </w:pPr>
    </w:p>
    <w:p w:rsidR="001F0C97" w:rsidRDefault="009B1F50">
      <w:pPr>
        <w:rPr>
          <w:rFonts w:ascii="Arial" w:hAnsi="Arial" w:cs="Arial"/>
          <w:b/>
          <w:sz w:val="36"/>
          <w:szCs w:val="36"/>
        </w:rPr>
      </w:pPr>
      <w:r>
        <w:rPr>
          <w:rFonts w:ascii="Arial" w:hAnsi="Arial" w:cs="Arial"/>
          <w:b/>
          <w:sz w:val="36"/>
          <w:szCs w:val="36"/>
        </w:rPr>
        <w:t>Sensurveiledning</w:t>
      </w:r>
    </w:p>
    <w:p w:rsidR="001F0C97" w:rsidRDefault="001F0C97">
      <w:pPr>
        <w:rPr>
          <w:b/>
        </w:rPr>
      </w:pPr>
    </w:p>
    <w:tbl>
      <w:tblPr>
        <w:tblW w:w="9828" w:type="dxa"/>
        <w:tblCellMar>
          <w:left w:w="10" w:type="dxa"/>
          <w:right w:w="10" w:type="dxa"/>
        </w:tblCellMar>
        <w:tblLook w:val="0000" w:firstRow="0" w:lastRow="0" w:firstColumn="0" w:lastColumn="0" w:noHBand="0" w:noVBand="0"/>
      </w:tblPr>
      <w:tblGrid>
        <w:gridCol w:w="3276"/>
        <w:gridCol w:w="1512"/>
        <w:gridCol w:w="1764"/>
        <w:gridCol w:w="3276"/>
      </w:tblGrid>
      <w:tr w:rsidR="001F0C97" w:rsidRPr="00B77FCF">
        <w:trPr>
          <w:trHeight w:val="648"/>
        </w:trPr>
        <w:tc>
          <w:tcPr>
            <w:tcW w:w="4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Emnekode:</w:t>
            </w:r>
            <w:r w:rsidR="001C731E">
              <w:rPr>
                <w:b/>
              </w:rPr>
              <w:t xml:space="preserve"> LGU53004</w:t>
            </w:r>
          </w:p>
        </w:tc>
        <w:tc>
          <w:tcPr>
            <w:tcW w:w="5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Pr="001C731E" w:rsidRDefault="009B1F50">
            <w:pPr>
              <w:rPr>
                <w:b/>
                <w:lang w:val="nn-NO"/>
              </w:rPr>
            </w:pPr>
            <w:r w:rsidRPr="001C731E">
              <w:rPr>
                <w:b/>
                <w:lang w:val="nn-NO"/>
              </w:rPr>
              <w:t>Emnenavn:</w:t>
            </w:r>
            <w:r w:rsidR="001C731E" w:rsidRPr="001C731E">
              <w:rPr>
                <w:b/>
                <w:lang w:val="nn-NO"/>
              </w:rPr>
              <w:t xml:space="preserve"> </w:t>
            </w:r>
            <w:r w:rsidR="001C731E">
              <w:rPr>
                <w:b/>
                <w:lang w:val="nn-NO"/>
              </w:rPr>
              <w:br/>
            </w:r>
            <w:r w:rsidR="001C731E" w:rsidRPr="001C731E">
              <w:rPr>
                <w:b/>
                <w:lang w:val="nn-NO"/>
              </w:rPr>
              <w:t>Naturfag 2</w:t>
            </w:r>
            <w:r w:rsidR="002E7831">
              <w:rPr>
                <w:b/>
                <w:lang w:val="nn-NO"/>
              </w:rPr>
              <w:t xml:space="preserve"> 5-10</w:t>
            </w:r>
            <w:r w:rsidR="001C731E" w:rsidRPr="001C731E">
              <w:rPr>
                <w:b/>
                <w:lang w:val="nn-NO"/>
              </w:rPr>
              <w:t>, Emne 1, Delvurdering Biologi</w:t>
            </w:r>
          </w:p>
        </w:tc>
      </w:tr>
      <w:tr w:rsidR="001F0C97">
        <w:trPr>
          <w:trHeight w:val="648"/>
        </w:trPr>
        <w:tc>
          <w:tcPr>
            <w:tcW w:w="3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Semester:</w:t>
            </w:r>
            <w:r w:rsidR="001C731E">
              <w:rPr>
                <w:b/>
              </w:rPr>
              <w:t xml:space="preserve"> Høst</w:t>
            </w:r>
          </w:p>
        </w:tc>
        <w:tc>
          <w:tcPr>
            <w:tcW w:w="3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År:</w:t>
            </w:r>
            <w:r w:rsidR="001C731E">
              <w:rPr>
                <w:b/>
              </w:rPr>
              <w:t xml:space="preserve"> 2016</w:t>
            </w:r>
          </w:p>
        </w:tc>
        <w:tc>
          <w:tcPr>
            <w:tcW w:w="3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pPr>
              <w:rPr>
                <w:b/>
              </w:rPr>
            </w:pPr>
            <w:r>
              <w:rPr>
                <w:b/>
              </w:rPr>
              <w:t>Eksamenstype:</w:t>
            </w:r>
            <w:r w:rsidR="001C731E">
              <w:rPr>
                <w:b/>
              </w:rPr>
              <w:br/>
              <w:t>Individuell skriftlig</w:t>
            </w:r>
          </w:p>
        </w:tc>
      </w:tr>
    </w:tbl>
    <w:p w:rsidR="001F0C97" w:rsidRDefault="001F0C97"/>
    <w:p w:rsidR="001F0C97" w:rsidRDefault="001F0C97"/>
    <w:tbl>
      <w:tblPr>
        <w:tblW w:w="9828" w:type="dxa"/>
        <w:tblCellMar>
          <w:left w:w="10" w:type="dxa"/>
          <w:right w:w="10" w:type="dxa"/>
        </w:tblCellMar>
        <w:tblLook w:val="0000" w:firstRow="0" w:lastRow="0" w:firstColumn="0" w:lastColumn="0" w:noHBand="0" w:noVBand="0"/>
      </w:tblPr>
      <w:tblGrid>
        <w:gridCol w:w="9828"/>
      </w:tblGrid>
      <w:tr w:rsidR="001F0C97">
        <w:trPr>
          <w:trHeight w:val="5289"/>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r>
              <w:t>Oppgaveteksten</w:t>
            </w:r>
            <w:r w:rsidR="004E108C">
              <w:t xml:space="preserve"> (svart tekst), </w:t>
            </w:r>
            <w:r w:rsidR="004E108C" w:rsidRPr="004E108C">
              <w:rPr>
                <w:color w:val="FF0000"/>
              </w:rPr>
              <w:t>forventet svar (rød tekst)</w:t>
            </w:r>
            <w:r>
              <w:t>:</w:t>
            </w:r>
          </w:p>
          <w:p w:rsidR="001001C2" w:rsidRDefault="001001C2"/>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Oppgave 1 Cellebiologi (10 %)</w:t>
            </w: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Studer bildet nedenfor (Figur 1). Skriv svarene på a) og b) direkte i Vedlegg 1 og fest dette vedlegget til eksamensbesvarelsen.</w:t>
            </w:r>
          </w:p>
          <w:p w:rsidR="001001C2" w:rsidRPr="001001C2" w:rsidRDefault="001001C2" w:rsidP="001001C2">
            <w:pPr>
              <w:numPr>
                <w:ilvl w:val="0"/>
                <w:numId w:val="6"/>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 xml:space="preserve">Hva heter denne prosessen? </w:t>
            </w:r>
            <w:r w:rsidRPr="001001C2">
              <w:rPr>
                <w:rFonts w:ascii="Calibri" w:eastAsia="Calibri" w:hAnsi="Calibri"/>
                <w:color w:val="FF0000"/>
                <w:sz w:val="22"/>
                <w:szCs w:val="22"/>
                <w:lang w:eastAsia="en-US"/>
              </w:rPr>
              <w:t>TRANSLASJON</w:t>
            </w:r>
          </w:p>
          <w:p w:rsidR="001001C2" w:rsidRPr="001001C2" w:rsidRDefault="001001C2" w:rsidP="001001C2">
            <w:pPr>
              <w:numPr>
                <w:ilvl w:val="0"/>
                <w:numId w:val="6"/>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Sett på piler og sett navn på de komponentene du kjenner igjen (12 mulige).</w:t>
            </w:r>
            <w:r>
              <w:rPr>
                <w:rFonts w:ascii="Calibri" w:eastAsia="Calibri" w:hAnsi="Calibri"/>
                <w:sz w:val="22"/>
                <w:szCs w:val="22"/>
                <w:lang w:eastAsia="en-US"/>
              </w:rPr>
              <w:t xml:space="preserve"> </w:t>
            </w:r>
            <w:r w:rsidRPr="001001C2">
              <w:rPr>
                <w:rFonts w:ascii="Calibri" w:eastAsia="Calibri" w:hAnsi="Calibri"/>
                <w:color w:val="FF0000"/>
                <w:sz w:val="22"/>
                <w:szCs w:val="22"/>
                <w:lang w:eastAsia="en-US"/>
              </w:rPr>
              <w:t>Se vedlegg</w:t>
            </w:r>
          </w:p>
          <w:p w:rsidR="001001C2" w:rsidRDefault="001001C2" w:rsidP="001001C2">
            <w:pPr>
              <w:numPr>
                <w:ilvl w:val="0"/>
                <w:numId w:val="6"/>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 xml:space="preserve">Forklar med stikkord det som skjer på bildet. </w:t>
            </w:r>
          </w:p>
          <w:p w:rsidR="00253CBC" w:rsidRPr="0052120B" w:rsidRDefault="00253CBC" w:rsidP="00253CBC">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52120B">
              <w:rPr>
                <w:rFonts w:ascii="Calibri" w:eastAsia="Calibri" w:hAnsi="Calibri"/>
                <w:color w:val="FF0000"/>
                <w:sz w:val="22"/>
                <w:szCs w:val="22"/>
                <w:lang w:eastAsia="en-US"/>
              </w:rPr>
              <w:t>-</w:t>
            </w:r>
            <w:r w:rsidR="0052120B" w:rsidRPr="0052120B">
              <w:rPr>
                <w:rFonts w:ascii="Calibri" w:eastAsia="Calibri" w:hAnsi="Calibri"/>
                <w:color w:val="FF0000"/>
                <w:sz w:val="22"/>
                <w:szCs w:val="22"/>
                <w:lang w:eastAsia="en-US"/>
              </w:rPr>
              <w:t xml:space="preserve"> oppskriften i mRNA oversettes til polypeptid</w:t>
            </w:r>
          </w:p>
          <w:p w:rsidR="0052120B" w:rsidRPr="0052120B" w:rsidRDefault="0052120B" w:rsidP="00253CBC">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52120B">
              <w:rPr>
                <w:rFonts w:ascii="Calibri" w:eastAsia="Calibri" w:hAnsi="Calibri"/>
                <w:color w:val="FF0000"/>
                <w:sz w:val="22"/>
                <w:szCs w:val="22"/>
                <w:lang w:eastAsia="en-US"/>
              </w:rPr>
              <w:t>- stor og liten ribosomenhet kobles når mRNA bindes</w:t>
            </w:r>
          </w:p>
          <w:p w:rsidR="0052120B" w:rsidRPr="0052120B" w:rsidRDefault="0052120B" w:rsidP="00253CBC">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52120B">
              <w:rPr>
                <w:rFonts w:ascii="Calibri" w:eastAsia="Calibri" w:hAnsi="Calibri"/>
                <w:color w:val="FF0000"/>
                <w:sz w:val="22"/>
                <w:szCs w:val="22"/>
                <w:lang w:eastAsia="en-US"/>
              </w:rPr>
              <w:t>- tRNA med antokodon og tilhørende aminosyre gjenkjenner kodon på mRNA og bindes der</w:t>
            </w:r>
          </w:p>
          <w:p w:rsidR="0052120B" w:rsidRPr="0052120B" w:rsidRDefault="0052120B" w:rsidP="00253CBC">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52120B">
              <w:rPr>
                <w:rFonts w:ascii="Calibri" w:eastAsia="Calibri" w:hAnsi="Calibri"/>
                <w:color w:val="FF0000"/>
                <w:sz w:val="22"/>
                <w:szCs w:val="22"/>
                <w:lang w:eastAsia="en-US"/>
              </w:rPr>
              <w:t>- tRNA bindes til mRNA i A-setet, deretter dannes peptidbinding til aminosyre i P-setet</w:t>
            </w:r>
          </w:p>
          <w:p w:rsidR="0052120B" w:rsidRPr="0052120B" w:rsidRDefault="0052120B" w:rsidP="00253CBC">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52120B">
              <w:rPr>
                <w:rFonts w:ascii="Calibri" w:eastAsia="Calibri" w:hAnsi="Calibri"/>
                <w:color w:val="FF0000"/>
                <w:sz w:val="22"/>
                <w:szCs w:val="22"/>
                <w:lang w:eastAsia="en-US"/>
              </w:rPr>
              <w:t>- polypeptidkjeden henger et øyeblikk på tRNA i A-setet før dette tRNA-et flyttes til P-setet (og ny tRNA med ny aminosyre kommer inn i A-setet)</w:t>
            </w:r>
          </w:p>
          <w:p w:rsidR="0052120B" w:rsidRPr="0052120B" w:rsidRDefault="0052120B" w:rsidP="00253CBC">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52120B">
              <w:rPr>
                <w:rFonts w:ascii="Calibri" w:eastAsia="Calibri" w:hAnsi="Calibri"/>
                <w:color w:val="FF0000"/>
                <w:sz w:val="22"/>
                <w:szCs w:val="22"/>
                <w:lang w:eastAsia="en-US"/>
              </w:rPr>
              <w:t xml:space="preserve">- tRNA som har avlevert sin aminosyre forlater ribosomet i E-setet (exit), </w:t>
            </w:r>
            <w:r>
              <w:rPr>
                <w:rFonts w:ascii="Calibri" w:eastAsia="Calibri" w:hAnsi="Calibri"/>
                <w:color w:val="FF0000"/>
                <w:sz w:val="22"/>
                <w:szCs w:val="22"/>
                <w:lang w:eastAsia="en-US"/>
              </w:rPr>
              <w:t xml:space="preserve">og </w:t>
            </w:r>
            <w:r w:rsidRPr="0052120B">
              <w:rPr>
                <w:rFonts w:ascii="Calibri" w:eastAsia="Calibri" w:hAnsi="Calibri"/>
                <w:color w:val="FF0000"/>
                <w:sz w:val="22"/>
                <w:szCs w:val="22"/>
                <w:lang w:eastAsia="en-US"/>
              </w:rPr>
              <w:t>går ut i cytosol for å hente en ny aminosyre</w:t>
            </w:r>
          </w:p>
          <w:p w:rsidR="0052120B" w:rsidRPr="001001C2" w:rsidRDefault="0052120B" w:rsidP="00253CBC">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52120B">
              <w:rPr>
                <w:rFonts w:ascii="Calibri" w:eastAsia="Calibri" w:hAnsi="Calibri"/>
                <w:color w:val="FF0000"/>
                <w:sz w:val="22"/>
                <w:szCs w:val="22"/>
                <w:lang w:eastAsia="en-US"/>
              </w:rPr>
              <w:t>- mRNA flytter seg gradvis mot venstre, slik at alle kodon avleses</w:t>
            </w:r>
          </w:p>
          <w:p w:rsidR="001001C2" w:rsidRPr="001001C2" w:rsidRDefault="001001C2" w:rsidP="001001C2">
            <w:pPr>
              <w:numPr>
                <w:ilvl w:val="0"/>
                <w:numId w:val="6"/>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 xml:space="preserve">Figur 2 viser en annen modell av samme prosess. Hvilke to komponenter ser du her, som ikke vises i Figur 1? </w:t>
            </w:r>
            <w:r w:rsidRPr="001001C2">
              <w:rPr>
                <w:rFonts w:ascii="Calibri" w:eastAsia="Calibri" w:hAnsi="Calibri"/>
                <w:color w:val="FF0000"/>
                <w:sz w:val="22"/>
                <w:szCs w:val="22"/>
                <w:lang w:eastAsia="en-US"/>
              </w:rPr>
              <w:t>Ribose</w:t>
            </w:r>
            <w:r w:rsidR="00F15D8F">
              <w:rPr>
                <w:rFonts w:ascii="Calibri" w:eastAsia="Calibri" w:hAnsi="Calibri"/>
                <w:color w:val="FF0000"/>
                <w:sz w:val="22"/>
                <w:szCs w:val="22"/>
                <w:lang w:eastAsia="en-US"/>
              </w:rPr>
              <w:t xml:space="preserve"> (pentose)</w:t>
            </w:r>
            <w:r w:rsidRPr="001001C2">
              <w:rPr>
                <w:rFonts w:ascii="Calibri" w:eastAsia="Calibri" w:hAnsi="Calibri"/>
                <w:color w:val="FF0000"/>
                <w:sz w:val="22"/>
                <w:szCs w:val="22"/>
                <w:lang w:eastAsia="en-US"/>
              </w:rPr>
              <w:t xml:space="preserve"> og fosfat</w:t>
            </w:r>
          </w:p>
          <w:p w:rsidR="00F15D8F" w:rsidRPr="00F15D8F" w:rsidRDefault="001001C2" w:rsidP="001001C2">
            <w:pPr>
              <w:numPr>
                <w:ilvl w:val="0"/>
                <w:numId w:val="6"/>
              </w:numPr>
              <w:suppressAutoHyphens w:val="0"/>
              <w:autoSpaceDN/>
              <w:spacing w:after="160" w:line="259" w:lineRule="auto"/>
              <w:contextualSpacing/>
              <w:textAlignment w:val="auto"/>
              <w:rPr>
                <w:rFonts w:ascii="Calibri" w:eastAsia="Calibri" w:hAnsi="Calibri"/>
                <w:color w:val="FF0000"/>
                <w:sz w:val="22"/>
                <w:szCs w:val="22"/>
                <w:lang w:eastAsia="en-US"/>
              </w:rPr>
            </w:pPr>
            <w:r w:rsidRPr="001001C2">
              <w:rPr>
                <w:rFonts w:ascii="Calibri" w:eastAsia="Calibri" w:hAnsi="Calibri"/>
                <w:sz w:val="22"/>
                <w:szCs w:val="22"/>
                <w:lang w:eastAsia="en-US"/>
              </w:rPr>
              <w:t>Nevn en DNA-modell du kunne brukt i undervisningen, og oppgi to sterke og to svake sider ved denne modellen.</w:t>
            </w:r>
            <w:r w:rsidR="00F15D8F">
              <w:rPr>
                <w:rFonts w:ascii="Calibri" w:eastAsia="Calibri" w:hAnsi="Calibri"/>
                <w:sz w:val="22"/>
                <w:szCs w:val="22"/>
                <w:lang w:eastAsia="en-US"/>
              </w:rPr>
              <w:t xml:space="preserve"> </w:t>
            </w:r>
            <w:r w:rsidR="00F15D8F" w:rsidRPr="00F15D8F">
              <w:rPr>
                <w:rFonts w:ascii="Calibri" w:eastAsia="Calibri" w:hAnsi="Calibri"/>
                <w:color w:val="FF0000"/>
                <w:sz w:val="22"/>
                <w:szCs w:val="22"/>
                <w:lang w:eastAsia="en-US"/>
              </w:rPr>
              <w:t>Mange muligheter; eksempler</w:t>
            </w:r>
            <w:r w:rsidR="00986C14">
              <w:rPr>
                <w:rFonts w:ascii="Calibri" w:eastAsia="Calibri" w:hAnsi="Calibri"/>
                <w:color w:val="FF0000"/>
                <w:sz w:val="22"/>
                <w:szCs w:val="22"/>
                <w:lang w:eastAsia="en-US"/>
              </w:rPr>
              <w:t xml:space="preserve"> (det forventes kun at 1 stk modell nevnes)</w:t>
            </w:r>
            <w:r w:rsidR="00F15D8F" w:rsidRPr="00F15D8F">
              <w:rPr>
                <w:rFonts w:ascii="Calibri" w:eastAsia="Calibri" w:hAnsi="Calibri"/>
                <w:color w:val="FF0000"/>
                <w:sz w:val="22"/>
                <w:szCs w:val="22"/>
                <w:lang w:eastAsia="en-US"/>
              </w:rPr>
              <w:t>:</w:t>
            </w:r>
          </w:p>
          <w:p w:rsidR="001001C2" w:rsidRDefault="001001C2"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sidRPr="00F15D8F">
              <w:rPr>
                <w:rFonts w:ascii="Calibri" w:eastAsia="Calibri" w:hAnsi="Calibri"/>
                <w:color w:val="FF0000"/>
                <w:sz w:val="22"/>
                <w:szCs w:val="22"/>
                <w:lang w:eastAsia="en-US"/>
              </w:rPr>
              <w:t>DN</w:t>
            </w:r>
            <w:r w:rsidR="00253CBC">
              <w:rPr>
                <w:rFonts w:ascii="Calibri" w:eastAsia="Calibri" w:hAnsi="Calibri"/>
                <w:color w:val="FF0000"/>
                <w:sz w:val="22"/>
                <w:szCs w:val="22"/>
                <w:lang w:eastAsia="en-US"/>
              </w:rPr>
              <w:t>A-puslespill</w:t>
            </w:r>
            <w:r w:rsidR="00F15D8F" w:rsidRPr="00F15D8F">
              <w:rPr>
                <w:rFonts w:ascii="Calibri" w:eastAsia="Calibri" w:hAnsi="Calibri"/>
                <w:color w:val="FF0000"/>
                <w:sz w:val="22"/>
                <w:szCs w:val="22"/>
                <w:lang w:eastAsia="en-US"/>
              </w:rPr>
              <w:t xml:space="preserve"> (</w:t>
            </w:r>
            <w:r w:rsidRPr="00F15D8F">
              <w:rPr>
                <w:rFonts w:ascii="Calibri" w:eastAsia="Calibri" w:hAnsi="Calibri"/>
                <w:color w:val="FF0000"/>
                <w:sz w:val="22"/>
                <w:szCs w:val="22"/>
                <w:lang w:eastAsia="en-US"/>
              </w:rPr>
              <w:t xml:space="preserve">de svarte </w:t>
            </w:r>
            <w:r w:rsidR="00627C65">
              <w:rPr>
                <w:rFonts w:ascii="Calibri" w:eastAsia="Calibri" w:hAnsi="Calibri"/>
                <w:color w:val="FF0000"/>
                <w:sz w:val="22"/>
                <w:szCs w:val="22"/>
                <w:lang w:eastAsia="en-US"/>
              </w:rPr>
              <w:t>eskene</w:t>
            </w:r>
            <w:r w:rsidR="00F15D8F" w:rsidRPr="00F15D8F">
              <w:rPr>
                <w:rFonts w:ascii="Calibri" w:eastAsia="Calibri" w:hAnsi="Calibri"/>
                <w:color w:val="FF0000"/>
                <w:sz w:val="22"/>
                <w:szCs w:val="22"/>
                <w:lang w:eastAsia="en-US"/>
              </w:rPr>
              <w:t xml:space="preserve"> på lab)</w:t>
            </w:r>
          </w:p>
          <w:p w:rsidR="002230AC" w:rsidRPr="00F15D8F" w:rsidRDefault="002230AC"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(Sterke sider: to sider, med to detaljeringsnivå (bokstav/formel), tydelig at nitrogenbasene bindes til deoksyribose og ikke fosfatgruppen, viser at trådene er antiparallelle. Svake sider: ikke 3D, kan pusles uten å måtte tenke på utforming av bindinger og komplementære baser)</w:t>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sidRPr="00F15D8F">
              <w:rPr>
                <w:rFonts w:ascii="Calibri" w:eastAsia="Calibri" w:hAnsi="Calibri"/>
                <w:noProof/>
                <w:sz w:val="22"/>
                <w:szCs w:val="22"/>
              </w:rPr>
              <w:drawing>
                <wp:inline distT="0" distB="0" distL="0" distR="0" wp14:anchorId="7CA52947" wp14:editId="5A631F92">
                  <wp:extent cx="1828800" cy="1381125"/>
                  <wp:effectExtent l="0" t="0" r="0" b="9525"/>
                  <wp:docPr id="163846" name="Picture 6" descr="P115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6" name="Picture 6" descr="P1150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p>
          <w:p w:rsidR="00F15D8F" w:rsidRPr="005726D9" w:rsidRDefault="00F15D8F"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val="nn-NO" w:eastAsia="en-US"/>
              </w:rPr>
            </w:pPr>
            <w:r w:rsidRPr="005726D9">
              <w:rPr>
                <w:rFonts w:ascii="Calibri" w:eastAsia="Calibri" w:hAnsi="Calibri"/>
                <w:color w:val="FF0000"/>
                <w:sz w:val="22"/>
                <w:szCs w:val="22"/>
                <w:lang w:val="nn-NO" w:eastAsia="en-US"/>
              </w:rPr>
              <w:t xml:space="preserve">DNA-modell fra </w:t>
            </w:r>
            <w:r w:rsidR="00253CBC" w:rsidRPr="005726D9">
              <w:rPr>
                <w:rFonts w:ascii="Calibri" w:eastAsia="Calibri" w:hAnsi="Calibri"/>
                <w:color w:val="FF0000"/>
                <w:sz w:val="22"/>
                <w:szCs w:val="22"/>
                <w:lang w:val="nn-NO" w:eastAsia="en-US"/>
              </w:rPr>
              <w:t>molymod (Edvotek)</w:t>
            </w:r>
          </w:p>
          <w:p w:rsidR="002230AC" w:rsidRPr="002230AC" w:rsidRDefault="002230AC"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lastRenderedPageBreak/>
              <w:t>(Sterke sider: 3D-effekt, ser tydelig sukker og fosfat-gruppene. Svake sider: vanskelig å få korrekt uten å følge bruksanvisningen nøye, mangler bokstaver og formler slik den foregående modellen hadde)</w:t>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sidRPr="00F15D8F">
              <w:rPr>
                <w:rFonts w:ascii="Calibri" w:eastAsia="Calibri" w:hAnsi="Calibri"/>
                <w:noProof/>
                <w:sz w:val="22"/>
                <w:szCs w:val="22"/>
              </w:rPr>
              <w:drawing>
                <wp:inline distT="0" distB="0" distL="0" distR="0" wp14:anchorId="6928736F" wp14:editId="4FE15CCA">
                  <wp:extent cx="1206500" cy="1808274"/>
                  <wp:effectExtent l="0" t="0" r="0" b="1905"/>
                  <wp:docPr id="645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753" cy="1811651"/>
                          </a:xfrm>
                          <a:prstGeom prst="rect">
                            <a:avLst/>
                          </a:prstGeom>
                          <a:noFill/>
                          <a:ln>
                            <a:noFill/>
                          </a:ln>
                          <a:extLst/>
                        </pic:spPr>
                      </pic:pic>
                    </a:graphicData>
                  </a:graphic>
                </wp:inline>
              </w:drawing>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sidRPr="00F15D8F">
              <w:rPr>
                <w:rFonts w:ascii="Calibri" w:eastAsia="Calibri" w:hAnsi="Calibri"/>
                <w:color w:val="FF0000"/>
                <w:sz w:val="22"/>
                <w:szCs w:val="22"/>
                <w:lang w:eastAsia="en-US"/>
              </w:rPr>
              <w:t>Seigmannmodell</w:t>
            </w:r>
          </w:p>
          <w:p w:rsidR="002230AC" w:rsidRPr="00F15D8F" w:rsidRDefault="002230AC"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 xml:space="preserve">(Sterke sider: 4 farger for 4 baser, tannpirkere illustrerer bindinger, har 3D-effekt, kan spises, </w:t>
            </w:r>
            <w:r w:rsidR="00572632">
              <w:rPr>
                <w:rFonts w:ascii="Calibri" w:eastAsia="Calibri" w:hAnsi="Calibri"/>
                <w:color w:val="FF0000"/>
                <w:sz w:val="22"/>
                <w:szCs w:val="22"/>
                <w:lang w:eastAsia="en-US"/>
              </w:rPr>
              <w:t xml:space="preserve">elever </w:t>
            </w:r>
            <w:r>
              <w:rPr>
                <w:rFonts w:ascii="Calibri" w:eastAsia="Calibri" w:hAnsi="Calibri"/>
                <w:color w:val="FF0000"/>
                <w:sz w:val="22"/>
                <w:szCs w:val="22"/>
                <w:lang w:eastAsia="en-US"/>
              </w:rPr>
              <w:t>kan lage egne ord</w:t>
            </w:r>
            <w:r w:rsidR="006808F9">
              <w:rPr>
                <w:rFonts w:ascii="Calibri" w:eastAsia="Calibri" w:hAnsi="Calibri"/>
                <w:color w:val="FF0000"/>
                <w:sz w:val="22"/>
                <w:szCs w:val="22"/>
                <w:lang w:eastAsia="en-US"/>
              </w:rPr>
              <w:t xml:space="preserve"> og to antiparallelle kjeder der hodene går i motsatt retning</w:t>
            </w:r>
            <w:r>
              <w:rPr>
                <w:rFonts w:ascii="Calibri" w:eastAsia="Calibri" w:hAnsi="Calibri"/>
                <w:color w:val="FF0000"/>
                <w:sz w:val="22"/>
                <w:szCs w:val="22"/>
                <w:lang w:eastAsia="en-US"/>
              </w:rPr>
              <w:t>. Svake sider: Mangler deoksyribose, pentose</w:t>
            </w:r>
            <w:r w:rsidR="00572632">
              <w:rPr>
                <w:rFonts w:ascii="Calibri" w:eastAsia="Calibri" w:hAnsi="Calibri"/>
                <w:color w:val="FF0000"/>
                <w:sz w:val="22"/>
                <w:szCs w:val="22"/>
                <w:lang w:eastAsia="en-US"/>
              </w:rPr>
              <w:t xml:space="preserve">, </w:t>
            </w:r>
            <w:r w:rsidR="006808F9">
              <w:rPr>
                <w:rFonts w:ascii="Calibri" w:eastAsia="Calibri" w:hAnsi="Calibri"/>
                <w:color w:val="FF0000"/>
                <w:sz w:val="22"/>
                <w:szCs w:val="22"/>
                <w:lang w:eastAsia="en-US"/>
              </w:rPr>
              <w:t xml:space="preserve">mangler bokstavene A T C og G, </w:t>
            </w:r>
            <w:r w:rsidR="00572632">
              <w:rPr>
                <w:rFonts w:ascii="Calibri" w:eastAsia="Calibri" w:hAnsi="Calibri"/>
                <w:color w:val="FF0000"/>
                <w:sz w:val="22"/>
                <w:szCs w:val="22"/>
                <w:lang w:eastAsia="en-US"/>
              </w:rPr>
              <w:t>godteri kan forstyrre fokuset på det faglige)</w:t>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sidRPr="00F15D8F">
              <w:rPr>
                <w:rFonts w:ascii="Calibri" w:eastAsia="Calibri" w:hAnsi="Calibri"/>
                <w:noProof/>
                <w:sz w:val="22"/>
                <w:szCs w:val="22"/>
              </w:rPr>
              <w:drawing>
                <wp:inline distT="0" distB="0" distL="0" distR="0" wp14:anchorId="371670B2" wp14:editId="72EE3AC6">
                  <wp:extent cx="1828800" cy="1371600"/>
                  <wp:effectExtent l="0" t="0" r="0" b="0"/>
                  <wp:docPr id="163850" name="Picture 10" descr="P113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0" name="Picture 10" descr="P1130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p>
          <w:p w:rsidR="00F15D8F" w:rsidRPr="00572632"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sidRPr="00F15D8F">
              <w:rPr>
                <w:rFonts w:ascii="Calibri" w:eastAsia="Calibri" w:hAnsi="Calibri"/>
                <w:color w:val="FF0000"/>
                <w:sz w:val="22"/>
                <w:szCs w:val="22"/>
                <w:lang w:eastAsia="en-US"/>
              </w:rPr>
              <w:t>Modell av tomflasker eller ballonger</w:t>
            </w:r>
          </w:p>
          <w:p w:rsidR="00572632" w:rsidRDefault="00572632"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Pr>
                <w:rFonts w:ascii="Calibri" w:eastAsia="Calibri" w:hAnsi="Calibri"/>
                <w:color w:val="FF0000"/>
                <w:sz w:val="22"/>
                <w:szCs w:val="22"/>
                <w:lang w:eastAsia="en-US"/>
              </w:rPr>
              <w:t>(Sterke sider: elever kan samle materiell selv, kan kjøres som tverrfaglig prosjekt, gir rom for mangfold/egne varianter. Svake sider: romstort, tar tid å samle materiale, byggingen tar tid)</w:t>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sidRPr="00F15D8F">
              <w:rPr>
                <w:rFonts w:ascii="Calibri" w:eastAsia="Calibri" w:hAnsi="Calibri"/>
                <w:noProof/>
                <w:sz w:val="22"/>
                <w:szCs w:val="22"/>
              </w:rPr>
              <w:drawing>
                <wp:inline distT="0" distB="0" distL="0" distR="0" wp14:anchorId="0EBE6745" wp14:editId="5A7AFEB4">
                  <wp:extent cx="549895" cy="1398941"/>
                  <wp:effectExtent l="0" t="0" r="3175" b="0"/>
                  <wp:docPr id="1638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579" cy="1426121"/>
                          </a:xfrm>
                          <a:prstGeom prst="rect">
                            <a:avLst/>
                          </a:prstGeom>
                          <a:noFill/>
                          <a:ln>
                            <a:noFill/>
                          </a:ln>
                          <a:extLst/>
                        </pic:spPr>
                      </pic:pic>
                    </a:graphicData>
                  </a:graphic>
                </wp:inline>
              </w:drawing>
            </w:r>
            <w:r>
              <w:rPr>
                <w:rFonts w:ascii="Calibri" w:eastAsia="Calibri" w:hAnsi="Calibri"/>
                <w:sz w:val="22"/>
                <w:szCs w:val="22"/>
                <w:lang w:eastAsia="en-US"/>
              </w:rPr>
              <w:t xml:space="preserve"> </w:t>
            </w:r>
            <w:r w:rsidRPr="00F15D8F">
              <w:rPr>
                <w:rFonts w:ascii="Calibri" w:eastAsia="Calibri" w:hAnsi="Calibri"/>
                <w:noProof/>
                <w:sz w:val="22"/>
                <w:szCs w:val="22"/>
              </w:rPr>
              <w:drawing>
                <wp:inline distT="0" distB="0" distL="0" distR="0" wp14:anchorId="592BAF3C" wp14:editId="05E527BA">
                  <wp:extent cx="1708150" cy="1358052"/>
                  <wp:effectExtent l="0" t="0" r="6350" b="0"/>
                  <wp:docPr id="163856" name="Picture 16" descr="luftballon2_klein_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6" name="Picture 16" descr="luftballon2_klein_g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2200" cy="1361272"/>
                          </a:xfrm>
                          <a:prstGeom prst="rect">
                            <a:avLst/>
                          </a:prstGeom>
                          <a:noFill/>
                          <a:ln>
                            <a:noFill/>
                          </a:ln>
                          <a:extLst/>
                        </pic:spPr>
                      </pic:pic>
                    </a:graphicData>
                  </a:graphic>
                </wp:inline>
              </w:drawing>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sidRPr="00F15D8F">
              <w:rPr>
                <w:rFonts w:ascii="Calibri" w:eastAsia="Calibri" w:hAnsi="Calibri"/>
                <w:color w:val="FF0000"/>
                <w:sz w:val="22"/>
                <w:szCs w:val="22"/>
                <w:lang w:eastAsia="en-US"/>
              </w:rPr>
              <w:t>Klipp- og lim-modell</w:t>
            </w:r>
          </w:p>
          <w:p w:rsidR="00572632" w:rsidRPr="00F15D8F" w:rsidRDefault="00572632"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(Sterke sider: velegnet mtp tilpasset opplæring – alle kan lage en modell på sitt nivå, 3D-effekt, billig, kan lage brikker i lekse. Svake sider: tar lang tid å klippe og lime, blir ikke så solid som de kjøpte modellene, gjenbruk vanskelig)</w:t>
            </w: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sidRPr="00F15D8F">
              <w:rPr>
                <w:rFonts w:ascii="Calibri" w:eastAsia="Calibri" w:hAnsi="Calibri"/>
                <w:noProof/>
                <w:sz w:val="22"/>
                <w:szCs w:val="22"/>
              </w:rPr>
              <w:drawing>
                <wp:inline distT="0" distB="0" distL="0" distR="0" wp14:anchorId="3068A622" wp14:editId="39BA33E7">
                  <wp:extent cx="1871663" cy="1412875"/>
                  <wp:effectExtent l="0" t="0" r="0" b="0"/>
                  <wp:docPr id="163844" name="Picture 4" descr="P118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 name="Picture 4" descr="P1180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663"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22474" w:rsidRDefault="00022474"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p>
          <w:p w:rsid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sidRPr="00022474">
              <w:rPr>
                <w:rFonts w:ascii="Calibri" w:eastAsia="Calibri" w:hAnsi="Calibri"/>
                <w:color w:val="FF0000"/>
                <w:sz w:val="22"/>
                <w:szCs w:val="22"/>
                <w:lang w:eastAsia="en-US"/>
              </w:rPr>
              <w:t>Origami-modell</w:t>
            </w:r>
          </w:p>
          <w:p w:rsidR="00572632" w:rsidRPr="00022474" w:rsidRDefault="00572632" w:rsidP="00F15D8F">
            <w:pPr>
              <w:pStyle w:val="Listeavsnitt"/>
              <w:numPr>
                <w:ilvl w:val="0"/>
                <w:numId w:val="9"/>
              </w:numPr>
              <w:suppressAutoHyphens w:val="0"/>
              <w:autoSpaceDN/>
              <w:spacing w:after="160" w:line="259" w:lineRule="auto"/>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(Sterke sider: 4 farger for 4 baser, bokstaver angir de fire basene, kraver kun et A4-ark, instruksjon finnes på YouTube. Svake sider: krever ikke tenking</w:t>
            </w:r>
            <w:r w:rsidR="00EB19B7">
              <w:rPr>
                <w:rFonts w:ascii="Calibri" w:eastAsia="Calibri" w:hAnsi="Calibri"/>
                <w:color w:val="FF0000"/>
                <w:sz w:val="22"/>
                <w:szCs w:val="22"/>
                <w:lang w:eastAsia="en-US"/>
              </w:rPr>
              <w:t xml:space="preserve"> i form av å koble brikker eller bindinger, eller å utforme brikker, ikke alltid så lett å få til 3D-effekten, krever nøye bretting)</w:t>
            </w:r>
          </w:p>
          <w:p w:rsidR="00F15D8F" w:rsidRPr="00F15D8F" w:rsidRDefault="00F15D8F" w:rsidP="00F15D8F">
            <w:pPr>
              <w:pStyle w:val="Listeavsnitt"/>
              <w:numPr>
                <w:ilvl w:val="0"/>
                <w:numId w:val="9"/>
              </w:numPr>
              <w:suppressAutoHyphens w:val="0"/>
              <w:autoSpaceDN/>
              <w:spacing w:after="160" w:line="259" w:lineRule="auto"/>
              <w:textAlignment w:val="auto"/>
              <w:rPr>
                <w:rFonts w:ascii="Calibri" w:eastAsia="Calibri" w:hAnsi="Calibri"/>
                <w:sz w:val="22"/>
                <w:szCs w:val="22"/>
                <w:lang w:eastAsia="en-US"/>
              </w:rPr>
            </w:pPr>
            <w:r>
              <w:rPr>
                <w:noProof/>
              </w:rPr>
              <w:drawing>
                <wp:inline distT="0" distB="0" distL="0" distR="0">
                  <wp:extent cx="1871345" cy="1039636"/>
                  <wp:effectExtent l="0" t="0" r="0" b="8255"/>
                  <wp:docPr id="2" name="Bilde 2" descr="Bilderesultat for DNA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DNA mode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0407" cy="1044671"/>
                          </a:xfrm>
                          <a:prstGeom prst="rect">
                            <a:avLst/>
                          </a:prstGeom>
                          <a:noFill/>
                          <a:ln>
                            <a:noFill/>
                          </a:ln>
                        </pic:spPr>
                      </pic:pic>
                    </a:graphicData>
                  </a:graphic>
                </wp:inline>
              </w:drawing>
            </w:r>
          </w:p>
          <w:p w:rsidR="001001C2" w:rsidRPr="001001C2" w:rsidRDefault="001001C2" w:rsidP="001001C2">
            <w:pPr>
              <w:spacing w:after="160" w:line="259" w:lineRule="auto"/>
              <w:ind w:left="720"/>
              <w:contextualSpacing/>
              <w:rPr>
                <w:rFonts w:ascii="Calibri" w:eastAsia="Calibri" w:hAnsi="Calibri"/>
                <w:b/>
                <w:sz w:val="22"/>
                <w:szCs w:val="22"/>
                <w:lang w:eastAsia="en-US"/>
              </w:rPr>
            </w:pPr>
          </w:p>
          <w:p w:rsidR="001001C2" w:rsidRPr="001001C2" w:rsidRDefault="001001C2" w:rsidP="001001C2">
            <w:pPr>
              <w:spacing w:after="160" w:line="259" w:lineRule="auto"/>
              <w:ind w:left="720" w:hanging="720"/>
              <w:contextualSpacing/>
              <w:rPr>
                <w:rFonts w:ascii="Calibri" w:eastAsia="Calibri" w:hAnsi="Calibri"/>
                <w:sz w:val="22"/>
                <w:szCs w:val="22"/>
                <w:lang w:eastAsia="en-US"/>
              </w:rPr>
            </w:pPr>
            <w:r w:rsidRPr="001001C2">
              <w:rPr>
                <w:noProof/>
                <w:szCs w:val="20"/>
              </w:rPr>
              <w:drawing>
                <wp:inline distT="0" distB="0" distL="0" distR="0" wp14:anchorId="3811E90F" wp14:editId="2226AB69">
                  <wp:extent cx="4019550" cy="2659213"/>
                  <wp:effectExtent l="0" t="0" r="0" b="825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8143" cy="2664898"/>
                          </a:xfrm>
                          <a:prstGeom prst="rect">
                            <a:avLst/>
                          </a:prstGeom>
                        </pic:spPr>
                      </pic:pic>
                    </a:graphicData>
                  </a:graphic>
                </wp:inline>
              </w:drawing>
            </w: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 xml:space="preserve">Figur 1. Kilde: </w:t>
            </w:r>
            <w:hyperlink r:id="rId16" w:history="1">
              <w:r w:rsidRPr="001001C2">
                <w:rPr>
                  <w:rFonts w:ascii="Calibri" w:eastAsia="Calibri" w:hAnsi="Calibri"/>
                  <w:color w:val="0000FF"/>
                  <w:sz w:val="22"/>
                  <w:szCs w:val="22"/>
                  <w:u w:val="single"/>
                  <w:lang w:eastAsia="en-US"/>
                </w:rPr>
                <w:t>https://www.youtube.com/watch?v=hEtONGf4Z0A</w:t>
              </w:r>
            </w:hyperlink>
          </w:p>
          <w:p w:rsidR="001001C2" w:rsidRPr="001001C2" w:rsidRDefault="001001C2" w:rsidP="001001C2">
            <w:pPr>
              <w:spacing w:after="160" w:line="259" w:lineRule="auto"/>
              <w:rPr>
                <w:rFonts w:ascii="Calibri" w:eastAsia="Calibri" w:hAnsi="Calibri"/>
                <w:sz w:val="22"/>
                <w:szCs w:val="22"/>
                <w:lang w:eastAsia="en-US"/>
              </w:rPr>
            </w:pP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 xml:space="preserve">  </w:t>
            </w:r>
            <w:r w:rsidRPr="001001C2">
              <w:rPr>
                <w:rFonts w:ascii="Calibri" w:eastAsia="Calibri" w:hAnsi="Calibri"/>
                <w:noProof/>
                <w:sz w:val="22"/>
                <w:szCs w:val="22"/>
                <w:shd w:val="clear" w:color="auto" w:fill="E5B8B7"/>
              </w:rPr>
              <w:drawing>
                <wp:inline distT="0" distB="0" distL="0" distR="0" wp14:anchorId="408A8F25" wp14:editId="1EA25A88">
                  <wp:extent cx="3467100" cy="1849176"/>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tim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9969" cy="1850706"/>
                          </a:xfrm>
                          <a:prstGeom prst="rect">
                            <a:avLst/>
                          </a:prstGeom>
                        </pic:spPr>
                      </pic:pic>
                    </a:graphicData>
                  </a:graphic>
                </wp:inline>
              </w:drawing>
            </w: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Figur 2. Kilde: Frederiksen</w:t>
            </w:r>
          </w:p>
          <w:p w:rsidR="001001C2" w:rsidRPr="001001C2" w:rsidRDefault="001001C2" w:rsidP="001001C2">
            <w:pPr>
              <w:spacing w:after="160" w:line="259" w:lineRule="auto"/>
              <w:rPr>
                <w:rFonts w:ascii="Calibri" w:eastAsia="Calibri" w:hAnsi="Calibri"/>
                <w:b/>
                <w:sz w:val="22"/>
                <w:szCs w:val="22"/>
                <w:lang w:eastAsia="en-US"/>
              </w:rPr>
            </w:pPr>
          </w:p>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Oppgave 2 Transport (15 %)</w:t>
            </w: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 xml:space="preserve">Figur 3 illustrerer et forsøk vi gjorde i undervisningen. I dette tilfellet lå potetbiter i tre ulike løsninger over natten. De to bildene til høyre viser resultatet. </w:t>
            </w:r>
          </w:p>
          <w:p w:rsidR="001001C2" w:rsidRPr="001001C2" w:rsidRDefault="001001C2" w:rsidP="001001C2">
            <w:pPr>
              <w:numPr>
                <w:ilvl w:val="0"/>
                <w:numId w:val="5"/>
              </w:numPr>
              <w:suppressAutoHyphens w:val="0"/>
              <w:autoSpaceDN/>
              <w:spacing w:after="160" w:line="259" w:lineRule="auto"/>
              <w:contextualSpacing/>
              <w:textAlignment w:val="auto"/>
              <w:rPr>
                <w:rFonts w:ascii="Calibri" w:eastAsia="Calibri" w:hAnsi="Calibri"/>
                <w:color w:val="FF0000"/>
                <w:sz w:val="22"/>
                <w:szCs w:val="22"/>
                <w:lang w:eastAsia="en-US"/>
              </w:rPr>
            </w:pPr>
            <w:r w:rsidRPr="001001C2">
              <w:rPr>
                <w:rFonts w:ascii="Calibri" w:eastAsia="Calibri" w:hAnsi="Calibri"/>
                <w:sz w:val="22"/>
                <w:szCs w:val="22"/>
                <w:lang w:eastAsia="en-US"/>
              </w:rPr>
              <w:t>Hvilken prosess er dette forsøket et eksempel på? Oppgi navnet på denne prosessen og begrunn svaret ditt.</w:t>
            </w:r>
            <w:r w:rsidR="00627C65">
              <w:rPr>
                <w:rFonts w:ascii="Calibri" w:eastAsia="Calibri" w:hAnsi="Calibri"/>
                <w:sz w:val="22"/>
                <w:szCs w:val="22"/>
                <w:lang w:eastAsia="en-US"/>
              </w:rPr>
              <w:t xml:space="preserve"> </w:t>
            </w:r>
            <w:r w:rsidR="00627C65" w:rsidRPr="00627C65">
              <w:rPr>
                <w:rFonts w:ascii="Calibri" w:eastAsia="Calibri" w:hAnsi="Calibri"/>
                <w:color w:val="FF0000"/>
                <w:sz w:val="22"/>
                <w:szCs w:val="22"/>
                <w:lang w:eastAsia="en-US"/>
              </w:rPr>
              <w:t>OSMOSE</w:t>
            </w:r>
            <w:r w:rsidR="00785160">
              <w:rPr>
                <w:rFonts w:ascii="Calibri" w:eastAsia="Calibri" w:hAnsi="Calibri"/>
                <w:color w:val="FF0000"/>
                <w:sz w:val="22"/>
                <w:szCs w:val="22"/>
                <w:lang w:eastAsia="en-US"/>
              </w:rPr>
              <w:t xml:space="preserve"> (Diffusjon av vann, passiv transport)</w:t>
            </w:r>
            <w:r w:rsidR="00627C65" w:rsidRPr="00627C65">
              <w:rPr>
                <w:rFonts w:ascii="Calibri" w:eastAsia="Calibri" w:hAnsi="Calibri"/>
                <w:color w:val="FF0000"/>
                <w:sz w:val="22"/>
                <w:szCs w:val="22"/>
                <w:lang w:eastAsia="en-US"/>
              </w:rPr>
              <w:t>. Begrunnelse: potetbiter har svelt og/eller krympet som følge av å ha ligget i svake eller sterke løsninger. Dette betyr at vann har gått inn eller ut av potetcellene, dvs vann har diffundert fra ett sted til et annet (fra et sted med lav konsentrasjon av oppløste stoffer til et sted med høy konsentrasjon av oppløste stoffer</w:t>
            </w:r>
            <w:r w:rsidR="00E601D1">
              <w:rPr>
                <w:rFonts w:ascii="Calibri" w:eastAsia="Calibri" w:hAnsi="Calibri"/>
                <w:color w:val="FF0000"/>
                <w:sz w:val="22"/>
                <w:szCs w:val="22"/>
                <w:lang w:eastAsia="en-US"/>
              </w:rPr>
              <w:t>, eller sagt på en annen måte: vann har diffundert fra et sted med høy konsentrasjon av vann til et sted med lav konsentrasjon av vann</w:t>
            </w:r>
            <w:r w:rsidR="00627C65" w:rsidRPr="00627C65">
              <w:rPr>
                <w:rFonts w:ascii="Calibri" w:eastAsia="Calibri" w:hAnsi="Calibri"/>
                <w:color w:val="FF0000"/>
                <w:sz w:val="22"/>
                <w:szCs w:val="22"/>
                <w:lang w:eastAsia="en-US"/>
              </w:rPr>
              <w:t>). Diffusjon av vann kalles osmose.</w:t>
            </w:r>
          </w:p>
          <w:p w:rsidR="001001C2" w:rsidRPr="00627C65" w:rsidRDefault="001001C2" w:rsidP="001001C2">
            <w:pPr>
              <w:numPr>
                <w:ilvl w:val="0"/>
                <w:numId w:val="5"/>
              </w:numPr>
              <w:suppressAutoHyphens w:val="0"/>
              <w:autoSpaceDN/>
              <w:spacing w:after="160" w:line="259" w:lineRule="auto"/>
              <w:contextualSpacing/>
              <w:textAlignment w:val="auto"/>
              <w:rPr>
                <w:rFonts w:ascii="Calibri" w:eastAsia="Calibri" w:hAnsi="Calibri"/>
                <w:color w:val="FF0000"/>
                <w:sz w:val="22"/>
                <w:szCs w:val="22"/>
                <w:lang w:eastAsia="en-US"/>
              </w:rPr>
            </w:pPr>
            <w:r w:rsidRPr="001001C2">
              <w:rPr>
                <w:rFonts w:ascii="Calibri" w:eastAsia="Calibri" w:hAnsi="Calibri"/>
                <w:sz w:val="22"/>
                <w:szCs w:val="22"/>
                <w:lang w:eastAsia="en-US"/>
              </w:rPr>
              <w:t>Foreslå en hypotese som kunne vært utgangspunktet for dette forsøket.</w:t>
            </w:r>
            <w:r w:rsidR="00627C65">
              <w:rPr>
                <w:rFonts w:ascii="Calibri" w:eastAsia="Calibri" w:hAnsi="Calibri"/>
                <w:sz w:val="22"/>
                <w:szCs w:val="22"/>
                <w:lang w:eastAsia="en-US"/>
              </w:rPr>
              <w:t xml:space="preserve"> </w:t>
            </w:r>
            <w:r w:rsidR="00627C65">
              <w:rPr>
                <w:rFonts w:ascii="Calibri" w:eastAsia="Calibri" w:hAnsi="Calibri"/>
                <w:sz w:val="22"/>
                <w:szCs w:val="22"/>
                <w:lang w:eastAsia="en-US"/>
              </w:rPr>
              <w:br/>
            </w:r>
            <w:r w:rsidR="00627C65" w:rsidRPr="00627C65">
              <w:rPr>
                <w:rFonts w:ascii="Calibri" w:eastAsia="Calibri" w:hAnsi="Calibri"/>
                <w:color w:val="FF0000"/>
                <w:sz w:val="22"/>
                <w:szCs w:val="22"/>
                <w:lang w:eastAsia="en-US"/>
              </w:rPr>
              <w:t>Mange mulige svar. Forslag:</w:t>
            </w:r>
          </w:p>
          <w:p w:rsidR="00627C65" w:rsidRPr="001001C2" w:rsidRDefault="00627C65" w:rsidP="00627C65">
            <w:pPr>
              <w:suppressAutoHyphens w:val="0"/>
              <w:autoSpaceDN/>
              <w:spacing w:after="160" w:line="259" w:lineRule="auto"/>
              <w:ind w:left="720"/>
              <w:contextualSpacing/>
              <w:textAlignment w:val="auto"/>
              <w:rPr>
                <w:rFonts w:ascii="Calibri" w:eastAsia="Calibri" w:hAnsi="Calibri"/>
                <w:sz w:val="22"/>
                <w:szCs w:val="22"/>
                <w:lang w:eastAsia="en-US"/>
              </w:rPr>
            </w:pPr>
            <w:r w:rsidRPr="00627C65">
              <w:rPr>
                <w:rFonts w:ascii="Calibri" w:eastAsia="Calibri" w:hAnsi="Calibri"/>
                <w:color w:val="FF0000"/>
                <w:sz w:val="22"/>
                <w:szCs w:val="22"/>
                <w:lang w:eastAsia="en-US"/>
              </w:rPr>
              <w:t xml:space="preserve">Hypotese: </w:t>
            </w:r>
            <w:r w:rsidRPr="00627C65">
              <w:rPr>
                <w:rFonts w:ascii="Calibri" w:eastAsia="Calibri" w:hAnsi="Calibri"/>
                <w:color w:val="FF0000"/>
                <w:sz w:val="22"/>
                <w:szCs w:val="22"/>
                <w:lang w:eastAsia="en-US"/>
              </w:rPr>
              <w:tab/>
              <w:t xml:space="preserve">Jeg tror potetbiten sveller i vann og skrumper i en sterk sukkerløsning. </w:t>
            </w:r>
            <w:r w:rsidRPr="00627C65">
              <w:rPr>
                <w:rFonts w:ascii="Calibri" w:eastAsia="Calibri" w:hAnsi="Calibri"/>
                <w:color w:val="FF0000"/>
                <w:sz w:val="22"/>
                <w:szCs w:val="22"/>
                <w:lang w:eastAsia="en-US"/>
              </w:rPr>
              <w:br/>
            </w:r>
            <w:r w:rsidRPr="00627C65">
              <w:rPr>
                <w:rFonts w:ascii="Calibri" w:eastAsia="Calibri" w:hAnsi="Calibri"/>
                <w:color w:val="FF0000"/>
                <w:sz w:val="22"/>
                <w:szCs w:val="22"/>
                <w:lang w:eastAsia="en-US"/>
              </w:rPr>
              <w:tab/>
            </w:r>
            <w:r w:rsidRPr="00627C65">
              <w:rPr>
                <w:rFonts w:ascii="Calibri" w:eastAsia="Calibri" w:hAnsi="Calibri"/>
                <w:color w:val="FF0000"/>
                <w:sz w:val="22"/>
                <w:szCs w:val="22"/>
                <w:lang w:eastAsia="en-US"/>
              </w:rPr>
              <w:tab/>
              <w:t xml:space="preserve">I en middels sterk løsning </w:t>
            </w:r>
            <w:r w:rsidR="000C7A22">
              <w:rPr>
                <w:rFonts w:ascii="Calibri" w:eastAsia="Calibri" w:hAnsi="Calibri"/>
                <w:color w:val="FF0000"/>
                <w:sz w:val="22"/>
                <w:szCs w:val="22"/>
                <w:lang w:eastAsia="en-US"/>
              </w:rPr>
              <w:t>tror jeg</w:t>
            </w:r>
            <w:r w:rsidRPr="00627C65">
              <w:rPr>
                <w:rFonts w:ascii="Calibri" w:eastAsia="Calibri" w:hAnsi="Calibri"/>
                <w:color w:val="FF0000"/>
                <w:sz w:val="22"/>
                <w:szCs w:val="22"/>
                <w:lang w:eastAsia="en-US"/>
              </w:rPr>
              <w:t xml:space="preserve"> ikke</w:t>
            </w:r>
            <w:r w:rsidR="000C7A22">
              <w:rPr>
                <w:rFonts w:ascii="Calibri" w:eastAsia="Calibri" w:hAnsi="Calibri"/>
                <w:color w:val="FF0000"/>
                <w:sz w:val="22"/>
                <w:szCs w:val="22"/>
                <w:lang w:eastAsia="en-US"/>
              </w:rPr>
              <w:t xml:space="preserve"> det vil</w:t>
            </w:r>
            <w:r w:rsidRPr="00627C65">
              <w:rPr>
                <w:rFonts w:ascii="Calibri" w:eastAsia="Calibri" w:hAnsi="Calibri"/>
                <w:color w:val="FF0000"/>
                <w:sz w:val="22"/>
                <w:szCs w:val="22"/>
                <w:lang w:eastAsia="en-US"/>
              </w:rPr>
              <w:t xml:space="preserve"> skje noen forandring.</w:t>
            </w:r>
            <w:r w:rsidRPr="00627C65">
              <w:rPr>
                <w:rFonts w:ascii="Calibri" w:eastAsia="Calibri" w:hAnsi="Calibri"/>
                <w:color w:val="FF0000"/>
                <w:sz w:val="22"/>
                <w:szCs w:val="22"/>
                <w:lang w:eastAsia="en-US"/>
              </w:rPr>
              <w:br/>
            </w:r>
          </w:p>
          <w:p w:rsidR="001001C2" w:rsidRDefault="001001C2" w:rsidP="001001C2">
            <w:pPr>
              <w:numPr>
                <w:ilvl w:val="0"/>
                <w:numId w:val="5"/>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Forklar resultatene ved hjelp av relevante fagbegreper, bruk stikkord.</w:t>
            </w:r>
          </w:p>
          <w:p w:rsidR="00627C65" w:rsidRDefault="00627C65" w:rsidP="00627C65">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3E568A">
              <w:rPr>
                <w:rFonts w:ascii="Calibri" w:eastAsia="Calibri" w:hAnsi="Calibri"/>
                <w:color w:val="FF0000"/>
                <w:sz w:val="22"/>
                <w:szCs w:val="22"/>
                <w:lang w:eastAsia="en-US"/>
              </w:rPr>
              <w:t>Min plan for forsøket</w:t>
            </w:r>
            <w:r w:rsidR="00986C14">
              <w:rPr>
                <w:rFonts w:ascii="Calibri" w:eastAsia="Calibri" w:hAnsi="Calibri"/>
                <w:color w:val="FF0000"/>
                <w:sz w:val="22"/>
                <w:szCs w:val="22"/>
                <w:lang w:eastAsia="en-US"/>
              </w:rPr>
              <w:t xml:space="preserve"> (ikke forventet del av svaret, spør ikke om dette): </w:t>
            </w:r>
            <w:r w:rsidRPr="003E568A">
              <w:rPr>
                <w:rFonts w:ascii="Calibri" w:eastAsia="Calibri" w:hAnsi="Calibri"/>
                <w:color w:val="FF0000"/>
                <w:sz w:val="22"/>
                <w:szCs w:val="22"/>
                <w:lang w:eastAsia="en-US"/>
              </w:rPr>
              <w:t>Skar ut tre like tykke og like lange potetsylindre, kjente på dem, la dem i 3 ulike konsentrasjoner (0M, 0.25M, 1M). Lot det stå over natten.</w:t>
            </w:r>
            <w:r w:rsidR="003E568A">
              <w:rPr>
                <w:rFonts w:ascii="Calibri" w:eastAsia="Calibri" w:hAnsi="Calibri"/>
                <w:color w:val="FF0000"/>
                <w:sz w:val="22"/>
                <w:szCs w:val="22"/>
                <w:lang w:eastAsia="en-US"/>
              </w:rPr>
              <w:t xml:space="preserve"> </w:t>
            </w:r>
            <w:r w:rsidR="006808F9">
              <w:rPr>
                <w:rFonts w:ascii="Calibri" w:eastAsia="Calibri" w:hAnsi="Calibri"/>
                <w:color w:val="FF0000"/>
                <w:sz w:val="22"/>
                <w:szCs w:val="22"/>
                <w:lang w:eastAsia="en-US"/>
              </w:rPr>
              <w:t>En forutsetning for å kunne kjøre kontrollerte forsøk, er at bitene i utgangspunktet er like lange og tykke.</w:t>
            </w:r>
            <w:r w:rsidR="003E568A">
              <w:rPr>
                <w:rFonts w:ascii="Calibri" w:eastAsia="Calibri" w:hAnsi="Calibri"/>
                <w:color w:val="FF0000"/>
                <w:sz w:val="22"/>
                <w:szCs w:val="22"/>
                <w:lang w:eastAsia="en-US"/>
              </w:rPr>
              <w:br/>
            </w:r>
            <w:r w:rsidR="00986C14">
              <w:rPr>
                <w:rFonts w:ascii="Calibri" w:eastAsia="Calibri" w:hAnsi="Calibri"/>
                <w:color w:val="FF0000"/>
                <w:sz w:val="22"/>
                <w:szCs w:val="22"/>
                <w:lang w:eastAsia="en-US"/>
              </w:rPr>
              <w:br/>
            </w:r>
            <w:r w:rsidR="003E568A">
              <w:rPr>
                <w:rFonts w:ascii="Calibri" w:eastAsia="Calibri" w:hAnsi="Calibri"/>
                <w:color w:val="FF0000"/>
                <w:sz w:val="22"/>
                <w:szCs w:val="22"/>
                <w:lang w:eastAsia="en-US"/>
              </w:rPr>
              <w:t>Forklaring til resultatene:</w:t>
            </w:r>
            <w:r w:rsidRPr="003E568A">
              <w:rPr>
                <w:rFonts w:ascii="Calibri" w:eastAsia="Calibri" w:hAnsi="Calibri"/>
                <w:color w:val="FF0000"/>
                <w:sz w:val="22"/>
                <w:szCs w:val="22"/>
                <w:lang w:eastAsia="en-US"/>
              </w:rPr>
              <w:br/>
              <w:t>Potetbiten i rent vann (0M) ble lengre og veldig stiv, dvs den hadde trukket til seg vann</w:t>
            </w:r>
            <w:r w:rsidR="003E568A" w:rsidRPr="003E568A">
              <w:rPr>
                <w:rFonts w:ascii="Calibri" w:eastAsia="Calibri" w:hAnsi="Calibri"/>
                <w:color w:val="FF0000"/>
                <w:sz w:val="22"/>
                <w:szCs w:val="22"/>
                <w:lang w:eastAsia="en-US"/>
              </w:rPr>
              <w:t xml:space="preserve"> (vannet var her hypotont i forhold til potetbitens væske, hypo=mindre</w:t>
            </w:r>
            <w:r w:rsidR="003E568A">
              <w:rPr>
                <w:rFonts w:ascii="Calibri" w:eastAsia="Calibri" w:hAnsi="Calibri"/>
                <w:color w:val="FF0000"/>
                <w:sz w:val="22"/>
                <w:szCs w:val="22"/>
                <w:lang w:eastAsia="en-US"/>
              </w:rPr>
              <w:t>, vann hadde diffundert inn</w:t>
            </w:r>
            <w:r w:rsidR="003E568A" w:rsidRPr="003E568A">
              <w:rPr>
                <w:rFonts w:ascii="Calibri" w:eastAsia="Calibri" w:hAnsi="Calibri"/>
                <w:color w:val="FF0000"/>
                <w:sz w:val="22"/>
                <w:szCs w:val="22"/>
                <w:lang w:eastAsia="en-US"/>
              </w:rPr>
              <w:t>)</w:t>
            </w:r>
            <w:r w:rsidRPr="003E568A">
              <w:rPr>
                <w:rFonts w:ascii="Calibri" w:eastAsia="Calibri" w:hAnsi="Calibri"/>
                <w:color w:val="FF0000"/>
                <w:sz w:val="22"/>
                <w:szCs w:val="22"/>
                <w:lang w:eastAsia="en-US"/>
              </w:rPr>
              <w:t>. Potetbiten i st</w:t>
            </w:r>
            <w:r w:rsidR="003E568A" w:rsidRPr="003E568A">
              <w:rPr>
                <w:rFonts w:ascii="Calibri" w:eastAsia="Calibri" w:hAnsi="Calibri"/>
                <w:color w:val="FF0000"/>
                <w:sz w:val="22"/>
                <w:szCs w:val="22"/>
                <w:lang w:eastAsia="en-US"/>
              </w:rPr>
              <w:t>erk løsning (1M) ble kortere</w:t>
            </w:r>
            <w:r w:rsidRPr="003E568A">
              <w:rPr>
                <w:rFonts w:ascii="Calibri" w:eastAsia="Calibri" w:hAnsi="Calibri"/>
                <w:color w:val="FF0000"/>
                <w:sz w:val="22"/>
                <w:szCs w:val="22"/>
                <w:lang w:eastAsia="en-US"/>
              </w:rPr>
              <w:t>, tynn og myk (kunne bøyes helt)</w:t>
            </w:r>
            <w:r w:rsidR="003E568A" w:rsidRPr="003E568A">
              <w:rPr>
                <w:rFonts w:ascii="Calibri" w:eastAsia="Calibri" w:hAnsi="Calibri"/>
                <w:color w:val="FF0000"/>
                <w:sz w:val="22"/>
                <w:szCs w:val="22"/>
                <w:lang w:eastAsia="en-US"/>
              </w:rPr>
              <w:t>, dvs den hadde avgitt vann (sukkerløsningen var her hyperton i forhold til potetbitens væske, hyper=mer</w:t>
            </w:r>
            <w:r w:rsidR="00D239A6">
              <w:rPr>
                <w:rFonts w:ascii="Calibri" w:eastAsia="Calibri" w:hAnsi="Calibri"/>
                <w:color w:val="FF0000"/>
                <w:sz w:val="22"/>
                <w:szCs w:val="22"/>
                <w:lang w:eastAsia="en-US"/>
              </w:rPr>
              <w:t>, vann hadde diffundert ut</w:t>
            </w:r>
            <w:r w:rsidR="003E568A" w:rsidRPr="003E568A">
              <w:rPr>
                <w:rFonts w:ascii="Calibri" w:eastAsia="Calibri" w:hAnsi="Calibri"/>
                <w:color w:val="FF0000"/>
                <w:sz w:val="22"/>
                <w:szCs w:val="22"/>
                <w:lang w:eastAsia="en-US"/>
              </w:rPr>
              <w:t>). Potetbiten i middels sterk løsning</w:t>
            </w:r>
            <w:r w:rsidR="00D239A6">
              <w:rPr>
                <w:rFonts w:ascii="Calibri" w:eastAsia="Calibri" w:hAnsi="Calibri"/>
                <w:color w:val="FF0000"/>
                <w:sz w:val="22"/>
                <w:szCs w:val="22"/>
                <w:lang w:eastAsia="en-US"/>
              </w:rPr>
              <w:t xml:space="preserve"> (0.25M)</w:t>
            </w:r>
            <w:r w:rsidR="003E568A" w:rsidRPr="003E568A">
              <w:rPr>
                <w:rFonts w:ascii="Calibri" w:eastAsia="Calibri" w:hAnsi="Calibri"/>
                <w:color w:val="FF0000"/>
                <w:sz w:val="22"/>
                <w:szCs w:val="22"/>
                <w:lang w:eastAsia="en-US"/>
              </w:rPr>
              <w:t xml:space="preserve"> endret seg ikke vesentlig, ble bare litt mykere, dvs den hadde avgitt litt vann (sukkerløsningen var her omtrent isoton med potetbitens væske, iso=lik</w:t>
            </w:r>
            <w:r w:rsidR="00D239A6">
              <w:rPr>
                <w:rFonts w:ascii="Calibri" w:eastAsia="Calibri" w:hAnsi="Calibri"/>
                <w:color w:val="FF0000"/>
                <w:sz w:val="22"/>
                <w:szCs w:val="22"/>
                <w:lang w:eastAsia="en-US"/>
              </w:rPr>
              <w:t>, liten diffusjon av vann mellom potet og væsken utenfor</w:t>
            </w:r>
            <w:r w:rsidR="003E568A" w:rsidRPr="003E568A">
              <w:rPr>
                <w:rFonts w:ascii="Calibri" w:eastAsia="Calibri" w:hAnsi="Calibri"/>
                <w:color w:val="FF0000"/>
                <w:sz w:val="22"/>
                <w:szCs w:val="22"/>
                <w:lang w:eastAsia="en-US"/>
              </w:rPr>
              <w:t>).</w:t>
            </w:r>
            <w:r w:rsidR="006808F9">
              <w:rPr>
                <w:rFonts w:ascii="Calibri" w:eastAsia="Calibri" w:hAnsi="Calibri"/>
                <w:color w:val="FF0000"/>
                <w:sz w:val="22"/>
                <w:szCs w:val="22"/>
                <w:lang w:eastAsia="en-US"/>
              </w:rPr>
              <w:t xml:space="preserve"> MERK: Poteten blir ikke mykere, men stivere når den tar til seg vann. Tenk på skrelte gulrøtter som vi gjerne legger i vann slik at de ikke skal bli slappe.</w:t>
            </w:r>
          </w:p>
          <w:p w:rsidR="00986C14" w:rsidRPr="001001C2" w:rsidRDefault="00986C14" w:rsidP="00627C65">
            <w:pPr>
              <w:suppressAutoHyphens w:val="0"/>
              <w:autoSpaceDN/>
              <w:spacing w:after="160" w:line="259" w:lineRule="auto"/>
              <w:ind w:left="720"/>
              <w:contextualSpacing/>
              <w:textAlignment w:val="auto"/>
              <w:rPr>
                <w:rFonts w:ascii="Calibri" w:eastAsia="Calibri" w:hAnsi="Calibri"/>
                <w:color w:val="FF0000"/>
                <w:sz w:val="22"/>
                <w:szCs w:val="22"/>
                <w:lang w:eastAsia="en-US"/>
              </w:rPr>
            </w:pPr>
          </w:p>
          <w:p w:rsidR="001001C2" w:rsidRDefault="001001C2" w:rsidP="001001C2">
            <w:pPr>
              <w:numPr>
                <w:ilvl w:val="0"/>
                <w:numId w:val="5"/>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Skisser punktvis hvordan dette forsøket kunne vært gjort lukket og åpent, og angi antall frihetsgrader i de to foreslåtte tilnærmingsmåtene.</w:t>
            </w:r>
          </w:p>
          <w:p w:rsidR="00986C14" w:rsidRDefault="00986C14" w:rsidP="00986C14">
            <w:pPr>
              <w:suppressAutoHyphens w:val="0"/>
              <w:autoSpaceDN/>
              <w:spacing w:after="160" w:line="259" w:lineRule="auto"/>
              <w:ind w:left="720"/>
              <w:contextualSpacing/>
              <w:textAlignment w:val="auto"/>
              <w:rPr>
                <w:rFonts w:ascii="Calibri" w:eastAsia="Calibri" w:hAnsi="Calibri"/>
                <w:sz w:val="22"/>
                <w:szCs w:val="22"/>
                <w:lang w:eastAsia="en-US"/>
              </w:rPr>
            </w:pPr>
          </w:p>
          <w:p w:rsidR="00D239A6" w:rsidRPr="00D239A6" w:rsidRDefault="00D239A6" w:rsidP="00D239A6">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D239A6">
              <w:rPr>
                <w:rFonts w:ascii="Calibri" w:eastAsia="Calibri" w:hAnsi="Calibri"/>
                <w:color w:val="FF0000"/>
                <w:sz w:val="22"/>
                <w:szCs w:val="22"/>
                <w:lang w:eastAsia="en-US"/>
              </w:rPr>
              <w:t>Her er det mange mulige svar, et eksempel:</w:t>
            </w:r>
            <w:r w:rsidRPr="00D239A6">
              <w:rPr>
                <w:rFonts w:ascii="Calibri" w:eastAsia="Calibri" w:hAnsi="Calibri"/>
                <w:color w:val="FF0000"/>
                <w:sz w:val="22"/>
                <w:szCs w:val="22"/>
                <w:lang w:eastAsia="en-US"/>
              </w:rPr>
              <w:br/>
              <w:t xml:space="preserve">- Lukket: Lærer oppgir problemstilling, hypotesen(e) som skal undersøkes, materiale og metode, og lar elevene finne resultatene. Frihetsgrad:1. </w:t>
            </w:r>
          </w:p>
          <w:p w:rsidR="00D239A6" w:rsidRPr="001001C2" w:rsidRDefault="00D239A6" w:rsidP="00D239A6">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sidRPr="00D239A6">
              <w:rPr>
                <w:rFonts w:ascii="Calibri" w:eastAsia="Calibri" w:hAnsi="Calibri"/>
                <w:color w:val="FF0000"/>
                <w:sz w:val="22"/>
                <w:szCs w:val="22"/>
                <w:lang w:eastAsia="en-US"/>
              </w:rPr>
              <w:t xml:space="preserve">- Åpent: Lærer oppgir at temaet er osmose, men elevene er fri til selv å utforme problemstilling og hypotese(r), elevene planlegger og gjennomfører forsøket med fritt valgt materiale og metode. Frihetsgrad: 3. </w:t>
            </w:r>
          </w:p>
          <w:p w:rsidR="001001C2" w:rsidRPr="001001C2" w:rsidRDefault="001001C2" w:rsidP="001001C2">
            <w:pPr>
              <w:spacing w:after="160" w:line="259" w:lineRule="auto"/>
              <w:rPr>
                <w:rFonts w:ascii="Calibri" w:eastAsia="Calibri" w:hAnsi="Calibri"/>
                <w:sz w:val="22"/>
                <w:szCs w:val="22"/>
                <w:lang w:eastAsia="en-US"/>
              </w:rPr>
            </w:pP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noProof/>
                <w:sz w:val="22"/>
                <w:szCs w:val="22"/>
              </w:rPr>
              <w:drawing>
                <wp:inline distT="0" distB="0" distL="0" distR="0" wp14:anchorId="5577CFF3" wp14:editId="70716E1F">
                  <wp:extent cx="2139950" cy="1605433"/>
                  <wp:effectExtent l="0" t="0" r="0" b="0"/>
                  <wp:docPr id="2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06" cy="1629332"/>
                          </a:xfrm>
                          <a:prstGeom prst="rect">
                            <a:avLst/>
                          </a:prstGeom>
                          <a:noFill/>
                          <a:ln>
                            <a:noFill/>
                          </a:ln>
                          <a:extLst/>
                        </pic:spPr>
                      </pic:pic>
                    </a:graphicData>
                  </a:graphic>
                </wp:inline>
              </w:drawing>
            </w:r>
            <w:r w:rsidRPr="001001C2">
              <w:rPr>
                <w:rFonts w:ascii="Calibri" w:eastAsia="Calibri" w:hAnsi="Calibri"/>
                <w:sz w:val="22"/>
                <w:szCs w:val="22"/>
                <w:lang w:eastAsia="en-US"/>
              </w:rPr>
              <w:t xml:space="preserve"> </w:t>
            </w:r>
            <w:r w:rsidRPr="001001C2">
              <w:rPr>
                <w:noProof/>
                <w:szCs w:val="20"/>
              </w:rPr>
              <w:drawing>
                <wp:inline distT="0" distB="0" distL="0" distR="0" wp14:anchorId="4A9A9B17" wp14:editId="283C96B3">
                  <wp:extent cx="1564612" cy="1615247"/>
                  <wp:effectExtent l="0" t="0" r="0" b="444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3021" cy="1644575"/>
                          </a:xfrm>
                          <a:prstGeom prst="rect">
                            <a:avLst/>
                          </a:prstGeom>
                        </pic:spPr>
                      </pic:pic>
                    </a:graphicData>
                  </a:graphic>
                </wp:inline>
              </w:drawing>
            </w:r>
            <w:r w:rsidRPr="001001C2">
              <w:rPr>
                <w:rFonts w:ascii="Calibri" w:eastAsia="Calibri" w:hAnsi="Calibri"/>
                <w:sz w:val="22"/>
                <w:szCs w:val="22"/>
                <w:lang w:eastAsia="en-US"/>
              </w:rPr>
              <w:t xml:space="preserve"> </w:t>
            </w:r>
            <w:r w:rsidRPr="001001C2">
              <w:rPr>
                <w:noProof/>
                <w:szCs w:val="20"/>
              </w:rPr>
              <w:drawing>
                <wp:inline distT="0" distB="0" distL="0" distR="0" wp14:anchorId="376E2699" wp14:editId="17CB7FB2">
                  <wp:extent cx="1248376" cy="1621155"/>
                  <wp:effectExtent l="0" t="0" r="952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4348" cy="1628910"/>
                          </a:xfrm>
                          <a:prstGeom prst="rect">
                            <a:avLst/>
                          </a:prstGeom>
                        </pic:spPr>
                      </pic:pic>
                    </a:graphicData>
                  </a:graphic>
                </wp:inline>
              </w:drawing>
            </w: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noProof/>
                <w:sz w:val="22"/>
                <w:szCs w:val="22"/>
              </w:rPr>
              <w:t xml:space="preserve"> </w:t>
            </w:r>
            <w:r w:rsidRPr="001001C2">
              <w:rPr>
                <w:rFonts w:ascii="Calibri" w:eastAsia="Calibri" w:hAnsi="Calibri"/>
                <w:sz w:val="22"/>
                <w:szCs w:val="22"/>
                <w:lang w:eastAsia="en-US"/>
              </w:rPr>
              <w:t>Figur 3. Kilde: Fotografier, Ragnhild Lyngved Staberg</w:t>
            </w:r>
          </w:p>
          <w:p w:rsidR="001001C2" w:rsidRPr="001001C2" w:rsidRDefault="001001C2" w:rsidP="001001C2">
            <w:pPr>
              <w:spacing w:after="160" w:line="259" w:lineRule="auto"/>
              <w:rPr>
                <w:rFonts w:ascii="Calibri" w:eastAsia="Calibri" w:hAnsi="Calibri"/>
                <w:b/>
                <w:sz w:val="22"/>
                <w:szCs w:val="22"/>
                <w:lang w:eastAsia="en-US"/>
              </w:rPr>
            </w:pPr>
          </w:p>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Oppgave 3 Fotosyntese og celleånding (30 %)</w:t>
            </w:r>
          </w:p>
          <w:p w:rsidR="001001C2" w:rsidRPr="005726D9" w:rsidRDefault="001001C2" w:rsidP="001001C2">
            <w:pPr>
              <w:numPr>
                <w:ilvl w:val="0"/>
                <w:numId w:val="3"/>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En plante som står i svakt lys, vil etter hvert tape vekt. Forklar hvorfor dette skjer (dere trenger ikke forklare hvordan).</w:t>
            </w:r>
            <w:r w:rsidR="00986C14">
              <w:rPr>
                <w:rFonts w:ascii="Calibri" w:eastAsia="Calibri" w:hAnsi="Calibri"/>
                <w:sz w:val="22"/>
                <w:szCs w:val="22"/>
                <w:lang w:eastAsia="en-US"/>
              </w:rPr>
              <w:t xml:space="preserve"> </w:t>
            </w:r>
            <w:r w:rsidR="00986C14" w:rsidRPr="00E52D6B">
              <w:rPr>
                <w:rFonts w:ascii="Calibri" w:eastAsia="Calibri" w:hAnsi="Calibri"/>
                <w:color w:val="FF0000"/>
                <w:sz w:val="22"/>
                <w:szCs w:val="22"/>
                <w:lang w:eastAsia="en-US"/>
              </w:rPr>
              <w:t>Fotosyntesen avtar</w:t>
            </w:r>
            <w:r w:rsidR="00E52D6B" w:rsidRPr="00E52D6B">
              <w:rPr>
                <w:rFonts w:ascii="Calibri" w:eastAsia="Calibri" w:hAnsi="Calibri"/>
                <w:color w:val="FF0000"/>
                <w:sz w:val="22"/>
                <w:szCs w:val="22"/>
                <w:lang w:eastAsia="en-US"/>
              </w:rPr>
              <w:t>, respirasjonen (celleåndingen) blir høyere enn fotosyntese</w:t>
            </w:r>
            <w:r w:rsidR="005726D9">
              <w:rPr>
                <w:rFonts w:ascii="Calibri" w:eastAsia="Calibri" w:hAnsi="Calibri"/>
                <w:color w:val="FF0000"/>
                <w:sz w:val="22"/>
                <w:szCs w:val="22"/>
                <w:lang w:eastAsia="en-US"/>
              </w:rPr>
              <w:t>n</w:t>
            </w:r>
            <w:r w:rsidR="00E52D6B" w:rsidRPr="00E52D6B">
              <w:rPr>
                <w:rFonts w:ascii="Calibri" w:eastAsia="Calibri" w:hAnsi="Calibri"/>
                <w:color w:val="FF0000"/>
                <w:sz w:val="22"/>
                <w:szCs w:val="22"/>
                <w:lang w:eastAsia="en-US"/>
              </w:rPr>
              <w:t xml:space="preserve"> og netto vekst blir negativ, dvs. planten taper vekt. Den bryter ned mer enn den bygger opp.</w:t>
            </w:r>
          </w:p>
          <w:p w:rsidR="005726D9" w:rsidRPr="001001C2" w:rsidRDefault="005726D9" w:rsidP="005726D9">
            <w:pPr>
              <w:suppressAutoHyphens w:val="0"/>
              <w:autoSpaceDN/>
              <w:spacing w:after="160" w:line="259" w:lineRule="auto"/>
              <w:ind w:left="720"/>
              <w:contextualSpacing/>
              <w:textAlignment w:val="auto"/>
              <w:rPr>
                <w:rFonts w:ascii="Calibri" w:eastAsia="Calibri" w:hAnsi="Calibri"/>
                <w:sz w:val="22"/>
                <w:szCs w:val="22"/>
                <w:lang w:eastAsia="en-US"/>
              </w:rPr>
            </w:pPr>
          </w:p>
          <w:p w:rsidR="001001C2" w:rsidRDefault="001001C2" w:rsidP="001001C2">
            <w:pPr>
              <w:numPr>
                <w:ilvl w:val="0"/>
                <w:numId w:val="3"/>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Forklar med figurer og tekst (stikkord) hva som er forskjellen mellom en C</w:t>
            </w:r>
            <w:r w:rsidRPr="001001C2">
              <w:rPr>
                <w:rFonts w:ascii="Calibri" w:eastAsia="Calibri" w:hAnsi="Calibri"/>
                <w:sz w:val="22"/>
                <w:szCs w:val="22"/>
                <w:vertAlign w:val="subscript"/>
                <w:lang w:eastAsia="en-US"/>
              </w:rPr>
              <w:t>4</w:t>
            </w:r>
            <w:r w:rsidRPr="001001C2">
              <w:rPr>
                <w:rFonts w:ascii="Calibri" w:eastAsia="Calibri" w:hAnsi="Calibri"/>
                <w:sz w:val="22"/>
                <w:szCs w:val="22"/>
                <w:lang w:eastAsia="en-US"/>
              </w:rPr>
              <w:t>-plante og en C</w:t>
            </w:r>
            <w:r w:rsidRPr="001001C2">
              <w:rPr>
                <w:rFonts w:ascii="Calibri" w:eastAsia="Calibri" w:hAnsi="Calibri"/>
                <w:sz w:val="22"/>
                <w:szCs w:val="22"/>
                <w:vertAlign w:val="subscript"/>
                <w:lang w:eastAsia="en-US"/>
              </w:rPr>
              <w:t>3</w:t>
            </w:r>
            <w:r w:rsidRPr="001001C2">
              <w:rPr>
                <w:rFonts w:ascii="Calibri" w:eastAsia="Calibri" w:hAnsi="Calibri"/>
                <w:sz w:val="22"/>
                <w:szCs w:val="22"/>
                <w:lang w:eastAsia="en-US"/>
              </w:rPr>
              <w:t>-plante. I besvarelsen må du også forklare hvilke fordeler de to plantetypene har, og nevne eksempler på arter i de to plantekategoriene.</w:t>
            </w:r>
          </w:p>
          <w:p w:rsidR="005726D9" w:rsidRDefault="005726D9" w:rsidP="005726D9">
            <w:pPr>
              <w:suppressAutoHyphens w:val="0"/>
              <w:autoSpaceDN/>
              <w:spacing w:after="160" w:line="259" w:lineRule="auto"/>
              <w:ind w:left="720"/>
              <w:contextualSpacing/>
              <w:textAlignment w:val="auto"/>
              <w:rPr>
                <w:rFonts w:ascii="Calibri" w:eastAsia="Calibri" w:hAnsi="Calibri"/>
                <w:sz w:val="22"/>
                <w:szCs w:val="22"/>
                <w:lang w:eastAsia="en-US"/>
              </w:rPr>
            </w:pPr>
          </w:p>
          <w:p w:rsidR="0067430E" w:rsidRPr="005726D9" w:rsidRDefault="00656E36" w:rsidP="005726D9">
            <w:pPr>
              <w:numPr>
                <w:ilvl w:val="0"/>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u w:val="single"/>
                <w:lang w:eastAsia="en-US"/>
              </w:rPr>
              <w:t>C</w:t>
            </w:r>
            <w:r w:rsidRPr="005726D9">
              <w:rPr>
                <w:rFonts w:ascii="Calibri" w:eastAsia="Calibri" w:hAnsi="Calibri"/>
                <w:color w:val="FF0000"/>
                <w:sz w:val="22"/>
                <w:szCs w:val="22"/>
                <w:u w:val="single"/>
                <w:vertAlign w:val="subscript"/>
                <w:lang w:eastAsia="en-US"/>
              </w:rPr>
              <w:t>3</w:t>
            </w:r>
            <w:r w:rsidRPr="005726D9">
              <w:rPr>
                <w:rFonts w:ascii="Calibri" w:eastAsia="Calibri" w:hAnsi="Calibri"/>
                <w:color w:val="FF0000"/>
                <w:sz w:val="22"/>
                <w:szCs w:val="22"/>
                <w:u w:val="single"/>
                <w:lang w:eastAsia="en-US"/>
              </w:rPr>
              <w:t>-planter (ordinær karbonfiksering)</w:t>
            </w:r>
          </w:p>
          <w:p w:rsidR="0067430E" w:rsidRDefault="00656E36"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første produktet i CO</w:t>
            </w:r>
            <w:r w:rsidRPr="005726D9">
              <w:rPr>
                <w:rFonts w:ascii="Calibri" w:eastAsia="Calibri" w:hAnsi="Calibri"/>
                <w:color w:val="FF0000"/>
                <w:sz w:val="22"/>
                <w:szCs w:val="22"/>
                <w:vertAlign w:val="subscript"/>
                <w:lang w:eastAsia="en-US"/>
              </w:rPr>
              <w:t>2</w:t>
            </w:r>
            <w:r w:rsidRPr="005726D9">
              <w:rPr>
                <w:rFonts w:ascii="Calibri" w:eastAsia="Calibri" w:hAnsi="Calibri"/>
                <w:color w:val="FF0000"/>
                <w:sz w:val="22"/>
                <w:szCs w:val="22"/>
                <w:lang w:eastAsia="en-US"/>
              </w:rPr>
              <w:t xml:space="preserve"> -bindingen </w:t>
            </w:r>
            <w:r w:rsidR="009219FE">
              <w:rPr>
                <w:rFonts w:ascii="Calibri" w:eastAsia="Calibri" w:hAnsi="Calibri"/>
                <w:color w:val="FF0000"/>
                <w:sz w:val="22"/>
                <w:szCs w:val="22"/>
                <w:lang w:eastAsia="en-US"/>
              </w:rPr>
              <w:t xml:space="preserve">er </w:t>
            </w:r>
            <w:r w:rsidRPr="005726D9">
              <w:rPr>
                <w:rFonts w:ascii="Calibri" w:eastAsia="Calibri" w:hAnsi="Calibri"/>
                <w:color w:val="FF0000"/>
                <w:sz w:val="22"/>
                <w:szCs w:val="22"/>
                <w:lang w:eastAsia="en-US"/>
              </w:rPr>
              <w:t xml:space="preserve">en 3-C-forb. (vanlig mørkereaksjon) </w:t>
            </w:r>
          </w:p>
          <w:p w:rsidR="007B7C83" w:rsidRDefault="007B7C83"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mørkereaksjonen foregår i en type celle (mesofyllceller)</w:t>
            </w:r>
          </w:p>
          <w:p w:rsidR="009219FE" w:rsidRDefault="009219FE"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ingen tilpasning for å redusere fotorespirasjon</w:t>
            </w:r>
          </w:p>
          <w:p w:rsidR="007B7C83" w:rsidRPr="00AC59EC" w:rsidRDefault="002A6AE0" w:rsidP="005354CD">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AC59EC">
              <w:rPr>
                <w:rFonts w:ascii="Calibri" w:eastAsia="Calibri" w:hAnsi="Calibri"/>
                <w:color w:val="FF0000"/>
                <w:sz w:val="22"/>
                <w:szCs w:val="22"/>
                <w:lang w:eastAsia="en-US"/>
              </w:rPr>
              <w:t>p</w:t>
            </w:r>
            <w:r w:rsidRPr="002A6AE0">
              <w:rPr>
                <w:rFonts w:ascii="Calibri" w:eastAsia="Calibri" w:hAnsi="Calibri"/>
                <w:color w:val="FF0000"/>
                <w:sz w:val="22"/>
                <w:szCs w:val="22"/>
                <w:lang w:eastAsia="en-US"/>
              </w:rPr>
              <w:t xml:space="preserve">roblem </w:t>
            </w:r>
            <w:r w:rsidRPr="00AC59EC">
              <w:rPr>
                <w:rFonts w:ascii="Calibri" w:eastAsia="Calibri" w:hAnsi="Calibri"/>
                <w:color w:val="FF0000"/>
                <w:sz w:val="22"/>
                <w:szCs w:val="22"/>
                <w:lang w:eastAsia="en-US"/>
              </w:rPr>
              <w:t>med fotorespirasjon. Fotosyntesen hemmes av O</w:t>
            </w:r>
            <w:r w:rsidRPr="00AC59EC">
              <w:rPr>
                <w:rFonts w:ascii="Calibri" w:eastAsia="Calibri" w:hAnsi="Calibri"/>
                <w:color w:val="FF0000"/>
                <w:sz w:val="22"/>
                <w:szCs w:val="22"/>
                <w:vertAlign w:val="subscript"/>
                <w:lang w:eastAsia="en-US"/>
              </w:rPr>
              <w:t xml:space="preserve">2 </w:t>
            </w:r>
            <w:r w:rsidRPr="00AC59EC">
              <w:rPr>
                <w:rFonts w:ascii="Calibri" w:eastAsia="Calibri" w:hAnsi="Calibri"/>
                <w:color w:val="FF0000"/>
                <w:sz w:val="22"/>
                <w:szCs w:val="22"/>
                <w:lang w:eastAsia="en-US"/>
              </w:rPr>
              <w:t xml:space="preserve">fordi </w:t>
            </w:r>
            <w:r w:rsidR="00656E36" w:rsidRPr="00AC59EC">
              <w:rPr>
                <w:rFonts w:ascii="Calibri" w:eastAsia="Calibri" w:hAnsi="Calibri"/>
                <w:color w:val="FF0000"/>
                <w:sz w:val="22"/>
                <w:szCs w:val="22"/>
                <w:lang w:eastAsia="en-US"/>
              </w:rPr>
              <w:t>Rubisco kan virke både på CO</w:t>
            </w:r>
            <w:r w:rsidR="00656E36" w:rsidRPr="00AC59EC">
              <w:rPr>
                <w:rFonts w:ascii="Calibri" w:eastAsia="Calibri" w:hAnsi="Calibri"/>
                <w:color w:val="FF0000"/>
                <w:sz w:val="22"/>
                <w:szCs w:val="22"/>
                <w:vertAlign w:val="subscript"/>
                <w:lang w:eastAsia="en-US"/>
              </w:rPr>
              <w:t xml:space="preserve">2 </w:t>
            </w:r>
            <w:r w:rsidR="00656E36" w:rsidRPr="00AC59EC">
              <w:rPr>
                <w:rFonts w:ascii="Calibri" w:eastAsia="Calibri" w:hAnsi="Calibri"/>
                <w:color w:val="FF0000"/>
                <w:sz w:val="22"/>
                <w:szCs w:val="22"/>
                <w:lang w:eastAsia="en-US"/>
              </w:rPr>
              <w:t>og O</w:t>
            </w:r>
            <w:r w:rsidR="00656E36" w:rsidRPr="00AC59EC">
              <w:rPr>
                <w:rFonts w:ascii="Calibri" w:eastAsia="Calibri" w:hAnsi="Calibri"/>
                <w:color w:val="FF0000"/>
                <w:sz w:val="22"/>
                <w:szCs w:val="22"/>
                <w:vertAlign w:val="subscript"/>
                <w:lang w:eastAsia="en-US"/>
              </w:rPr>
              <w:t>2</w:t>
            </w:r>
            <w:r w:rsidR="00656E36" w:rsidRPr="00AC59EC">
              <w:rPr>
                <w:rFonts w:ascii="Calibri" w:eastAsia="Calibri" w:hAnsi="Calibri"/>
                <w:color w:val="FF0000"/>
                <w:sz w:val="22"/>
                <w:szCs w:val="22"/>
                <w:lang w:eastAsia="en-US"/>
              </w:rPr>
              <w:t xml:space="preserve"> </w:t>
            </w:r>
            <w:r w:rsidR="00AC59EC" w:rsidRPr="00AC59EC">
              <w:rPr>
                <w:rFonts w:ascii="Calibri" w:eastAsia="Calibri" w:hAnsi="Calibri"/>
                <w:color w:val="FF0000"/>
                <w:sz w:val="22"/>
                <w:szCs w:val="22"/>
                <w:lang w:eastAsia="en-US"/>
              </w:rPr>
              <w:t xml:space="preserve">(dvs. være både karboksylase og oksygenase). </w:t>
            </w:r>
            <w:r w:rsidRPr="00AC59EC">
              <w:rPr>
                <w:rFonts w:ascii="Calibri" w:eastAsia="Calibri" w:hAnsi="Calibri"/>
                <w:color w:val="FF0000"/>
                <w:sz w:val="22"/>
                <w:szCs w:val="22"/>
                <w:lang w:eastAsia="en-US"/>
              </w:rPr>
              <w:t xml:space="preserve">Rubisco har </w:t>
            </w:r>
            <w:r w:rsidR="00656E36" w:rsidRPr="00AC59EC">
              <w:rPr>
                <w:rFonts w:ascii="Calibri" w:eastAsia="Calibri" w:hAnsi="Calibri"/>
                <w:color w:val="FF0000"/>
                <w:sz w:val="22"/>
                <w:szCs w:val="22"/>
                <w:lang w:eastAsia="en-US"/>
              </w:rPr>
              <w:t>størst affinitet for CO</w:t>
            </w:r>
            <w:r w:rsidR="00656E36" w:rsidRPr="00AC59EC">
              <w:rPr>
                <w:rFonts w:ascii="Calibri" w:eastAsia="Calibri" w:hAnsi="Calibri"/>
                <w:color w:val="FF0000"/>
                <w:sz w:val="22"/>
                <w:szCs w:val="22"/>
                <w:vertAlign w:val="subscript"/>
                <w:lang w:eastAsia="en-US"/>
              </w:rPr>
              <w:t>2</w:t>
            </w:r>
            <w:r w:rsidR="00656E36" w:rsidRPr="00AC59EC">
              <w:rPr>
                <w:rFonts w:ascii="Calibri" w:eastAsia="Calibri" w:hAnsi="Calibri"/>
                <w:color w:val="FF0000"/>
                <w:sz w:val="22"/>
                <w:szCs w:val="22"/>
                <w:lang w:eastAsia="en-US"/>
              </w:rPr>
              <w:t>, men kons. av O</w:t>
            </w:r>
            <w:r w:rsidR="00656E36" w:rsidRPr="00AC59EC">
              <w:rPr>
                <w:rFonts w:ascii="Calibri" w:eastAsia="Calibri" w:hAnsi="Calibri"/>
                <w:color w:val="FF0000"/>
                <w:sz w:val="22"/>
                <w:szCs w:val="22"/>
                <w:vertAlign w:val="subscript"/>
                <w:lang w:eastAsia="en-US"/>
              </w:rPr>
              <w:t>2</w:t>
            </w:r>
            <w:r w:rsidRPr="00AC59EC">
              <w:rPr>
                <w:rFonts w:ascii="Calibri" w:eastAsia="Calibri" w:hAnsi="Calibri"/>
                <w:color w:val="FF0000"/>
                <w:sz w:val="22"/>
                <w:szCs w:val="22"/>
                <w:lang w:eastAsia="en-US"/>
              </w:rPr>
              <w:t xml:space="preserve"> i lufta er høyest og derfor vil </w:t>
            </w:r>
            <w:r w:rsidR="00AC59EC" w:rsidRPr="00AC59EC">
              <w:rPr>
                <w:rFonts w:ascii="Calibri" w:eastAsia="Calibri" w:hAnsi="Calibri"/>
                <w:color w:val="FF0000"/>
                <w:sz w:val="22"/>
                <w:szCs w:val="22"/>
                <w:lang w:eastAsia="en-US"/>
              </w:rPr>
              <w:t>C</w:t>
            </w:r>
            <w:r w:rsidR="00AC59EC" w:rsidRPr="00AC59EC">
              <w:rPr>
                <w:rFonts w:ascii="Calibri" w:eastAsia="Calibri" w:hAnsi="Calibri"/>
                <w:color w:val="FF0000"/>
                <w:sz w:val="22"/>
                <w:szCs w:val="22"/>
                <w:vertAlign w:val="subscript"/>
                <w:lang w:eastAsia="en-US"/>
              </w:rPr>
              <w:t>3</w:t>
            </w:r>
            <w:r w:rsidR="00AC59EC" w:rsidRPr="00AC59EC">
              <w:rPr>
                <w:rFonts w:ascii="Calibri" w:eastAsia="Calibri" w:hAnsi="Calibri"/>
                <w:color w:val="FF0000"/>
                <w:sz w:val="22"/>
                <w:szCs w:val="22"/>
                <w:lang w:eastAsia="en-US"/>
              </w:rPr>
              <w:t xml:space="preserve">-planter </w:t>
            </w:r>
            <w:r w:rsidRPr="00AC59EC">
              <w:rPr>
                <w:rFonts w:ascii="Calibri" w:eastAsia="Calibri" w:hAnsi="Calibri"/>
                <w:color w:val="FF0000"/>
                <w:sz w:val="22"/>
                <w:szCs w:val="22"/>
                <w:lang w:eastAsia="en-US"/>
              </w:rPr>
              <w:t>allt</w:t>
            </w:r>
            <w:r w:rsidR="00AC59EC" w:rsidRPr="00AC59EC">
              <w:rPr>
                <w:rFonts w:ascii="Calibri" w:eastAsia="Calibri" w:hAnsi="Calibri"/>
                <w:color w:val="FF0000"/>
                <w:sz w:val="22"/>
                <w:szCs w:val="22"/>
                <w:lang w:eastAsia="en-US"/>
              </w:rPr>
              <w:t>id få lavere produksjon enn de teoretisk</w:t>
            </w:r>
            <w:r w:rsidRPr="00AC59EC">
              <w:rPr>
                <w:rFonts w:ascii="Calibri" w:eastAsia="Calibri" w:hAnsi="Calibri"/>
                <w:color w:val="FF0000"/>
                <w:sz w:val="22"/>
                <w:szCs w:val="22"/>
                <w:lang w:eastAsia="en-US"/>
              </w:rPr>
              <w:t xml:space="preserve"> kunne</w:t>
            </w:r>
            <w:r w:rsidR="009219FE">
              <w:rPr>
                <w:rFonts w:ascii="Calibri" w:eastAsia="Calibri" w:hAnsi="Calibri"/>
                <w:color w:val="FF0000"/>
                <w:sz w:val="22"/>
                <w:szCs w:val="22"/>
                <w:lang w:eastAsia="en-US"/>
              </w:rPr>
              <w:t xml:space="preserve"> hatt</w:t>
            </w:r>
            <w:r w:rsidR="00AC59EC" w:rsidRPr="00AC59EC">
              <w:rPr>
                <w:rFonts w:ascii="Calibri" w:eastAsia="Calibri" w:hAnsi="Calibri"/>
                <w:color w:val="FF0000"/>
                <w:sz w:val="22"/>
                <w:szCs w:val="22"/>
                <w:lang w:eastAsia="en-US"/>
              </w:rPr>
              <w:t>.</w:t>
            </w:r>
            <w:r w:rsidR="00656E36" w:rsidRPr="00AC59EC">
              <w:rPr>
                <w:rFonts w:ascii="Calibri" w:eastAsia="Calibri" w:hAnsi="Calibri"/>
                <w:color w:val="FF0000"/>
                <w:sz w:val="22"/>
                <w:szCs w:val="22"/>
                <w:lang w:eastAsia="en-US"/>
              </w:rPr>
              <w:t xml:space="preserve"> </w:t>
            </w:r>
            <w:r w:rsidR="00AC59EC" w:rsidRPr="00AC59EC">
              <w:rPr>
                <w:rFonts w:ascii="Calibri" w:eastAsia="Calibri" w:hAnsi="Calibri"/>
                <w:color w:val="FF0000"/>
                <w:sz w:val="22"/>
                <w:szCs w:val="22"/>
                <w:lang w:eastAsia="en-US"/>
              </w:rPr>
              <w:t>Når Rubisco binder oksygen i Calvin syklus, vil det skje fotorespirasjon i stedet for ordinær fotosyntese.</w:t>
            </w:r>
            <w:r w:rsidR="00AC59EC">
              <w:rPr>
                <w:rFonts w:ascii="Calibri" w:eastAsia="Calibri" w:hAnsi="Calibri"/>
                <w:color w:val="FF0000"/>
                <w:sz w:val="22"/>
                <w:szCs w:val="22"/>
                <w:lang w:eastAsia="en-US"/>
              </w:rPr>
              <w:t xml:space="preserve"> E</w:t>
            </w:r>
            <w:r w:rsidRPr="00AC59EC">
              <w:rPr>
                <w:rFonts w:ascii="Calibri" w:eastAsia="Calibri" w:hAnsi="Calibri"/>
                <w:color w:val="FF0000"/>
                <w:sz w:val="22"/>
                <w:szCs w:val="22"/>
                <w:lang w:eastAsia="en-US"/>
              </w:rPr>
              <w:t>nergien fra lysreaksjonen går tapt!</w:t>
            </w:r>
          </w:p>
          <w:p w:rsidR="0067430E" w:rsidRDefault="005726D9"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 xml:space="preserve">eks. </w:t>
            </w:r>
            <w:r w:rsidR="00D52502">
              <w:rPr>
                <w:rFonts w:ascii="Calibri" w:eastAsia="Calibri" w:hAnsi="Calibri"/>
                <w:color w:val="FF0000"/>
                <w:sz w:val="22"/>
                <w:szCs w:val="22"/>
                <w:lang w:eastAsia="en-US"/>
              </w:rPr>
              <w:t xml:space="preserve">85% av artene på jorda, </w:t>
            </w:r>
            <w:r w:rsidR="00656E36" w:rsidRPr="005726D9">
              <w:rPr>
                <w:rFonts w:ascii="Calibri" w:eastAsia="Calibri" w:hAnsi="Calibri"/>
                <w:color w:val="FF0000"/>
                <w:sz w:val="22"/>
                <w:szCs w:val="22"/>
                <w:lang w:eastAsia="en-US"/>
              </w:rPr>
              <w:t>de fleste planter i vår flora</w:t>
            </w:r>
            <w:r w:rsidR="00D52502">
              <w:rPr>
                <w:rFonts w:ascii="Calibri" w:eastAsia="Calibri" w:hAnsi="Calibri"/>
                <w:color w:val="FF0000"/>
                <w:sz w:val="22"/>
                <w:szCs w:val="22"/>
                <w:lang w:eastAsia="en-US"/>
              </w:rPr>
              <w:t xml:space="preserve">, </w:t>
            </w:r>
            <w:r w:rsidR="009219FE">
              <w:rPr>
                <w:rFonts w:ascii="Calibri" w:eastAsia="Calibri" w:hAnsi="Calibri"/>
                <w:color w:val="FF0000"/>
                <w:sz w:val="22"/>
                <w:szCs w:val="22"/>
                <w:lang w:eastAsia="en-US"/>
              </w:rPr>
              <w:t>f.eks. ris, hvete, alle trær</w:t>
            </w:r>
          </w:p>
          <w:p w:rsidR="00A32234" w:rsidRPr="00A32234" w:rsidRDefault="00A32234" w:rsidP="00A32234">
            <w:pPr>
              <w:suppressAutoHyphens w:val="0"/>
              <w:autoSpaceDN/>
              <w:spacing w:after="160" w:line="259" w:lineRule="auto"/>
              <w:ind w:left="1440"/>
              <w:contextualSpacing/>
              <w:textAlignment w:val="auto"/>
              <w:rPr>
                <w:rFonts w:ascii="Calibri" w:eastAsia="Calibri" w:hAnsi="Calibri"/>
                <w:color w:val="FF0000"/>
                <w:sz w:val="22"/>
                <w:szCs w:val="22"/>
                <w:lang w:eastAsia="en-US"/>
              </w:rPr>
            </w:pPr>
          </w:p>
          <w:p w:rsidR="00A32234" w:rsidRDefault="00AC59EC" w:rsidP="00A32234">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AC59EC">
              <w:rPr>
                <w:rFonts w:ascii="Calibri" w:eastAsia="Calibri" w:hAnsi="Calibri"/>
                <w:b/>
                <w:color w:val="FF0000"/>
                <w:sz w:val="22"/>
                <w:szCs w:val="22"/>
                <w:lang w:eastAsia="en-US"/>
              </w:rPr>
              <w:t>Fordeler</w:t>
            </w:r>
            <w:r>
              <w:rPr>
                <w:rFonts w:ascii="Calibri" w:eastAsia="Calibri" w:hAnsi="Calibri"/>
                <w:color w:val="FF0000"/>
                <w:sz w:val="22"/>
                <w:szCs w:val="22"/>
                <w:lang w:eastAsia="en-US"/>
              </w:rPr>
              <w:t xml:space="preserve">: </w:t>
            </w:r>
            <w:r w:rsidR="00C04827">
              <w:rPr>
                <w:rFonts w:ascii="Calibri" w:eastAsia="Calibri" w:hAnsi="Calibri"/>
                <w:color w:val="FF0000"/>
                <w:sz w:val="22"/>
                <w:szCs w:val="22"/>
                <w:lang w:eastAsia="en-US"/>
              </w:rPr>
              <w:t xml:space="preserve">mer effektiv enn </w:t>
            </w:r>
            <w:r w:rsidR="00C04827" w:rsidRPr="00AC59EC">
              <w:rPr>
                <w:rFonts w:ascii="Calibri" w:eastAsia="Calibri" w:hAnsi="Calibri"/>
                <w:color w:val="FF0000"/>
                <w:sz w:val="22"/>
                <w:szCs w:val="22"/>
                <w:lang w:eastAsia="en-US"/>
              </w:rPr>
              <w:t>C</w:t>
            </w:r>
            <w:r w:rsidR="00C04827">
              <w:rPr>
                <w:rFonts w:ascii="Calibri" w:eastAsia="Calibri" w:hAnsi="Calibri"/>
                <w:color w:val="FF0000"/>
                <w:sz w:val="22"/>
                <w:szCs w:val="22"/>
                <w:vertAlign w:val="subscript"/>
                <w:lang w:eastAsia="en-US"/>
              </w:rPr>
              <w:t>4</w:t>
            </w:r>
            <w:r w:rsidR="00C04827" w:rsidRPr="00AC59EC">
              <w:rPr>
                <w:rFonts w:ascii="Calibri" w:eastAsia="Calibri" w:hAnsi="Calibri"/>
                <w:color w:val="FF0000"/>
                <w:sz w:val="22"/>
                <w:szCs w:val="22"/>
                <w:lang w:eastAsia="en-US"/>
              </w:rPr>
              <w:t>-planter</w:t>
            </w:r>
            <w:r w:rsidR="00C04827">
              <w:rPr>
                <w:rFonts w:ascii="Calibri" w:eastAsia="Calibri" w:hAnsi="Calibri"/>
                <w:color w:val="FF0000"/>
                <w:sz w:val="22"/>
                <w:szCs w:val="22"/>
                <w:lang w:eastAsia="en-US"/>
              </w:rPr>
              <w:t xml:space="preserve"> ved lav</w:t>
            </w:r>
            <w:r w:rsidR="00A32234">
              <w:rPr>
                <w:rFonts w:ascii="Calibri" w:eastAsia="Calibri" w:hAnsi="Calibri"/>
                <w:color w:val="FF0000"/>
                <w:sz w:val="22"/>
                <w:szCs w:val="22"/>
                <w:lang w:eastAsia="en-US"/>
              </w:rPr>
              <w:t xml:space="preserve"> lysintensitet og lav bladtemperatur (de er tilpasset sitt leveområde, se </w:t>
            </w:r>
            <w:r w:rsidR="00A32234" w:rsidRPr="00C04827">
              <w:rPr>
                <w:rFonts w:ascii="Calibri" w:eastAsia="Calibri" w:hAnsi="Calibri"/>
                <w:i/>
                <w:color w:val="FF0000"/>
                <w:sz w:val="22"/>
                <w:szCs w:val="22"/>
                <w:lang w:eastAsia="en-US"/>
              </w:rPr>
              <w:t>Biologi for lærere</w:t>
            </w:r>
            <w:r w:rsidR="00A32234">
              <w:rPr>
                <w:rFonts w:ascii="Calibri" w:eastAsia="Calibri" w:hAnsi="Calibri"/>
                <w:color w:val="FF0000"/>
                <w:sz w:val="22"/>
                <w:szCs w:val="22"/>
                <w:lang w:eastAsia="en-US"/>
              </w:rPr>
              <w:t xml:space="preserve"> s.208-209).</w:t>
            </w:r>
          </w:p>
          <w:p w:rsidR="00AC59EC" w:rsidRDefault="00AC59EC" w:rsidP="00A32234">
            <w:pPr>
              <w:suppressAutoHyphens w:val="0"/>
              <w:autoSpaceDN/>
              <w:spacing w:after="160" w:line="259" w:lineRule="auto"/>
              <w:ind w:left="1440"/>
              <w:contextualSpacing/>
              <w:textAlignment w:val="auto"/>
              <w:rPr>
                <w:rFonts w:ascii="Calibri" w:eastAsia="Calibri" w:hAnsi="Calibri"/>
                <w:color w:val="FF0000"/>
                <w:sz w:val="22"/>
                <w:szCs w:val="22"/>
                <w:lang w:eastAsia="en-US"/>
              </w:rPr>
            </w:pPr>
          </w:p>
          <w:p w:rsidR="00F3264E" w:rsidRDefault="00F3264E"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rFonts w:ascii="Calibri" w:eastAsia="Calibri" w:hAnsi="Calibri"/>
                <w:b/>
                <w:color w:val="FF0000"/>
                <w:sz w:val="22"/>
                <w:szCs w:val="22"/>
                <w:lang w:eastAsia="en-US"/>
              </w:rPr>
              <w:t xml:space="preserve">Figur </w:t>
            </w:r>
            <w:r w:rsidRPr="00F3264E">
              <w:rPr>
                <w:rFonts w:ascii="Calibri" w:eastAsia="Calibri" w:hAnsi="Calibri"/>
                <w:color w:val="FF0000"/>
                <w:sz w:val="22"/>
                <w:szCs w:val="22"/>
                <w:lang w:eastAsia="en-US"/>
              </w:rPr>
              <w:t>(viser tverrsnitt av blad</w:t>
            </w:r>
            <w:r>
              <w:rPr>
                <w:rFonts w:ascii="Calibri" w:eastAsia="Calibri" w:hAnsi="Calibri"/>
                <w:color w:val="FF0000"/>
                <w:sz w:val="22"/>
                <w:szCs w:val="22"/>
                <w:lang w:eastAsia="en-US"/>
              </w:rPr>
              <w:t xml:space="preserve"> hos bjørk</w:t>
            </w:r>
            <w:r w:rsidRPr="00F3264E">
              <w:rPr>
                <w:rFonts w:ascii="Calibri" w:eastAsia="Calibri" w:hAnsi="Calibri"/>
                <w:color w:val="FF0000"/>
                <w:sz w:val="22"/>
                <w:szCs w:val="22"/>
                <w:lang w:eastAsia="en-US"/>
              </w:rPr>
              <w:t>, ingen slireceller)</w:t>
            </w:r>
            <w:r w:rsidR="00E9476D">
              <w:rPr>
                <w:rFonts w:ascii="Calibri" w:eastAsia="Calibri" w:hAnsi="Calibri"/>
                <w:color w:val="FF0000"/>
                <w:sz w:val="22"/>
                <w:szCs w:val="22"/>
                <w:lang w:eastAsia="en-US"/>
              </w:rPr>
              <w:t xml:space="preserve"> (</w:t>
            </w:r>
            <w:r w:rsidR="00E9476D" w:rsidRPr="00AC59EC">
              <w:rPr>
                <w:rFonts w:ascii="Calibri" w:eastAsia="Calibri" w:hAnsi="Calibri"/>
                <w:color w:val="FF0000"/>
                <w:sz w:val="22"/>
                <w:szCs w:val="22"/>
                <w:lang w:eastAsia="en-US"/>
              </w:rPr>
              <w:t>C</w:t>
            </w:r>
            <w:r w:rsidR="00E9476D" w:rsidRPr="00AC59EC">
              <w:rPr>
                <w:rFonts w:ascii="Calibri" w:eastAsia="Calibri" w:hAnsi="Calibri"/>
                <w:color w:val="FF0000"/>
                <w:sz w:val="22"/>
                <w:szCs w:val="22"/>
                <w:vertAlign w:val="subscript"/>
                <w:lang w:eastAsia="en-US"/>
              </w:rPr>
              <w:t>3</w:t>
            </w:r>
            <w:r w:rsidR="00E9476D" w:rsidRPr="00AC59EC">
              <w:rPr>
                <w:rFonts w:ascii="Calibri" w:eastAsia="Calibri" w:hAnsi="Calibri"/>
                <w:color w:val="FF0000"/>
                <w:sz w:val="22"/>
                <w:szCs w:val="22"/>
                <w:lang w:eastAsia="en-US"/>
              </w:rPr>
              <w:t>-planter</w:t>
            </w:r>
            <w:r w:rsidR="00E9476D">
              <w:rPr>
                <w:rFonts w:ascii="Calibri" w:eastAsia="Calibri" w:hAnsi="Calibri"/>
                <w:color w:val="FF0000"/>
                <w:sz w:val="22"/>
                <w:szCs w:val="22"/>
                <w:lang w:eastAsia="en-US"/>
              </w:rPr>
              <w:t xml:space="preserve"> kan </w:t>
            </w:r>
            <w:r w:rsidR="00923507">
              <w:rPr>
                <w:rFonts w:ascii="Calibri" w:eastAsia="Calibri" w:hAnsi="Calibri"/>
                <w:color w:val="FF0000"/>
                <w:sz w:val="22"/>
                <w:szCs w:val="22"/>
                <w:lang w:eastAsia="en-US"/>
              </w:rPr>
              <w:t xml:space="preserve">også </w:t>
            </w:r>
            <w:r w:rsidR="00E9476D">
              <w:rPr>
                <w:rFonts w:ascii="Calibri" w:eastAsia="Calibri" w:hAnsi="Calibri"/>
                <w:color w:val="FF0000"/>
                <w:sz w:val="22"/>
                <w:szCs w:val="22"/>
                <w:lang w:eastAsia="en-US"/>
              </w:rPr>
              <w:t>ha slireceller, men disse inneholder ikke kloroplaster og deltar derfor ikke i fotosyntesen. Forventer ikke at dere kan dette.)</w:t>
            </w:r>
            <w:r w:rsidRPr="00F3264E">
              <w:rPr>
                <w:rFonts w:ascii="Calibri" w:eastAsia="Calibri" w:hAnsi="Calibri"/>
                <w:color w:val="FF0000"/>
                <w:sz w:val="22"/>
                <w:szCs w:val="22"/>
                <w:lang w:eastAsia="en-US"/>
              </w:rPr>
              <w:t>:</w:t>
            </w:r>
          </w:p>
          <w:p w:rsidR="00F3264E" w:rsidRDefault="00F3264E" w:rsidP="00F3264E">
            <w:pPr>
              <w:suppressAutoHyphens w:val="0"/>
              <w:autoSpaceDN/>
              <w:spacing w:after="160" w:line="259" w:lineRule="auto"/>
              <w:ind w:left="1440"/>
              <w:contextualSpacing/>
              <w:textAlignment w:val="auto"/>
              <w:rPr>
                <w:rFonts w:ascii="Calibri" w:eastAsia="Calibri" w:hAnsi="Calibri"/>
                <w:b/>
                <w:color w:val="FF0000"/>
                <w:sz w:val="22"/>
                <w:szCs w:val="22"/>
                <w:lang w:eastAsia="en-US"/>
              </w:rPr>
            </w:pPr>
          </w:p>
          <w:p w:rsidR="00F3264E" w:rsidRDefault="00983310" w:rsidP="00F3264E">
            <w:pPr>
              <w:suppressAutoHyphens w:val="0"/>
              <w:autoSpaceDN/>
              <w:spacing w:after="160" w:line="259" w:lineRule="auto"/>
              <w:ind w:left="1440"/>
              <w:contextualSpacing/>
              <w:textAlignment w:val="auto"/>
              <w:rPr>
                <w:rFonts w:ascii="Calibri" w:eastAsia="Calibri" w:hAnsi="Calibri"/>
                <w:color w:val="FF0000"/>
                <w:sz w:val="22"/>
                <w:szCs w:val="22"/>
                <w:lang w:eastAsia="en-US"/>
              </w:rPr>
            </w:pPr>
            <w:r>
              <w:rPr>
                <w:noProof/>
              </w:rPr>
              <w:drawing>
                <wp:inline distT="0" distB="0" distL="0" distR="0" wp14:anchorId="09C2192B" wp14:editId="30883939">
                  <wp:extent cx="2933700" cy="1896732"/>
                  <wp:effectExtent l="0" t="0" r="0"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8677" cy="1899950"/>
                          </a:xfrm>
                          <a:prstGeom prst="rect">
                            <a:avLst/>
                          </a:prstGeom>
                        </pic:spPr>
                      </pic:pic>
                    </a:graphicData>
                  </a:graphic>
                </wp:inline>
              </w:drawing>
            </w:r>
          </w:p>
          <w:p w:rsidR="005726D9" w:rsidRPr="005726D9" w:rsidRDefault="005726D9" w:rsidP="005726D9">
            <w:pPr>
              <w:suppressAutoHyphens w:val="0"/>
              <w:autoSpaceDN/>
              <w:spacing w:after="160" w:line="259" w:lineRule="auto"/>
              <w:ind w:left="1440"/>
              <w:contextualSpacing/>
              <w:textAlignment w:val="auto"/>
              <w:rPr>
                <w:rFonts w:ascii="Calibri" w:eastAsia="Calibri" w:hAnsi="Calibri"/>
                <w:color w:val="FF0000"/>
                <w:sz w:val="22"/>
                <w:szCs w:val="22"/>
                <w:lang w:eastAsia="en-US"/>
              </w:rPr>
            </w:pPr>
          </w:p>
          <w:p w:rsidR="0067430E" w:rsidRPr="005726D9" w:rsidRDefault="00656E36" w:rsidP="005726D9">
            <w:pPr>
              <w:numPr>
                <w:ilvl w:val="0"/>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u w:val="single"/>
                <w:lang w:eastAsia="en-US"/>
              </w:rPr>
              <w:t>C</w:t>
            </w:r>
            <w:r w:rsidRPr="005726D9">
              <w:rPr>
                <w:rFonts w:ascii="Calibri" w:eastAsia="Calibri" w:hAnsi="Calibri"/>
                <w:color w:val="FF0000"/>
                <w:sz w:val="22"/>
                <w:szCs w:val="22"/>
                <w:u w:val="single"/>
                <w:vertAlign w:val="subscript"/>
                <w:lang w:eastAsia="en-US"/>
              </w:rPr>
              <w:t>4</w:t>
            </w:r>
            <w:r w:rsidRPr="005726D9">
              <w:rPr>
                <w:rFonts w:ascii="Calibri" w:eastAsia="Calibri" w:hAnsi="Calibri"/>
                <w:color w:val="FF0000"/>
                <w:sz w:val="22"/>
                <w:szCs w:val="22"/>
                <w:u w:val="single"/>
                <w:lang w:eastAsia="en-US"/>
              </w:rPr>
              <w:t>-planter</w:t>
            </w:r>
            <w:r w:rsidR="005726D9" w:rsidRPr="005726D9">
              <w:rPr>
                <w:rFonts w:ascii="Calibri" w:eastAsia="Calibri" w:hAnsi="Calibri"/>
                <w:color w:val="FF0000"/>
                <w:sz w:val="22"/>
                <w:szCs w:val="22"/>
                <w:u w:val="single"/>
                <w:lang w:eastAsia="en-US"/>
              </w:rPr>
              <w:t xml:space="preserve"> (alternativ karbonfiksering)</w:t>
            </w:r>
          </w:p>
          <w:p w:rsidR="0067430E" w:rsidRPr="005726D9" w:rsidRDefault="00656E36"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første produktet i CO</w:t>
            </w:r>
            <w:r w:rsidRPr="005726D9">
              <w:rPr>
                <w:rFonts w:ascii="Calibri" w:eastAsia="Calibri" w:hAnsi="Calibri"/>
                <w:color w:val="FF0000"/>
                <w:sz w:val="22"/>
                <w:szCs w:val="22"/>
                <w:vertAlign w:val="subscript"/>
                <w:lang w:eastAsia="en-US"/>
              </w:rPr>
              <w:t>2</w:t>
            </w:r>
            <w:r w:rsidRPr="005726D9">
              <w:rPr>
                <w:rFonts w:ascii="Calibri" w:eastAsia="Calibri" w:hAnsi="Calibri"/>
                <w:color w:val="FF0000"/>
                <w:sz w:val="22"/>
                <w:szCs w:val="22"/>
                <w:lang w:eastAsia="en-US"/>
              </w:rPr>
              <w:t xml:space="preserve"> -bindingen </w:t>
            </w:r>
            <w:r w:rsidR="009219FE">
              <w:rPr>
                <w:rFonts w:ascii="Calibri" w:eastAsia="Calibri" w:hAnsi="Calibri"/>
                <w:color w:val="FF0000"/>
                <w:sz w:val="22"/>
                <w:szCs w:val="22"/>
                <w:lang w:eastAsia="en-US"/>
              </w:rPr>
              <w:t xml:space="preserve">er </w:t>
            </w:r>
            <w:r w:rsidRPr="005726D9">
              <w:rPr>
                <w:rFonts w:ascii="Calibri" w:eastAsia="Calibri" w:hAnsi="Calibri"/>
                <w:color w:val="FF0000"/>
                <w:sz w:val="22"/>
                <w:szCs w:val="22"/>
                <w:lang w:eastAsia="en-US"/>
              </w:rPr>
              <w:t>en 4-C-forb.</w:t>
            </w:r>
            <w:r w:rsidR="009219FE">
              <w:rPr>
                <w:rFonts w:ascii="Calibri" w:eastAsia="Calibri" w:hAnsi="Calibri"/>
                <w:color w:val="FF0000"/>
                <w:sz w:val="22"/>
                <w:szCs w:val="22"/>
                <w:lang w:eastAsia="en-US"/>
              </w:rPr>
              <w:t>(organisk syre)</w:t>
            </w:r>
          </w:p>
          <w:p w:rsidR="0067430E" w:rsidRPr="005726D9" w:rsidRDefault="00656E36"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 xml:space="preserve">tropiske + subtropiske planter, flest enfrøbladete </w:t>
            </w:r>
          </w:p>
          <w:p w:rsidR="0067430E" w:rsidRPr="005726D9" w:rsidRDefault="00656E36"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eks. sukkerrør, mais, tropiske gressarter, ananas</w:t>
            </w:r>
            <w:r w:rsidR="005726D9" w:rsidRPr="005726D9">
              <w:rPr>
                <w:rFonts w:ascii="Calibri" w:eastAsia="Calibri" w:hAnsi="Calibri"/>
                <w:color w:val="FF0000"/>
                <w:sz w:val="22"/>
                <w:szCs w:val="22"/>
                <w:lang w:eastAsia="en-US"/>
              </w:rPr>
              <w:t xml:space="preserve"> (forventes bare ett eksempel)</w:t>
            </w:r>
          </w:p>
          <w:p w:rsidR="0067430E" w:rsidRDefault="00656E36"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utviklet i omr. med høy lysintensitet, høy temp. og moderat vannmangel</w:t>
            </w:r>
          </w:p>
          <w:p w:rsidR="0067430E" w:rsidRPr="005726D9" w:rsidRDefault="008E2C55"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reduserer</w:t>
            </w:r>
            <w:r w:rsidR="00AC59EC">
              <w:rPr>
                <w:rFonts w:ascii="Calibri" w:eastAsia="Calibri" w:hAnsi="Calibri"/>
                <w:color w:val="FF0000"/>
                <w:sz w:val="22"/>
                <w:szCs w:val="22"/>
                <w:lang w:eastAsia="en-US"/>
              </w:rPr>
              <w:t xml:space="preserve"> fotorespirasjon pga. </w:t>
            </w:r>
            <w:r w:rsidR="00656E36" w:rsidRPr="005726D9">
              <w:rPr>
                <w:rFonts w:ascii="Calibri" w:eastAsia="Calibri" w:hAnsi="Calibri"/>
                <w:color w:val="FF0000"/>
                <w:sz w:val="22"/>
                <w:szCs w:val="22"/>
                <w:lang w:eastAsia="en-US"/>
              </w:rPr>
              <w:t>spesi</w:t>
            </w:r>
            <w:r>
              <w:rPr>
                <w:rFonts w:ascii="Calibri" w:eastAsia="Calibri" w:hAnsi="Calibri"/>
                <w:color w:val="FF0000"/>
                <w:sz w:val="22"/>
                <w:szCs w:val="22"/>
                <w:lang w:eastAsia="en-US"/>
              </w:rPr>
              <w:t>alisert bladanatomi; bundle shea</w:t>
            </w:r>
            <w:r w:rsidR="00656E36" w:rsidRPr="005726D9">
              <w:rPr>
                <w:rFonts w:ascii="Calibri" w:eastAsia="Calibri" w:hAnsi="Calibri"/>
                <w:color w:val="FF0000"/>
                <w:sz w:val="22"/>
                <w:szCs w:val="22"/>
                <w:lang w:eastAsia="en-US"/>
              </w:rPr>
              <w:t>t celler (slireceller)</w:t>
            </w:r>
            <w:r>
              <w:rPr>
                <w:rFonts w:ascii="Calibri" w:eastAsia="Calibri" w:hAnsi="Calibri"/>
                <w:color w:val="FF0000"/>
                <w:sz w:val="22"/>
                <w:szCs w:val="22"/>
                <w:lang w:eastAsia="en-US"/>
              </w:rPr>
              <w:t>, som danner en ring av celler rundt ledningsvevet</w:t>
            </w:r>
            <w:r w:rsidR="009219FE">
              <w:rPr>
                <w:rFonts w:ascii="Calibri" w:eastAsia="Calibri" w:hAnsi="Calibri"/>
                <w:color w:val="FF0000"/>
                <w:sz w:val="22"/>
                <w:szCs w:val="22"/>
                <w:lang w:eastAsia="en-US"/>
              </w:rPr>
              <w:t>, deltar i fotosyntesen</w:t>
            </w:r>
          </w:p>
          <w:p w:rsidR="0067430E" w:rsidRPr="005726D9" w:rsidRDefault="00656E36"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fordeler mørkereaksjonen på to celletyper; mesofyll- og slireceller</w:t>
            </w:r>
          </w:p>
          <w:p w:rsidR="005726D9" w:rsidRDefault="00656E36" w:rsidP="00040B21">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b/>
                <w:bCs/>
                <w:color w:val="FF0000"/>
                <w:sz w:val="22"/>
                <w:szCs w:val="22"/>
                <w:lang w:eastAsia="en-US"/>
              </w:rPr>
              <w:t>mesofyllceller</w:t>
            </w:r>
            <w:r w:rsidRPr="005726D9">
              <w:rPr>
                <w:rFonts w:ascii="Calibri" w:eastAsia="Calibri" w:hAnsi="Calibri"/>
                <w:color w:val="FF0000"/>
                <w:sz w:val="22"/>
                <w:szCs w:val="22"/>
                <w:lang w:eastAsia="en-US"/>
              </w:rPr>
              <w:t xml:space="preserve">: </w:t>
            </w:r>
            <w:r w:rsidR="005726D9" w:rsidRPr="005726D9">
              <w:rPr>
                <w:rFonts w:ascii="Calibri" w:eastAsia="Calibri" w:hAnsi="Calibri"/>
                <w:color w:val="FF0000"/>
                <w:sz w:val="22"/>
                <w:szCs w:val="22"/>
                <w:lang w:eastAsia="en-US"/>
              </w:rPr>
              <w:tab/>
              <w:t>PEP karboksylase binder CO</w:t>
            </w:r>
            <w:r w:rsidR="005726D9" w:rsidRPr="005726D9">
              <w:rPr>
                <w:rFonts w:ascii="Calibri" w:eastAsia="Calibri" w:hAnsi="Calibri"/>
                <w:color w:val="FF0000"/>
                <w:sz w:val="22"/>
                <w:szCs w:val="22"/>
                <w:vertAlign w:val="subscript"/>
                <w:lang w:eastAsia="en-US"/>
              </w:rPr>
              <w:t>2</w:t>
            </w:r>
            <w:r w:rsidR="005726D9" w:rsidRPr="005726D9">
              <w:rPr>
                <w:rFonts w:ascii="Calibri" w:eastAsia="Calibri" w:hAnsi="Calibri"/>
                <w:color w:val="FF0000"/>
                <w:sz w:val="22"/>
                <w:szCs w:val="22"/>
                <w:lang w:eastAsia="en-US"/>
              </w:rPr>
              <w:t>, 4-C-syrer dannes</w:t>
            </w:r>
          </w:p>
          <w:p w:rsidR="00AC59EC" w:rsidRPr="005726D9" w:rsidRDefault="00AC59EC" w:rsidP="00AC59EC">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sidRPr="005726D9">
              <w:rPr>
                <w:rFonts w:ascii="Calibri" w:eastAsia="Calibri" w:hAnsi="Calibri"/>
                <w:b/>
                <w:bCs/>
                <w:color w:val="FF0000"/>
                <w:sz w:val="22"/>
                <w:szCs w:val="22"/>
                <w:lang w:eastAsia="en-US"/>
              </w:rPr>
              <w:t>slireceller</w:t>
            </w:r>
            <w:r w:rsidRPr="005726D9">
              <w:rPr>
                <w:rFonts w:ascii="Calibri" w:eastAsia="Calibri" w:hAnsi="Calibri"/>
                <w:color w:val="FF0000"/>
                <w:sz w:val="22"/>
                <w:szCs w:val="22"/>
                <w:lang w:eastAsia="en-US"/>
              </w:rPr>
              <w:t xml:space="preserve">: 4-C-syrene pumpes </w:t>
            </w:r>
            <w:r w:rsidRPr="005726D9">
              <w:rPr>
                <w:rFonts w:ascii="Calibri" w:eastAsia="Calibri" w:hAnsi="Calibri"/>
                <w:color w:val="FF0000"/>
                <w:sz w:val="22"/>
                <w:szCs w:val="22"/>
                <w:lang w:eastAsia="en-US"/>
              </w:rPr>
              <w:tab/>
              <w:t xml:space="preserve">inn fra mesofyll, spaltes til 3-C-forb. (pyrodruesyre) og </w:t>
            </w:r>
          </w:p>
          <w:p w:rsidR="00AC59EC" w:rsidRDefault="00AC59EC" w:rsidP="00AC59EC">
            <w:pPr>
              <w:tabs>
                <w:tab w:val="num" w:pos="1440"/>
              </w:tabs>
              <w:suppressAutoHyphens w:val="0"/>
              <w:autoSpaceDN/>
              <w:spacing w:after="160" w:line="259" w:lineRule="auto"/>
              <w:ind w:left="1440"/>
              <w:contextualSpacing/>
              <w:textAlignment w:val="auto"/>
              <w:rPr>
                <w:rFonts w:ascii="Calibri" w:eastAsia="Calibri" w:hAnsi="Calibri"/>
                <w:color w:val="FF0000"/>
                <w:sz w:val="22"/>
                <w:szCs w:val="22"/>
                <w:lang w:eastAsia="en-US"/>
              </w:rPr>
            </w:pPr>
            <w:r w:rsidRPr="005726D9">
              <w:rPr>
                <w:rFonts w:ascii="Calibri" w:eastAsia="Calibri" w:hAnsi="Calibri"/>
                <w:color w:val="FF0000"/>
                <w:sz w:val="22"/>
                <w:szCs w:val="22"/>
                <w:lang w:eastAsia="en-US"/>
              </w:rPr>
              <w:t>CO</w:t>
            </w:r>
            <w:r w:rsidRPr="005726D9">
              <w:rPr>
                <w:rFonts w:ascii="Calibri" w:eastAsia="Calibri" w:hAnsi="Calibri"/>
                <w:color w:val="FF0000"/>
                <w:sz w:val="22"/>
                <w:szCs w:val="22"/>
                <w:vertAlign w:val="subscript"/>
                <w:lang w:eastAsia="en-US"/>
              </w:rPr>
              <w:t>2</w:t>
            </w:r>
            <w:r w:rsidRPr="005726D9">
              <w:rPr>
                <w:rFonts w:ascii="Calibri" w:eastAsia="Calibri" w:hAnsi="Calibri"/>
                <w:color w:val="FF0000"/>
                <w:sz w:val="22"/>
                <w:szCs w:val="22"/>
                <w:lang w:eastAsia="en-US"/>
              </w:rPr>
              <w:t xml:space="preserve"> - som går inn i Calvin syklus. CO</w:t>
            </w:r>
            <w:r w:rsidRPr="005726D9">
              <w:rPr>
                <w:rFonts w:ascii="Calibri" w:eastAsia="Calibri" w:hAnsi="Calibri"/>
                <w:color w:val="FF0000"/>
                <w:sz w:val="22"/>
                <w:szCs w:val="22"/>
                <w:vertAlign w:val="subscript"/>
                <w:lang w:eastAsia="en-US"/>
              </w:rPr>
              <w:t>2</w:t>
            </w:r>
            <w:r>
              <w:rPr>
                <w:rFonts w:ascii="Calibri" w:eastAsia="Calibri" w:hAnsi="Calibri"/>
                <w:color w:val="FF0000"/>
                <w:sz w:val="22"/>
                <w:szCs w:val="22"/>
                <w:lang w:eastAsia="en-US"/>
              </w:rPr>
              <w:t>-konsentrasjonen</w:t>
            </w:r>
            <w:r w:rsidRPr="005726D9">
              <w:rPr>
                <w:rFonts w:ascii="Calibri" w:eastAsia="Calibri" w:hAnsi="Calibri"/>
                <w:color w:val="FF0000"/>
                <w:sz w:val="22"/>
                <w:szCs w:val="22"/>
                <w:lang w:eastAsia="en-US"/>
              </w:rPr>
              <w:t xml:space="preserve"> holdes jevnt høy</w:t>
            </w:r>
            <w:r>
              <w:rPr>
                <w:rFonts w:ascii="Calibri" w:eastAsia="Calibri" w:hAnsi="Calibri"/>
                <w:color w:val="FF0000"/>
                <w:sz w:val="22"/>
                <w:szCs w:val="22"/>
                <w:lang w:eastAsia="en-US"/>
              </w:rPr>
              <w:t xml:space="preserve"> her inne</w:t>
            </w:r>
            <w:r w:rsidRPr="005726D9">
              <w:rPr>
                <w:rFonts w:ascii="Calibri" w:eastAsia="Calibri" w:hAnsi="Calibri"/>
                <w:color w:val="FF0000"/>
                <w:sz w:val="22"/>
                <w:szCs w:val="22"/>
                <w:lang w:eastAsia="en-US"/>
              </w:rPr>
              <w:t>! Rubisco</w:t>
            </w:r>
            <w:r>
              <w:rPr>
                <w:rFonts w:ascii="Calibri" w:eastAsia="Calibri" w:hAnsi="Calibri"/>
                <w:color w:val="FF0000"/>
                <w:sz w:val="22"/>
                <w:szCs w:val="22"/>
                <w:lang w:eastAsia="en-US"/>
              </w:rPr>
              <w:t xml:space="preserve"> </w:t>
            </w:r>
            <w:r w:rsidRPr="005726D9">
              <w:rPr>
                <w:rFonts w:ascii="Calibri" w:eastAsia="Calibri" w:hAnsi="Calibri"/>
                <w:color w:val="FF0000"/>
                <w:sz w:val="22"/>
                <w:szCs w:val="22"/>
                <w:lang w:eastAsia="en-US"/>
              </w:rPr>
              <w:t>finnes bare i slirecellene!</w:t>
            </w:r>
          </w:p>
          <w:p w:rsidR="00A32234" w:rsidRPr="00AC59EC" w:rsidRDefault="00A32234" w:rsidP="00AC59EC">
            <w:pPr>
              <w:tabs>
                <w:tab w:val="num" w:pos="1440"/>
              </w:tabs>
              <w:suppressAutoHyphens w:val="0"/>
              <w:autoSpaceDN/>
              <w:spacing w:after="160" w:line="259" w:lineRule="auto"/>
              <w:ind w:left="1440"/>
              <w:contextualSpacing/>
              <w:textAlignment w:val="auto"/>
              <w:rPr>
                <w:rFonts w:ascii="Calibri" w:eastAsia="Calibri" w:hAnsi="Calibri"/>
                <w:color w:val="FF0000"/>
                <w:sz w:val="22"/>
                <w:szCs w:val="22"/>
                <w:lang w:eastAsia="en-US"/>
              </w:rPr>
            </w:pPr>
          </w:p>
          <w:p w:rsidR="00AC59EC" w:rsidRDefault="00AC59EC" w:rsidP="00040B21">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rFonts w:ascii="Calibri" w:eastAsia="Calibri" w:hAnsi="Calibri"/>
                <w:b/>
                <w:bCs/>
                <w:color w:val="FF0000"/>
                <w:sz w:val="22"/>
                <w:szCs w:val="22"/>
                <w:lang w:eastAsia="en-US"/>
              </w:rPr>
              <w:t>Fordeler</w:t>
            </w:r>
            <w:r w:rsidRPr="00AC59EC">
              <w:rPr>
                <w:rFonts w:ascii="Calibri" w:eastAsia="Calibri" w:hAnsi="Calibri"/>
                <w:color w:val="FF0000"/>
                <w:sz w:val="22"/>
                <w:szCs w:val="22"/>
                <w:lang w:eastAsia="en-US"/>
              </w:rPr>
              <w:t>:</w:t>
            </w:r>
            <w:r w:rsidR="00C04827">
              <w:rPr>
                <w:rFonts w:ascii="Calibri" w:eastAsia="Calibri" w:hAnsi="Calibri"/>
                <w:color w:val="FF0000"/>
                <w:sz w:val="22"/>
                <w:szCs w:val="22"/>
                <w:lang w:eastAsia="en-US"/>
              </w:rPr>
              <w:t xml:space="preserve"> generelt mer effektiv fotosyntese enn </w:t>
            </w:r>
            <w:r w:rsidR="00C04827" w:rsidRPr="00AC59EC">
              <w:rPr>
                <w:rFonts w:ascii="Calibri" w:eastAsia="Calibri" w:hAnsi="Calibri"/>
                <w:color w:val="FF0000"/>
                <w:sz w:val="22"/>
                <w:szCs w:val="22"/>
                <w:lang w:eastAsia="en-US"/>
              </w:rPr>
              <w:t>C</w:t>
            </w:r>
            <w:r w:rsidR="00C04827" w:rsidRPr="00AC59EC">
              <w:rPr>
                <w:rFonts w:ascii="Calibri" w:eastAsia="Calibri" w:hAnsi="Calibri"/>
                <w:color w:val="FF0000"/>
                <w:sz w:val="22"/>
                <w:szCs w:val="22"/>
                <w:vertAlign w:val="subscript"/>
                <w:lang w:eastAsia="en-US"/>
              </w:rPr>
              <w:t>3</w:t>
            </w:r>
            <w:r w:rsidR="00C04827" w:rsidRPr="00AC59EC">
              <w:rPr>
                <w:rFonts w:ascii="Calibri" w:eastAsia="Calibri" w:hAnsi="Calibri"/>
                <w:color w:val="FF0000"/>
                <w:sz w:val="22"/>
                <w:szCs w:val="22"/>
                <w:lang w:eastAsia="en-US"/>
              </w:rPr>
              <w:t>-planter</w:t>
            </w:r>
            <w:r w:rsidR="00C04827">
              <w:rPr>
                <w:rFonts w:ascii="Calibri" w:eastAsia="Calibri" w:hAnsi="Calibri"/>
                <w:color w:val="FF0000"/>
                <w:sz w:val="22"/>
                <w:szCs w:val="22"/>
                <w:lang w:eastAsia="en-US"/>
              </w:rPr>
              <w:t xml:space="preserve">, minimalt med fotorespirasjon, høy optimumstemperatur for fotosyntese dvs. mer effektiv enn </w:t>
            </w:r>
            <w:r w:rsidR="00C04827" w:rsidRPr="00AC59EC">
              <w:rPr>
                <w:rFonts w:ascii="Calibri" w:eastAsia="Calibri" w:hAnsi="Calibri"/>
                <w:color w:val="FF0000"/>
                <w:sz w:val="22"/>
                <w:szCs w:val="22"/>
                <w:lang w:eastAsia="en-US"/>
              </w:rPr>
              <w:t>C</w:t>
            </w:r>
            <w:r w:rsidR="00C04827" w:rsidRPr="00AC59EC">
              <w:rPr>
                <w:rFonts w:ascii="Calibri" w:eastAsia="Calibri" w:hAnsi="Calibri"/>
                <w:color w:val="FF0000"/>
                <w:sz w:val="22"/>
                <w:szCs w:val="22"/>
                <w:vertAlign w:val="subscript"/>
                <w:lang w:eastAsia="en-US"/>
              </w:rPr>
              <w:t>3</w:t>
            </w:r>
            <w:r w:rsidR="00C04827" w:rsidRPr="00AC59EC">
              <w:rPr>
                <w:rFonts w:ascii="Calibri" w:eastAsia="Calibri" w:hAnsi="Calibri"/>
                <w:color w:val="FF0000"/>
                <w:sz w:val="22"/>
                <w:szCs w:val="22"/>
                <w:lang w:eastAsia="en-US"/>
              </w:rPr>
              <w:t>-planter</w:t>
            </w:r>
            <w:r w:rsidR="00C04827">
              <w:rPr>
                <w:rFonts w:ascii="Calibri" w:eastAsia="Calibri" w:hAnsi="Calibri"/>
                <w:color w:val="FF0000"/>
                <w:sz w:val="22"/>
                <w:szCs w:val="22"/>
                <w:lang w:eastAsia="en-US"/>
              </w:rPr>
              <w:t xml:space="preserve"> ved høy bladtemperatur, mer effektiv enn </w:t>
            </w:r>
            <w:r w:rsidR="00C04827" w:rsidRPr="00AC59EC">
              <w:rPr>
                <w:rFonts w:ascii="Calibri" w:eastAsia="Calibri" w:hAnsi="Calibri"/>
                <w:color w:val="FF0000"/>
                <w:sz w:val="22"/>
                <w:szCs w:val="22"/>
                <w:lang w:eastAsia="en-US"/>
              </w:rPr>
              <w:t>C</w:t>
            </w:r>
            <w:r w:rsidR="00C04827" w:rsidRPr="00AC59EC">
              <w:rPr>
                <w:rFonts w:ascii="Calibri" w:eastAsia="Calibri" w:hAnsi="Calibri"/>
                <w:color w:val="FF0000"/>
                <w:sz w:val="22"/>
                <w:szCs w:val="22"/>
                <w:vertAlign w:val="subscript"/>
                <w:lang w:eastAsia="en-US"/>
              </w:rPr>
              <w:t>3</w:t>
            </w:r>
            <w:r w:rsidR="00C04827" w:rsidRPr="00AC59EC">
              <w:rPr>
                <w:rFonts w:ascii="Calibri" w:eastAsia="Calibri" w:hAnsi="Calibri"/>
                <w:color w:val="FF0000"/>
                <w:sz w:val="22"/>
                <w:szCs w:val="22"/>
                <w:lang w:eastAsia="en-US"/>
              </w:rPr>
              <w:t>-planter</w:t>
            </w:r>
            <w:r w:rsidR="00C04827">
              <w:rPr>
                <w:rFonts w:ascii="Calibri" w:eastAsia="Calibri" w:hAnsi="Calibri"/>
                <w:color w:val="FF0000"/>
                <w:sz w:val="22"/>
                <w:szCs w:val="22"/>
                <w:lang w:eastAsia="en-US"/>
              </w:rPr>
              <w:t xml:space="preserve"> ved lav </w:t>
            </w:r>
            <w:r w:rsidR="00C04827" w:rsidRPr="005726D9">
              <w:rPr>
                <w:rFonts w:ascii="Calibri" w:eastAsia="Calibri" w:hAnsi="Calibri"/>
                <w:color w:val="FF0000"/>
                <w:sz w:val="22"/>
                <w:szCs w:val="22"/>
                <w:lang w:eastAsia="en-US"/>
              </w:rPr>
              <w:t>CO</w:t>
            </w:r>
            <w:r w:rsidR="00C04827" w:rsidRPr="005726D9">
              <w:rPr>
                <w:rFonts w:ascii="Calibri" w:eastAsia="Calibri" w:hAnsi="Calibri"/>
                <w:color w:val="FF0000"/>
                <w:sz w:val="22"/>
                <w:szCs w:val="22"/>
                <w:vertAlign w:val="subscript"/>
                <w:lang w:eastAsia="en-US"/>
              </w:rPr>
              <w:t>2</w:t>
            </w:r>
            <w:r w:rsidR="00C04827">
              <w:rPr>
                <w:rFonts w:ascii="Calibri" w:eastAsia="Calibri" w:hAnsi="Calibri"/>
                <w:color w:val="FF0000"/>
                <w:sz w:val="22"/>
                <w:szCs w:val="22"/>
                <w:lang w:eastAsia="en-US"/>
              </w:rPr>
              <w:t xml:space="preserve">-konsentrasjon i lufta, mer effektiv enn </w:t>
            </w:r>
            <w:r w:rsidR="00C04827" w:rsidRPr="00AC59EC">
              <w:rPr>
                <w:rFonts w:ascii="Calibri" w:eastAsia="Calibri" w:hAnsi="Calibri"/>
                <w:color w:val="FF0000"/>
                <w:sz w:val="22"/>
                <w:szCs w:val="22"/>
                <w:lang w:eastAsia="en-US"/>
              </w:rPr>
              <w:t>C</w:t>
            </w:r>
            <w:r w:rsidR="00C04827" w:rsidRPr="00AC59EC">
              <w:rPr>
                <w:rFonts w:ascii="Calibri" w:eastAsia="Calibri" w:hAnsi="Calibri"/>
                <w:color w:val="FF0000"/>
                <w:sz w:val="22"/>
                <w:szCs w:val="22"/>
                <w:vertAlign w:val="subscript"/>
                <w:lang w:eastAsia="en-US"/>
              </w:rPr>
              <w:t>3</w:t>
            </w:r>
            <w:r w:rsidR="00C04827" w:rsidRPr="00AC59EC">
              <w:rPr>
                <w:rFonts w:ascii="Calibri" w:eastAsia="Calibri" w:hAnsi="Calibri"/>
                <w:color w:val="FF0000"/>
                <w:sz w:val="22"/>
                <w:szCs w:val="22"/>
                <w:lang w:eastAsia="en-US"/>
              </w:rPr>
              <w:t>-planter</w:t>
            </w:r>
            <w:r w:rsidR="00C04827">
              <w:rPr>
                <w:rFonts w:ascii="Calibri" w:eastAsia="Calibri" w:hAnsi="Calibri"/>
                <w:color w:val="FF0000"/>
                <w:sz w:val="22"/>
                <w:szCs w:val="22"/>
                <w:lang w:eastAsia="en-US"/>
              </w:rPr>
              <w:t xml:space="preserve"> ved høy lysintensitet, tilnærmet ingen lysmetning (de er tilpasset sitt leveområde, se </w:t>
            </w:r>
            <w:r w:rsidR="00C04827" w:rsidRPr="00C04827">
              <w:rPr>
                <w:rFonts w:ascii="Calibri" w:eastAsia="Calibri" w:hAnsi="Calibri"/>
                <w:i/>
                <w:color w:val="FF0000"/>
                <w:sz w:val="22"/>
                <w:szCs w:val="22"/>
                <w:lang w:eastAsia="en-US"/>
              </w:rPr>
              <w:t>Biologi for lærere</w:t>
            </w:r>
            <w:r w:rsidR="00C04827">
              <w:rPr>
                <w:rFonts w:ascii="Calibri" w:eastAsia="Calibri" w:hAnsi="Calibri"/>
                <w:color w:val="FF0000"/>
                <w:sz w:val="22"/>
                <w:szCs w:val="22"/>
                <w:lang w:eastAsia="en-US"/>
              </w:rPr>
              <w:t xml:space="preserve"> s.208-209).</w:t>
            </w:r>
          </w:p>
          <w:p w:rsidR="00A32234" w:rsidRDefault="00A32234" w:rsidP="00A32234">
            <w:pPr>
              <w:suppressAutoHyphens w:val="0"/>
              <w:autoSpaceDN/>
              <w:spacing w:after="160" w:line="259" w:lineRule="auto"/>
              <w:ind w:left="1440"/>
              <w:contextualSpacing/>
              <w:textAlignment w:val="auto"/>
              <w:rPr>
                <w:rFonts w:ascii="Calibri" w:eastAsia="Calibri" w:hAnsi="Calibri"/>
                <w:color w:val="FF0000"/>
                <w:sz w:val="22"/>
                <w:szCs w:val="22"/>
                <w:lang w:eastAsia="en-US"/>
              </w:rPr>
            </w:pPr>
          </w:p>
          <w:p w:rsidR="00F3264E" w:rsidRDefault="00F3264E" w:rsidP="00F3264E">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rFonts w:ascii="Calibri" w:eastAsia="Calibri" w:hAnsi="Calibri"/>
                <w:b/>
                <w:color w:val="FF0000"/>
                <w:sz w:val="22"/>
                <w:szCs w:val="22"/>
                <w:lang w:eastAsia="en-US"/>
              </w:rPr>
              <w:t xml:space="preserve">Figur </w:t>
            </w:r>
            <w:r w:rsidRPr="00F3264E">
              <w:rPr>
                <w:rFonts w:ascii="Calibri" w:eastAsia="Calibri" w:hAnsi="Calibri"/>
                <w:color w:val="FF0000"/>
                <w:sz w:val="22"/>
                <w:szCs w:val="22"/>
                <w:lang w:eastAsia="en-US"/>
              </w:rPr>
              <w:t>(viser tverrsnitt av blad</w:t>
            </w:r>
            <w:r>
              <w:rPr>
                <w:rFonts w:ascii="Calibri" w:eastAsia="Calibri" w:hAnsi="Calibri"/>
                <w:color w:val="FF0000"/>
                <w:sz w:val="22"/>
                <w:szCs w:val="22"/>
                <w:lang w:eastAsia="en-US"/>
              </w:rPr>
              <w:t xml:space="preserve"> hos ananas</w:t>
            </w:r>
            <w:r w:rsidRPr="00F3264E">
              <w:rPr>
                <w:rFonts w:ascii="Calibri" w:eastAsia="Calibri" w:hAnsi="Calibri"/>
                <w:color w:val="FF0000"/>
                <w:sz w:val="22"/>
                <w:szCs w:val="22"/>
                <w:lang w:eastAsia="en-US"/>
              </w:rPr>
              <w:t xml:space="preserve">, </w:t>
            </w:r>
            <w:r>
              <w:rPr>
                <w:rFonts w:ascii="Calibri" w:eastAsia="Calibri" w:hAnsi="Calibri"/>
                <w:color w:val="FF0000"/>
                <w:sz w:val="22"/>
                <w:szCs w:val="22"/>
                <w:lang w:eastAsia="en-US"/>
              </w:rPr>
              <w:t>med</w:t>
            </w:r>
            <w:r w:rsidRPr="00F3264E">
              <w:rPr>
                <w:rFonts w:ascii="Calibri" w:eastAsia="Calibri" w:hAnsi="Calibri"/>
                <w:color w:val="FF0000"/>
                <w:sz w:val="22"/>
                <w:szCs w:val="22"/>
                <w:lang w:eastAsia="en-US"/>
              </w:rPr>
              <w:t xml:space="preserve"> slireceller</w:t>
            </w:r>
            <w:r>
              <w:rPr>
                <w:rFonts w:ascii="Calibri" w:eastAsia="Calibri" w:hAnsi="Calibri"/>
                <w:color w:val="FF0000"/>
                <w:sz w:val="22"/>
                <w:szCs w:val="22"/>
                <w:lang w:eastAsia="en-US"/>
              </w:rPr>
              <w:t xml:space="preserve"> innerst</w:t>
            </w:r>
            <w:r w:rsidRPr="00F3264E">
              <w:rPr>
                <w:rFonts w:ascii="Calibri" w:eastAsia="Calibri" w:hAnsi="Calibri"/>
                <w:color w:val="FF0000"/>
                <w:sz w:val="22"/>
                <w:szCs w:val="22"/>
                <w:lang w:eastAsia="en-US"/>
              </w:rPr>
              <w:t>):</w:t>
            </w:r>
          </w:p>
          <w:p w:rsidR="00F3264E" w:rsidRPr="005726D9" w:rsidRDefault="00F3264E" w:rsidP="008E2C55">
            <w:pPr>
              <w:suppressAutoHyphens w:val="0"/>
              <w:autoSpaceDN/>
              <w:spacing w:after="160" w:line="259" w:lineRule="auto"/>
              <w:ind w:left="1440"/>
              <w:contextualSpacing/>
              <w:textAlignment w:val="auto"/>
              <w:rPr>
                <w:rFonts w:ascii="Calibri" w:eastAsia="Calibri" w:hAnsi="Calibri"/>
                <w:color w:val="FF0000"/>
                <w:sz w:val="22"/>
                <w:szCs w:val="22"/>
                <w:lang w:eastAsia="en-US"/>
              </w:rPr>
            </w:pPr>
          </w:p>
          <w:p w:rsidR="00AC59EC" w:rsidRPr="005726D9" w:rsidRDefault="00AC59EC" w:rsidP="00AC59EC">
            <w:pPr>
              <w:tabs>
                <w:tab w:val="num" w:pos="1440"/>
              </w:tabs>
              <w:suppressAutoHyphens w:val="0"/>
              <w:autoSpaceDN/>
              <w:spacing w:after="160" w:line="259" w:lineRule="auto"/>
              <w:ind w:left="1440"/>
              <w:contextualSpacing/>
              <w:textAlignment w:val="auto"/>
              <w:rPr>
                <w:rFonts w:ascii="Calibri" w:eastAsia="Calibri" w:hAnsi="Calibri"/>
                <w:color w:val="FF0000"/>
                <w:sz w:val="22"/>
                <w:szCs w:val="22"/>
                <w:lang w:eastAsia="en-US"/>
              </w:rPr>
            </w:pPr>
          </w:p>
          <w:p w:rsidR="005726D9" w:rsidRDefault="007B7C83"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noProof/>
              </w:rPr>
              <w:drawing>
                <wp:inline distT="0" distB="0" distL="0" distR="0" wp14:anchorId="33060621" wp14:editId="5C80E6EA">
                  <wp:extent cx="2286000" cy="310809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0497" cy="3114208"/>
                          </a:xfrm>
                          <a:prstGeom prst="rect">
                            <a:avLst/>
                          </a:prstGeom>
                        </pic:spPr>
                      </pic:pic>
                    </a:graphicData>
                  </a:graphic>
                </wp:inline>
              </w:drawing>
            </w:r>
            <w:r w:rsidR="00E9476D">
              <w:rPr>
                <w:rFonts w:ascii="Calibri" w:eastAsia="Calibri" w:hAnsi="Calibri"/>
                <w:color w:val="FF0000"/>
                <w:sz w:val="22"/>
                <w:szCs w:val="22"/>
                <w:lang w:eastAsia="en-US"/>
              </w:rPr>
              <w:t xml:space="preserve"> </w:t>
            </w:r>
            <w:r w:rsidR="00E9476D">
              <w:rPr>
                <w:noProof/>
              </w:rPr>
              <w:drawing>
                <wp:inline distT="0" distB="0" distL="0" distR="0">
                  <wp:extent cx="2959100" cy="1949718"/>
                  <wp:effectExtent l="0" t="0" r="0" b="0"/>
                  <wp:docPr id="6" name="Bilde 6" descr="Bilderesultat for bundle sheath cells in c4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undle sheath cells in c4 pla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399" cy="1956504"/>
                          </a:xfrm>
                          <a:prstGeom prst="rect">
                            <a:avLst/>
                          </a:prstGeom>
                          <a:noFill/>
                          <a:ln>
                            <a:noFill/>
                          </a:ln>
                        </pic:spPr>
                      </pic:pic>
                    </a:graphicData>
                  </a:graphic>
                </wp:inline>
              </w:drawing>
            </w:r>
          </w:p>
          <w:p w:rsidR="00E9476D" w:rsidRDefault="00E9476D" w:rsidP="00E9476D">
            <w:pPr>
              <w:suppressAutoHyphens w:val="0"/>
              <w:autoSpaceDN/>
              <w:spacing w:after="160" w:line="259" w:lineRule="auto"/>
              <w:contextualSpacing/>
              <w:textAlignment w:val="auto"/>
              <w:rPr>
                <w:rFonts w:ascii="Calibri" w:eastAsia="Calibri" w:hAnsi="Calibri"/>
                <w:color w:val="FF0000"/>
                <w:sz w:val="22"/>
                <w:szCs w:val="22"/>
                <w:lang w:eastAsia="en-US"/>
              </w:rPr>
            </w:pPr>
          </w:p>
          <w:p w:rsidR="00E9476D" w:rsidRDefault="00E9476D" w:rsidP="00E9476D">
            <w:pPr>
              <w:suppressAutoHyphens w:val="0"/>
              <w:autoSpaceDN/>
              <w:spacing w:after="160" w:line="259" w:lineRule="auto"/>
              <w:contextualSpacing/>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SAMMENLIKNING AV C</w:t>
            </w:r>
            <w:r w:rsidRPr="008E2C55">
              <w:rPr>
                <w:rFonts w:ascii="Calibri" w:eastAsia="Calibri" w:hAnsi="Calibri"/>
                <w:color w:val="FF0000"/>
                <w:sz w:val="22"/>
                <w:szCs w:val="22"/>
                <w:vertAlign w:val="subscript"/>
                <w:lang w:eastAsia="en-US"/>
              </w:rPr>
              <w:t>3</w:t>
            </w:r>
            <w:r w:rsidR="008E2C55">
              <w:rPr>
                <w:rFonts w:ascii="Calibri" w:eastAsia="Calibri" w:hAnsi="Calibri"/>
                <w:color w:val="FF0000"/>
                <w:sz w:val="22"/>
                <w:szCs w:val="22"/>
                <w:lang w:eastAsia="en-US"/>
              </w:rPr>
              <w:t>-</w:t>
            </w:r>
            <w:r>
              <w:rPr>
                <w:rFonts w:ascii="Calibri" w:eastAsia="Calibri" w:hAnsi="Calibri"/>
                <w:color w:val="FF0000"/>
                <w:sz w:val="22"/>
                <w:szCs w:val="22"/>
                <w:lang w:eastAsia="en-US"/>
              </w:rPr>
              <w:t xml:space="preserve"> og C</w:t>
            </w:r>
            <w:r w:rsidR="008E2C55">
              <w:rPr>
                <w:rFonts w:ascii="Calibri" w:eastAsia="Calibri" w:hAnsi="Calibri"/>
                <w:color w:val="FF0000"/>
                <w:sz w:val="22"/>
                <w:szCs w:val="22"/>
                <w:vertAlign w:val="subscript"/>
                <w:lang w:eastAsia="en-US"/>
              </w:rPr>
              <w:t>4</w:t>
            </w:r>
            <w:r>
              <w:rPr>
                <w:rFonts w:ascii="Calibri" w:eastAsia="Calibri" w:hAnsi="Calibri"/>
                <w:color w:val="FF0000"/>
                <w:sz w:val="22"/>
                <w:szCs w:val="22"/>
                <w:lang w:eastAsia="en-US"/>
              </w:rPr>
              <w:t>-</w:t>
            </w:r>
            <w:r w:rsidR="008E2C55">
              <w:rPr>
                <w:rFonts w:ascii="Calibri" w:eastAsia="Calibri" w:hAnsi="Calibri"/>
                <w:color w:val="FF0000"/>
                <w:sz w:val="22"/>
                <w:szCs w:val="22"/>
                <w:lang w:eastAsia="en-US"/>
              </w:rPr>
              <w:t xml:space="preserve">planters </w:t>
            </w:r>
            <w:r>
              <w:rPr>
                <w:rFonts w:ascii="Calibri" w:eastAsia="Calibri" w:hAnsi="Calibri"/>
                <w:color w:val="FF0000"/>
                <w:sz w:val="22"/>
                <w:szCs w:val="22"/>
                <w:lang w:eastAsia="en-US"/>
              </w:rPr>
              <w:t>bladanatomi</w:t>
            </w:r>
            <w:r w:rsidR="008E2C55">
              <w:rPr>
                <w:rFonts w:ascii="Calibri" w:eastAsia="Calibri" w:hAnsi="Calibri"/>
                <w:color w:val="FF0000"/>
                <w:sz w:val="22"/>
                <w:szCs w:val="22"/>
                <w:lang w:eastAsia="en-US"/>
              </w:rPr>
              <w:t xml:space="preserve"> (Kun C</w:t>
            </w:r>
            <w:r w:rsidR="008E2C55">
              <w:rPr>
                <w:rFonts w:ascii="Calibri" w:eastAsia="Calibri" w:hAnsi="Calibri"/>
                <w:color w:val="FF0000"/>
                <w:sz w:val="22"/>
                <w:szCs w:val="22"/>
                <w:vertAlign w:val="subscript"/>
                <w:lang w:eastAsia="en-US"/>
              </w:rPr>
              <w:t>4</w:t>
            </w:r>
            <w:r w:rsidR="008E2C55">
              <w:rPr>
                <w:rFonts w:ascii="Calibri" w:eastAsia="Calibri" w:hAnsi="Calibri"/>
                <w:color w:val="FF0000"/>
                <w:sz w:val="22"/>
                <w:szCs w:val="22"/>
                <w:lang w:eastAsia="en-US"/>
              </w:rPr>
              <w:t>-planter som har bundle-sheat celler med kloroplaster</w:t>
            </w:r>
            <w:r w:rsidR="009219FE">
              <w:rPr>
                <w:rFonts w:ascii="Calibri" w:eastAsia="Calibri" w:hAnsi="Calibri"/>
                <w:color w:val="FF0000"/>
                <w:sz w:val="22"/>
                <w:szCs w:val="22"/>
                <w:lang w:eastAsia="en-US"/>
              </w:rPr>
              <w:t>)</w:t>
            </w:r>
            <w:r>
              <w:rPr>
                <w:rFonts w:ascii="Calibri" w:eastAsia="Calibri" w:hAnsi="Calibri"/>
                <w:color w:val="FF0000"/>
                <w:sz w:val="22"/>
                <w:szCs w:val="22"/>
                <w:lang w:eastAsia="en-US"/>
              </w:rPr>
              <w:t>:</w:t>
            </w:r>
          </w:p>
          <w:p w:rsidR="00E9476D" w:rsidRDefault="00E9476D" w:rsidP="00E9476D">
            <w:pPr>
              <w:suppressAutoHyphens w:val="0"/>
              <w:autoSpaceDN/>
              <w:spacing w:after="160" w:line="259" w:lineRule="auto"/>
              <w:contextualSpacing/>
              <w:textAlignment w:val="auto"/>
              <w:rPr>
                <w:rFonts w:ascii="Calibri" w:eastAsia="Calibri" w:hAnsi="Calibri"/>
                <w:color w:val="FF0000"/>
                <w:sz w:val="22"/>
                <w:szCs w:val="22"/>
                <w:lang w:eastAsia="en-US"/>
              </w:rPr>
            </w:pPr>
          </w:p>
          <w:p w:rsidR="00E9476D" w:rsidRPr="005726D9" w:rsidRDefault="00E9476D" w:rsidP="005726D9">
            <w:pPr>
              <w:numPr>
                <w:ilvl w:val="1"/>
                <w:numId w:val="10"/>
              </w:numPr>
              <w:suppressAutoHyphens w:val="0"/>
              <w:autoSpaceDN/>
              <w:spacing w:after="160" w:line="259" w:lineRule="auto"/>
              <w:contextualSpacing/>
              <w:textAlignment w:val="auto"/>
              <w:rPr>
                <w:rFonts w:ascii="Calibri" w:eastAsia="Calibri" w:hAnsi="Calibri"/>
                <w:color w:val="FF0000"/>
                <w:sz w:val="22"/>
                <w:szCs w:val="22"/>
                <w:lang w:eastAsia="en-US"/>
              </w:rPr>
            </w:pPr>
            <w:r>
              <w:rPr>
                <w:noProof/>
              </w:rPr>
              <w:drawing>
                <wp:inline distT="0" distB="0" distL="0" distR="0">
                  <wp:extent cx="3517900" cy="2205374"/>
                  <wp:effectExtent l="0" t="0" r="6350" b="4445"/>
                  <wp:docPr id="7" name="Bilde 7" descr="Bilderesultat for bundle sheath cells in c4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bundle sheath cells in c4 pl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2486" cy="2208249"/>
                          </a:xfrm>
                          <a:prstGeom prst="rect">
                            <a:avLst/>
                          </a:prstGeom>
                          <a:noFill/>
                          <a:ln>
                            <a:noFill/>
                          </a:ln>
                        </pic:spPr>
                      </pic:pic>
                    </a:graphicData>
                  </a:graphic>
                </wp:inline>
              </w:drawing>
            </w:r>
          </w:p>
          <w:p w:rsidR="005726D9" w:rsidRPr="001001C2" w:rsidRDefault="005726D9" w:rsidP="005726D9">
            <w:pPr>
              <w:suppressAutoHyphens w:val="0"/>
              <w:autoSpaceDN/>
              <w:spacing w:after="160" w:line="259" w:lineRule="auto"/>
              <w:ind w:left="720"/>
              <w:contextualSpacing/>
              <w:textAlignment w:val="auto"/>
              <w:rPr>
                <w:rFonts w:ascii="Calibri" w:eastAsia="Calibri" w:hAnsi="Calibri"/>
                <w:sz w:val="22"/>
                <w:szCs w:val="22"/>
                <w:lang w:eastAsia="en-US"/>
              </w:rPr>
            </w:pPr>
          </w:p>
          <w:p w:rsidR="00B62968" w:rsidRDefault="001001C2" w:rsidP="001001C2">
            <w:pPr>
              <w:numPr>
                <w:ilvl w:val="0"/>
                <w:numId w:val="3"/>
              </w:numPr>
              <w:suppressAutoHyphens w:val="0"/>
              <w:autoSpaceDN/>
              <w:spacing w:after="160" w:line="259" w:lineRule="auto"/>
              <w:contextualSpacing/>
              <w:textAlignment w:val="auto"/>
              <w:rPr>
                <w:rFonts w:ascii="Calibri" w:eastAsia="Calibri" w:hAnsi="Calibri"/>
                <w:sz w:val="22"/>
                <w:szCs w:val="22"/>
                <w:lang w:eastAsia="en-US"/>
              </w:rPr>
            </w:pPr>
            <w:r w:rsidRPr="001001C2">
              <w:rPr>
                <w:rFonts w:ascii="Calibri" w:eastAsia="Calibri" w:hAnsi="Calibri"/>
                <w:sz w:val="22"/>
                <w:szCs w:val="22"/>
                <w:lang w:eastAsia="en-US"/>
              </w:rPr>
              <w:t>I både fotosyntese og celleånding dannes ATP. Forklar med stikkord hvordan elektroner brukes til å danne en protongradient i de to prosessene, og hvordan protongradienten kan utnyttes til å lage ATP. Hvordan er kloroplasten tilpasset de oppgavene du forklarer?</w:t>
            </w:r>
          </w:p>
          <w:p w:rsidR="001011AC" w:rsidRDefault="001011AC" w:rsidP="00B62968">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Pr>
                <w:rFonts w:ascii="Calibri" w:eastAsia="Calibri" w:hAnsi="Calibri"/>
                <w:sz w:val="22"/>
                <w:szCs w:val="22"/>
                <w:lang w:eastAsia="en-US"/>
              </w:rPr>
              <w:br/>
            </w:r>
            <w:r w:rsidR="00B62968" w:rsidRPr="001011AC">
              <w:rPr>
                <w:rFonts w:ascii="Calibri" w:eastAsia="Calibri" w:hAnsi="Calibri"/>
                <w:color w:val="FF0000"/>
                <w:sz w:val="22"/>
                <w:szCs w:val="22"/>
                <w:lang w:eastAsia="en-US"/>
              </w:rPr>
              <w:t xml:space="preserve">FOTOSYNTESE: elektroner eksiteres av lys i fotosystemene, energien samles i reaksjonssenteret der det sentrale klorofyllmolekylet blir eksitert, elektron derfra overføres til elektronmottaker og ledes gjennom en elektrontransportkjede. Elektroner fra fotosystem 2 overføres til fotosystem 1, og elektroner fra fotosystem 1 brukes til dannelse </w:t>
            </w:r>
            <w:r w:rsidRPr="001011AC">
              <w:rPr>
                <w:rFonts w:ascii="Calibri" w:eastAsia="Calibri" w:hAnsi="Calibri"/>
                <w:color w:val="FF0000"/>
                <w:sz w:val="22"/>
                <w:szCs w:val="22"/>
                <w:lang w:eastAsia="en-US"/>
              </w:rPr>
              <w:t xml:space="preserve">av NADPH. Gjennom elektrontransportkjedene frigjøres energi, som brukes til å transportere H+ (protoner) aktivt over membranen, slik at det oppstår en konsentrasjonsforskjell </w:t>
            </w:r>
            <w:r>
              <w:rPr>
                <w:rFonts w:ascii="Calibri" w:eastAsia="Calibri" w:hAnsi="Calibri"/>
                <w:color w:val="FF0000"/>
                <w:sz w:val="22"/>
                <w:szCs w:val="22"/>
                <w:lang w:eastAsia="en-US"/>
              </w:rPr>
              <w:t xml:space="preserve">(protongradient) </w:t>
            </w:r>
            <w:r w:rsidRPr="001011AC">
              <w:rPr>
                <w:rFonts w:ascii="Calibri" w:eastAsia="Calibri" w:hAnsi="Calibri"/>
                <w:color w:val="FF0000"/>
                <w:sz w:val="22"/>
                <w:szCs w:val="22"/>
                <w:lang w:eastAsia="en-US"/>
              </w:rPr>
              <w:t xml:space="preserve">over </w:t>
            </w:r>
            <w:r>
              <w:rPr>
                <w:rFonts w:ascii="Calibri" w:eastAsia="Calibri" w:hAnsi="Calibri"/>
                <w:color w:val="FF0000"/>
                <w:sz w:val="22"/>
                <w:szCs w:val="22"/>
                <w:lang w:eastAsia="en-US"/>
              </w:rPr>
              <w:t>tylakoid</w:t>
            </w:r>
            <w:r w:rsidRPr="001011AC">
              <w:rPr>
                <w:rFonts w:ascii="Calibri" w:eastAsia="Calibri" w:hAnsi="Calibri"/>
                <w:color w:val="FF0000"/>
                <w:sz w:val="22"/>
                <w:szCs w:val="22"/>
                <w:lang w:eastAsia="en-US"/>
              </w:rPr>
              <w:t>membranen.</w:t>
            </w:r>
          </w:p>
          <w:p w:rsidR="00C7507E" w:rsidRDefault="00C7507E" w:rsidP="00B62968">
            <w:pPr>
              <w:suppressAutoHyphens w:val="0"/>
              <w:autoSpaceDN/>
              <w:spacing w:after="160" w:line="259" w:lineRule="auto"/>
              <w:ind w:left="720"/>
              <w:contextualSpacing/>
              <w:textAlignment w:val="auto"/>
              <w:rPr>
                <w:rFonts w:ascii="Calibri" w:eastAsia="Calibri" w:hAnsi="Calibri"/>
                <w:color w:val="FF0000"/>
                <w:sz w:val="22"/>
                <w:szCs w:val="22"/>
                <w:lang w:eastAsia="en-US"/>
              </w:rPr>
            </w:pPr>
          </w:p>
          <w:p w:rsidR="00C7507E" w:rsidRDefault="00C7507E" w:rsidP="00B62968">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CELLEÅNDING: elektroner fra energibærerne</w:t>
            </w:r>
            <w:r w:rsidR="00D14120">
              <w:rPr>
                <w:rFonts w:ascii="Calibri" w:eastAsia="Calibri" w:hAnsi="Calibri"/>
                <w:color w:val="FF0000"/>
                <w:sz w:val="22"/>
                <w:szCs w:val="22"/>
                <w:lang w:eastAsia="en-US"/>
              </w:rPr>
              <w:t>/elektronbærerne</w:t>
            </w:r>
            <w:r>
              <w:rPr>
                <w:rFonts w:ascii="Calibri" w:eastAsia="Calibri" w:hAnsi="Calibri"/>
                <w:color w:val="FF0000"/>
                <w:sz w:val="22"/>
                <w:szCs w:val="22"/>
                <w:lang w:eastAsia="en-US"/>
              </w:rPr>
              <w:t xml:space="preserve"> NADH og FADH (fra glykolyse, pyruvatoksidering og Krebs syklus) overføres til elektrontransportkjeder i den indre membranen, elektroner vandrer nedover til en mer stabil plassering, mot siste komponent som er oksygen. For hvert ledd i kjeden avgis energi som brukes til å pumpe </w:t>
            </w:r>
            <w:r w:rsidRPr="001011AC">
              <w:rPr>
                <w:rFonts w:ascii="Calibri" w:eastAsia="Calibri" w:hAnsi="Calibri"/>
                <w:color w:val="FF0000"/>
                <w:sz w:val="22"/>
                <w:szCs w:val="22"/>
                <w:lang w:eastAsia="en-US"/>
              </w:rPr>
              <w:t>H+ (prot</w:t>
            </w:r>
            <w:r w:rsidR="00D14120">
              <w:rPr>
                <w:rFonts w:ascii="Calibri" w:eastAsia="Calibri" w:hAnsi="Calibri"/>
                <w:color w:val="FF0000"/>
                <w:sz w:val="22"/>
                <w:szCs w:val="22"/>
                <w:lang w:eastAsia="en-US"/>
              </w:rPr>
              <w:t>oner) aktivt over den indre membranen, fra matriks og inn i intermembranrommet. S</w:t>
            </w:r>
            <w:r w:rsidRPr="001011AC">
              <w:rPr>
                <w:rFonts w:ascii="Calibri" w:eastAsia="Calibri" w:hAnsi="Calibri"/>
                <w:color w:val="FF0000"/>
                <w:sz w:val="22"/>
                <w:szCs w:val="22"/>
                <w:lang w:eastAsia="en-US"/>
              </w:rPr>
              <w:t xml:space="preserve">lik oppstår en konsentrasjonsforskjell </w:t>
            </w:r>
            <w:r>
              <w:rPr>
                <w:rFonts w:ascii="Calibri" w:eastAsia="Calibri" w:hAnsi="Calibri"/>
                <w:color w:val="FF0000"/>
                <w:sz w:val="22"/>
                <w:szCs w:val="22"/>
                <w:lang w:eastAsia="en-US"/>
              </w:rPr>
              <w:t xml:space="preserve">(protongradient) </w:t>
            </w:r>
            <w:r w:rsidRPr="001011AC">
              <w:rPr>
                <w:rFonts w:ascii="Calibri" w:eastAsia="Calibri" w:hAnsi="Calibri"/>
                <w:color w:val="FF0000"/>
                <w:sz w:val="22"/>
                <w:szCs w:val="22"/>
                <w:lang w:eastAsia="en-US"/>
              </w:rPr>
              <w:t xml:space="preserve">over </w:t>
            </w:r>
            <w:r w:rsidR="00D14120">
              <w:rPr>
                <w:rFonts w:ascii="Calibri" w:eastAsia="Calibri" w:hAnsi="Calibri"/>
                <w:color w:val="FF0000"/>
                <w:sz w:val="22"/>
                <w:szCs w:val="22"/>
                <w:lang w:eastAsia="en-US"/>
              </w:rPr>
              <w:t>den indre membranen.</w:t>
            </w:r>
          </w:p>
          <w:p w:rsidR="001011AC" w:rsidRDefault="001011AC" w:rsidP="00B62968">
            <w:pPr>
              <w:suppressAutoHyphens w:val="0"/>
              <w:autoSpaceDN/>
              <w:spacing w:after="160" w:line="259" w:lineRule="auto"/>
              <w:ind w:left="720"/>
              <w:contextualSpacing/>
              <w:textAlignment w:val="auto"/>
              <w:rPr>
                <w:rFonts w:ascii="Calibri" w:eastAsia="Calibri" w:hAnsi="Calibri"/>
                <w:color w:val="FF0000"/>
                <w:sz w:val="22"/>
                <w:szCs w:val="22"/>
                <w:lang w:eastAsia="en-US"/>
              </w:rPr>
            </w:pPr>
          </w:p>
          <w:p w:rsidR="001011AC" w:rsidRDefault="001011AC" w:rsidP="00B62968">
            <w:pPr>
              <w:suppressAutoHyphens w:val="0"/>
              <w:autoSpaceDN/>
              <w:spacing w:after="160" w:line="259" w:lineRule="auto"/>
              <w:ind w:left="720"/>
              <w:contextualSpacing/>
              <w:textAlignment w:val="auto"/>
              <w:rPr>
                <w:rFonts w:ascii="Calibri" w:eastAsia="Calibri" w:hAnsi="Calibri"/>
                <w:color w:val="FF0000"/>
                <w:sz w:val="22"/>
                <w:szCs w:val="22"/>
                <w:lang w:eastAsia="en-US"/>
              </w:rPr>
            </w:pPr>
            <w:r>
              <w:rPr>
                <w:rFonts w:ascii="Calibri" w:eastAsia="Calibri" w:hAnsi="Calibri"/>
                <w:color w:val="FF0000"/>
                <w:sz w:val="22"/>
                <w:szCs w:val="22"/>
                <w:lang w:eastAsia="en-US"/>
              </w:rPr>
              <w:t>PRODUKSJON AV ATP (i fotosyntese og celleånding): membranene er impermeable for ioner, protoner diffunderer derfor gjennom et protein (ATP-syntase). Dette er et enzym som katalyserer dannelsen av ATP. For hvert tredje proton som diffunderer gjennom enzymet, produseres ett ATP</w:t>
            </w:r>
            <w:r w:rsidR="00D14120">
              <w:rPr>
                <w:rFonts w:ascii="Calibri" w:eastAsia="Calibri" w:hAnsi="Calibri"/>
                <w:color w:val="FF0000"/>
                <w:sz w:val="22"/>
                <w:szCs w:val="22"/>
                <w:lang w:eastAsia="en-US"/>
              </w:rPr>
              <w:t xml:space="preserve"> (i henholdsvis kloroplastens stroma eller mitokondriets matriks)</w:t>
            </w:r>
            <w:r>
              <w:rPr>
                <w:rFonts w:ascii="Calibri" w:eastAsia="Calibri" w:hAnsi="Calibri"/>
                <w:color w:val="FF0000"/>
                <w:sz w:val="22"/>
                <w:szCs w:val="22"/>
                <w:lang w:eastAsia="en-US"/>
              </w:rPr>
              <w:t>.</w:t>
            </w:r>
          </w:p>
          <w:p w:rsidR="001011AC" w:rsidRDefault="001011AC" w:rsidP="00B62968">
            <w:pPr>
              <w:suppressAutoHyphens w:val="0"/>
              <w:autoSpaceDN/>
              <w:spacing w:after="160" w:line="259" w:lineRule="auto"/>
              <w:ind w:left="720"/>
              <w:contextualSpacing/>
              <w:textAlignment w:val="auto"/>
              <w:rPr>
                <w:rFonts w:ascii="Calibri" w:eastAsia="Calibri" w:hAnsi="Calibri"/>
                <w:color w:val="FF0000"/>
                <w:sz w:val="22"/>
                <w:szCs w:val="22"/>
                <w:lang w:eastAsia="en-US"/>
              </w:rPr>
            </w:pPr>
          </w:p>
          <w:p w:rsidR="001001C2" w:rsidRPr="001001C2" w:rsidRDefault="001011AC" w:rsidP="00B62968">
            <w:pPr>
              <w:suppressAutoHyphens w:val="0"/>
              <w:autoSpaceDN/>
              <w:spacing w:after="160" w:line="259" w:lineRule="auto"/>
              <w:ind w:left="720"/>
              <w:contextualSpacing/>
              <w:textAlignment w:val="auto"/>
              <w:rPr>
                <w:rFonts w:ascii="Calibri" w:eastAsia="Calibri" w:hAnsi="Calibri"/>
                <w:sz w:val="22"/>
                <w:szCs w:val="22"/>
                <w:lang w:eastAsia="en-US"/>
              </w:rPr>
            </w:pPr>
            <w:r>
              <w:rPr>
                <w:rFonts w:ascii="Calibri" w:eastAsia="Calibri" w:hAnsi="Calibri"/>
                <w:color w:val="FF0000"/>
                <w:sz w:val="22"/>
                <w:szCs w:val="22"/>
                <w:lang w:eastAsia="en-US"/>
              </w:rPr>
              <w:t>KLOROPLASTENS TILPASNING: Den har indre membranstrukturer (tylakoidmembraner), der elektrontransportkjeden skjer og som kan sørge for konsentrasjonsforskjeller mellom stroma og lumen. Konsentrasjonsforskjellen er drivkraften bak ATP-produksjonen.</w:t>
            </w:r>
            <w:r w:rsidR="001001C2" w:rsidRPr="001011AC">
              <w:rPr>
                <w:rFonts w:ascii="Calibri" w:eastAsia="Calibri" w:hAnsi="Calibri"/>
                <w:sz w:val="22"/>
                <w:szCs w:val="22"/>
                <w:lang w:eastAsia="en-US"/>
              </w:rPr>
              <w:br/>
            </w:r>
          </w:p>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Oppgave 4 Genetikk (5 %)</w:t>
            </w:r>
          </w:p>
          <w:p w:rsidR="001001C2" w:rsidRPr="001001C2" w:rsidRDefault="001001C2" w:rsidP="001001C2">
            <w:pPr>
              <w:rPr>
                <w:rFonts w:ascii="Calibri" w:eastAsia="Calibri" w:hAnsi="Calibri"/>
                <w:sz w:val="22"/>
                <w:szCs w:val="22"/>
                <w:lang w:eastAsia="en-US"/>
              </w:rPr>
            </w:pPr>
            <w:r w:rsidRPr="001001C2">
              <w:rPr>
                <w:rFonts w:ascii="Calibri" w:eastAsia="Calibri" w:hAnsi="Calibri"/>
                <w:sz w:val="22"/>
                <w:szCs w:val="22"/>
                <w:lang w:eastAsia="en-US"/>
              </w:rPr>
              <w:t xml:space="preserve">En vanlig misoppfatning blant elever er at gener bare finnes i enkelte celler (kjønnsceller). Hvordan kan du, med bakgrunn i din kunnskap om celledeling, legge opp til undervisning som motarbeider denne misoppfatningen? </w:t>
            </w:r>
          </w:p>
          <w:p w:rsidR="001001C2" w:rsidRPr="001001C2" w:rsidRDefault="001001C2" w:rsidP="001001C2">
            <w:pPr>
              <w:ind w:left="720"/>
              <w:contextualSpacing/>
              <w:rPr>
                <w:rFonts w:ascii="Calibri" w:eastAsia="Calibri" w:hAnsi="Calibri"/>
                <w:sz w:val="22"/>
                <w:szCs w:val="22"/>
                <w:lang w:eastAsia="en-US"/>
              </w:rPr>
            </w:pPr>
          </w:p>
          <w:p w:rsidR="001001C2" w:rsidRPr="00444DC2" w:rsidRDefault="00E57332" w:rsidP="001001C2">
            <w:pPr>
              <w:spacing w:after="160" w:line="259" w:lineRule="auto"/>
              <w:rPr>
                <w:rFonts w:ascii="Calibri" w:eastAsia="Calibri" w:hAnsi="Calibri"/>
                <w:color w:val="FF0000"/>
                <w:sz w:val="22"/>
                <w:szCs w:val="22"/>
                <w:lang w:eastAsia="en-US"/>
              </w:rPr>
            </w:pPr>
            <w:r w:rsidRPr="00444DC2">
              <w:rPr>
                <w:rFonts w:ascii="Calibri" w:eastAsia="Calibri" w:hAnsi="Calibri"/>
                <w:color w:val="FF0000"/>
                <w:sz w:val="22"/>
                <w:szCs w:val="22"/>
                <w:lang w:eastAsia="en-US"/>
              </w:rPr>
              <w:t xml:space="preserve">Her er det ingen fasit, men det vil trolig hjelpe å arbeide med elevenes grunnleggende forståelse av celler, celledeling og genenes funksjon. Det forventes ikke et konkret undervisningsopplegg, men forslag til aktiviteter </w:t>
            </w:r>
            <w:r w:rsidR="00444DC2" w:rsidRPr="00444DC2">
              <w:rPr>
                <w:rFonts w:ascii="Calibri" w:eastAsia="Calibri" w:hAnsi="Calibri"/>
                <w:color w:val="FF0000"/>
                <w:sz w:val="22"/>
                <w:szCs w:val="22"/>
                <w:lang w:eastAsia="en-US"/>
              </w:rPr>
              <w:t xml:space="preserve">og tilnærming </w:t>
            </w:r>
            <w:r w:rsidRPr="00444DC2">
              <w:rPr>
                <w:rFonts w:ascii="Calibri" w:eastAsia="Calibri" w:hAnsi="Calibri"/>
                <w:color w:val="FF0000"/>
                <w:sz w:val="22"/>
                <w:szCs w:val="22"/>
                <w:lang w:eastAsia="en-US"/>
              </w:rPr>
              <w:t>basert på kunnskap om celledeling.</w:t>
            </w:r>
            <w:r w:rsidR="00444DC2" w:rsidRPr="00444DC2">
              <w:rPr>
                <w:rFonts w:ascii="Calibri" w:eastAsia="Calibri" w:hAnsi="Calibri"/>
                <w:color w:val="FF0000"/>
                <w:sz w:val="22"/>
                <w:szCs w:val="22"/>
                <w:lang w:eastAsia="en-US"/>
              </w:rPr>
              <w:t xml:space="preserve"> Fornuftige didaktiske refleksjoner vektlegges.</w:t>
            </w:r>
          </w:p>
          <w:p w:rsidR="001001C2" w:rsidRPr="001001C2" w:rsidRDefault="001001C2" w:rsidP="001001C2">
            <w:pPr>
              <w:spacing w:after="160" w:line="259" w:lineRule="auto"/>
              <w:rPr>
                <w:rFonts w:ascii="Calibri" w:eastAsia="Calibri" w:hAnsi="Calibri"/>
                <w:b/>
                <w:sz w:val="22"/>
                <w:szCs w:val="22"/>
                <w:lang w:eastAsia="en-US"/>
              </w:rPr>
            </w:pPr>
          </w:p>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Oppgave 5 Genetikk (30 %)</w:t>
            </w: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 xml:space="preserve">Hos høns tar vi utgangspunkt i at egenskapene fjærhette, farge og fjærform er styrt av hvert sitt ene genpar. Genene er koblet. En høne med genotypen </w:t>
            </w:r>
            <w:r w:rsidRPr="001001C2">
              <w:rPr>
                <w:rFonts w:ascii="Calibri" w:eastAsia="Calibri" w:hAnsi="Calibri"/>
                <w:i/>
                <w:sz w:val="22"/>
                <w:szCs w:val="22"/>
                <w:lang w:eastAsia="en-US"/>
              </w:rPr>
              <w:t>FfHhRr</w:t>
            </w:r>
            <w:r w:rsidRPr="001001C2">
              <w:rPr>
                <w:rFonts w:ascii="Calibri" w:eastAsia="Calibri" w:hAnsi="Calibri"/>
                <w:sz w:val="22"/>
                <w:szCs w:val="22"/>
                <w:lang w:eastAsia="en-US"/>
              </w:rPr>
              <w:t xml:space="preserve"> pares med en hane med genotypen </w:t>
            </w:r>
            <w:r w:rsidRPr="001001C2">
              <w:rPr>
                <w:rFonts w:ascii="Calibri" w:eastAsia="Calibri" w:hAnsi="Calibri"/>
                <w:i/>
                <w:sz w:val="22"/>
                <w:szCs w:val="22"/>
                <w:lang w:eastAsia="en-US"/>
              </w:rPr>
              <w:t>ffhhrr</w:t>
            </w:r>
            <w:r w:rsidRPr="001001C2">
              <w:rPr>
                <w:rFonts w:ascii="Calibri" w:eastAsia="Calibri" w:hAnsi="Calibri"/>
                <w:sz w:val="22"/>
                <w:szCs w:val="22"/>
                <w:lang w:eastAsia="en-US"/>
              </w:rPr>
              <w:t>. Se tabellen over genparene nedenfor.</w:t>
            </w:r>
          </w:p>
          <w:tbl>
            <w:tblPr>
              <w:tblStyle w:val="Tabellrutenett"/>
              <w:tblW w:w="0" w:type="auto"/>
              <w:tblLook w:val="04A0" w:firstRow="1" w:lastRow="0" w:firstColumn="1" w:lastColumn="0" w:noHBand="0" w:noVBand="1"/>
            </w:tblPr>
            <w:tblGrid>
              <w:gridCol w:w="1099"/>
              <w:gridCol w:w="2839"/>
              <w:gridCol w:w="1947"/>
              <w:gridCol w:w="894"/>
            </w:tblGrid>
            <w:tr w:rsidR="001001C2" w:rsidRPr="001001C2" w:rsidTr="001001C2">
              <w:trPr>
                <w:trHeight w:hRule="exact" w:val="284"/>
              </w:trPr>
              <w:tc>
                <w:tcPr>
                  <w:tcW w:w="0" w:type="auto"/>
                  <w:shd w:val="clear" w:color="auto" w:fill="FFFFFF"/>
                </w:tcPr>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Egenskap</w:t>
                  </w:r>
                </w:p>
              </w:tc>
              <w:tc>
                <w:tcPr>
                  <w:tcW w:w="0" w:type="auto"/>
                  <w:shd w:val="clear" w:color="auto" w:fill="FFFFFF"/>
                </w:tcPr>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Genvariant</w:t>
                  </w:r>
                </w:p>
              </w:tc>
              <w:tc>
                <w:tcPr>
                  <w:tcW w:w="0" w:type="auto"/>
                  <w:shd w:val="clear" w:color="auto" w:fill="FFFFFF"/>
                </w:tcPr>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Dominant/recessiv</w:t>
                  </w:r>
                </w:p>
              </w:tc>
              <w:tc>
                <w:tcPr>
                  <w:tcW w:w="0" w:type="auto"/>
                  <w:shd w:val="clear" w:color="auto" w:fill="FFFFFF"/>
                </w:tcPr>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Symbol</w:t>
                  </w:r>
                </w:p>
              </w:tc>
            </w:tr>
            <w:tr w:rsidR="001001C2" w:rsidRPr="001001C2" w:rsidTr="001001C2">
              <w:trPr>
                <w:trHeight w:hRule="exact" w:val="284"/>
              </w:trPr>
              <w:tc>
                <w:tcPr>
                  <w:tcW w:w="0" w:type="auto"/>
                  <w:shd w:val="clear" w:color="auto" w:fill="E5DFEC"/>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Fjærhette</w:t>
                  </w:r>
                </w:p>
              </w:tc>
              <w:tc>
                <w:tcPr>
                  <w:tcW w:w="0" w:type="auto"/>
                  <w:shd w:val="clear" w:color="auto" w:fill="E5DFEC"/>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Gen for fjærhette</w:t>
                  </w:r>
                </w:p>
              </w:tc>
              <w:tc>
                <w:tcPr>
                  <w:tcW w:w="0" w:type="auto"/>
                  <w:shd w:val="clear" w:color="auto" w:fill="E5DFEC"/>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Dominant</w:t>
                  </w:r>
                </w:p>
              </w:tc>
              <w:tc>
                <w:tcPr>
                  <w:tcW w:w="0" w:type="auto"/>
                  <w:shd w:val="clear" w:color="auto" w:fill="E5DFEC"/>
                </w:tcPr>
                <w:p w:rsidR="001001C2" w:rsidRPr="001001C2" w:rsidRDefault="001001C2" w:rsidP="001001C2">
                  <w:pPr>
                    <w:spacing w:after="160" w:line="259" w:lineRule="auto"/>
                    <w:rPr>
                      <w:rFonts w:ascii="Calibri" w:eastAsia="Calibri" w:hAnsi="Calibri"/>
                      <w:i/>
                      <w:sz w:val="22"/>
                      <w:szCs w:val="22"/>
                      <w:lang w:eastAsia="en-US"/>
                    </w:rPr>
                  </w:pPr>
                  <w:r w:rsidRPr="001001C2">
                    <w:rPr>
                      <w:rFonts w:ascii="Calibri" w:eastAsia="Calibri" w:hAnsi="Calibri"/>
                      <w:i/>
                      <w:sz w:val="22"/>
                      <w:szCs w:val="22"/>
                      <w:lang w:eastAsia="en-US"/>
                    </w:rPr>
                    <w:t>F</w:t>
                  </w:r>
                </w:p>
              </w:tc>
            </w:tr>
            <w:tr w:rsidR="001001C2" w:rsidRPr="001001C2" w:rsidTr="001001C2">
              <w:trPr>
                <w:trHeight w:hRule="exact" w:val="284"/>
              </w:trPr>
              <w:tc>
                <w:tcPr>
                  <w:tcW w:w="0" w:type="auto"/>
                  <w:shd w:val="clear" w:color="auto" w:fill="E5DFEC"/>
                </w:tcPr>
                <w:p w:rsidR="001001C2" w:rsidRPr="001001C2" w:rsidRDefault="001001C2" w:rsidP="001001C2">
                  <w:pPr>
                    <w:spacing w:after="160" w:line="259" w:lineRule="auto"/>
                    <w:rPr>
                      <w:rFonts w:ascii="Calibri" w:eastAsia="Calibri" w:hAnsi="Calibri"/>
                      <w:sz w:val="22"/>
                      <w:szCs w:val="22"/>
                      <w:lang w:eastAsia="en-US"/>
                    </w:rPr>
                  </w:pPr>
                </w:p>
              </w:tc>
              <w:tc>
                <w:tcPr>
                  <w:tcW w:w="0" w:type="auto"/>
                  <w:shd w:val="clear" w:color="auto" w:fill="E5DFEC"/>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Gen for manglende fjærhette</w:t>
                  </w:r>
                </w:p>
              </w:tc>
              <w:tc>
                <w:tcPr>
                  <w:tcW w:w="0" w:type="auto"/>
                  <w:shd w:val="clear" w:color="auto" w:fill="E5DFEC"/>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Recessiv</w:t>
                  </w:r>
                </w:p>
              </w:tc>
              <w:tc>
                <w:tcPr>
                  <w:tcW w:w="0" w:type="auto"/>
                  <w:shd w:val="clear" w:color="auto" w:fill="E5DFEC"/>
                </w:tcPr>
                <w:p w:rsidR="001001C2" w:rsidRPr="001001C2" w:rsidRDefault="001001C2" w:rsidP="001001C2">
                  <w:pPr>
                    <w:spacing w:after="160" w:line="259" w:lineRule="auto"/>
                    <w:rPr>
                      <w:rFonts w:ascii="Calibri" w:eastAsia="Calibri" w:hAnsi="Calibri"/>
                      <w:i/>
                      <w:sz w:val="22"/>
                      <w:szCs w:val="22"/>
                      <w:lang w:eastAsia="en-US"/>
                    </w:rPr>
                  </w:pPr>
                  <w:r w:rsidRPr="001001C2">
                    <w:rPr>
                      <w:rFonts w:ascii="Calibri" w:eastAsia="Calibri" w:hAnsi="Calibri"/>
                      <w:i/>
                      <w:sz w:val="22"/>
                      <w:szCs w:val="22"/>
                      <w:lang w:eastAsia="en-US"/>
                    </w:rPr>
                    <w:t>f</w:t>
                  </w:r>
                </w:p>
              </w:tc>
            </w:tr>
            <w:tr w:rsidR="001001C2" w:rsidRPr="001001C2" w:rsidTr="001001C2">
              <w:trPr>
                <w:trHeight w:hRule="exact" w:val="284"/>
              </w:trPr>
              <w:tc>
                <w:tcPr>
                  <w:tcW w:w="0" w:type="auto"/>
                  <w:shd w:val="clear" w:color="auto" w:fill="FDE9D9"/>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Fjærfarge</w:t>
                  </w:r>
                </w:p>
              </w:tc>
              <w:tc>
                <w:tcPr>
                  <w:tcW w:w="0" w:type="auto"/>
                  <w:shd w:val="clear" w:color="auto" w:fill="FDE9D9"/>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Gen for hvit farge</w:t>
                  </w:r>
                </w:p>
              </w:tc>
              <w:tc>
                <w:tcPr>
                  <w:tcW w:w="0" w:type="auto"/>
                  <w:shd w:val="clear" w:color="auto" w:fill="FDE9D9"/>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Dominant</w:t>
                  </w:r>
                </w:p>
              </w:tc>
              <w:tc>
                <w:tcPr>
                  <w:tcW w:w="0" w:type="auto"/>
                  <w:shd w:val="clear" w:color="auto" w:fill="FDE9D9"/>
                </w:tcPr>
                <w:p w:rsidR="001001C2" w:rsidRPr="001001C2" w:rsidRDefault="001001C2" w:rsidP="001001C2">
                  <w:pPr>
                    <w:spacing w:after="160" w:line="259" w:lineRule="auto"/>
                    <w:rPr>
                      <w:rFonts w:ascii="Calibri" w:eastAsia="Calibri" w:hAnsi="Calibri"/>
                      <w:i/>
                      <w:sz w:val="22"/>
                      <w:szCs w:val="22"/>
                      <w:lang w:eastAsia="en-US"/>
                    </w:rPr>
                  </w:pPr>
                  <w:r w:rsidRPr="001001C2">
                    <w:rPr>
                      <w:rFonts w:ascii="Calibri" w:eastAsia="Calibri" w:hAnsi="Calibri"/>
                      <w:i/>
                      <w:sz w:val="22"/>
                      <w:szCs w:val="22"/>
                      <w:lang w:eastAsia="en-US"/>
                    </w:rPr>
                    <w:t>H</w:t>
                  </w:r>
                </w:p>
              </w:tc>
            </w:tr>
            <w:tr w:rsidR="001001C2" w:rsidRPr="001001C2" w:rsidTr="001001C2">
              <w:trPr>
                <w:trHeight w:hRule="exact" w:val="284"/>
              </w:trPr>
              <w:tc>
                <w:tcPr>
                  <w:tcW w:w="0" w:type="auto"/>
                  <w:shd w:val="clear" w:color="auto" w:fill="FDE9D9"/>
                </w:tcPr>
                <w:p w:rsidR="001001C2" w:rsidRPr="001001C2" w:rsidRDefault="001001C2" w:rsidP="001001C2">
                  <w:pPr>
                    <w:spacing w:after="160" w:line="259" w:lineRule="auto"/>
                    <w:rPr>
                      <w:rFonts w:ascii="Calibri" w:eastAsia="Calibri" w:hAnsi="Calibri"/>
                      <w:sz w:val="22"/>
                      <w:szCs w:val="22"/>
                      <w:lang w:eastAsia="en-US"/>
                    </w:rPr>
                  </w:pPr>
                </w:p>
              </w:tc>
              <w:tc>
                <w:tcPr>
                  <w:tcW w:w="0" w:type="auto"/>
                  <w:shd w:val="clear" w:color="auto" w:fill="FDE9D9"/>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Gen for brun farge</w:t>
                  </w:r>
                </w:p>
              </w:tc>
              <w:tc>
                <w:tcPr>
                  <w:tcW w:w="0" w:type="auto"/>
                  <w:shd w:val="clear" w:color="auto" w:fill="FDE9D9"/>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Recessiv</w:t>
                  </w:r>
                </w:p>
              </w:tc>
              <w:tc>
                <w:tcPr>
                  <w:tcW w:w="0" w:type="auto"/>
                  <w:shd w:val="clear" w:color="auto" w:fill="FDE9D9"/>
                </w:tcPr>
                <w:p w:rsidR="001001C2" w:rsidRPr="001001C2" w:rsidRDefault="001001C2" w:rsidP="001001C2">
                  <w:pPr>
                    <w:spacing w:after="160" w:line="259" w:lineRule="auto"/>
                    <w:rPr>
                      <w:rFonts w:ascii="Calibri" w:eastAsia="Calibri" w:hAnsi="Calibri"/>
                      <w:i/>
                      <w:sz w:val="22"/>
                      <w:szCs w:val="22"/>
                      <w:lang w:eastAsia="en-US"/>
                    </w:rPr>
                  </w:pPr>
                  <w:r w:rsidRPr="001001C2">
                    <w:rPr>
                      <w:rFonts w:ascii="Calibri" w:eastAsia="Calibri" w:hAnsi="Calibri"/>
                      <w:i/>
                      <w:sz w:val="22"/>
                      <w:szCs w:val="22"/>
                      <w:lang w:eastAsia="en-US"/>
                    </w:rPr>
                    <w:t>h</w:t>
                  </w:r>
                </w:p>
              </w:tc>
            </w:tr>
            <w:tr w:rsidR="001001C2" w:rsidRPr="001001C2" w:rsidTr="001001C2">
              <w:trPr>
                <w:trHeight w:hRule="exact" w:val="284"/>
              </w:trPr>
              <w:tc>
                <w:tcPr>
                  <w:tcW w:w="0" w:type="auto"/>
                  <w:shd w:val="clear" w:color="auto" w:fill="DBE5F1"/>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Fjærform</w:t>
                  </w:r>
                </w:p>
              </w:tc>
              <w:tc>
                <w:tcPr>
                  <w:tcW w:w="0" w:type="auto"/>
                  <w:shd w:val="clear" w:color="auto" w:fill="DBE5F1"/>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Gen for rynkete fjær</w:t>
                  </w:r>
                </w:p>
              </w:tc>
              <w:tc>
                <w:tcPr>
                  <w:tcW w:w="0" w:type="auto"/>
                  <w:shd w:val="clear" w:color="auto" w:fill="DBE5F1"/>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Dominant</w:t>
                  </w:r>
                </w:p>
              </w:tc>
              <w:tc>
                <w:tcPr>
                  <w:tcW w:w="0" w:type="auto"/>
                  <w:shd w:val="clear" w:color="auto" w:fill="DBE5F1"/>
                </w:tcPr>
                <w:p w:rsidR="001001C2" w:rsidRPr="001001C2" w:rsidRDefault="001001C2" w:rsidP="001001C2">
                  <w:pPr>
                    <w:spacing w:after="160" w:line="259" w:lineRule="auto"/>
                    <w:rPr>
                      <w:rFonts w:ascii="Calibri" w:eastAsia="Calibri" w:hAnsi="Calibri"/>
                      <w:i/>
                      <w:sz w:val="22"/>
                      <w:szCs w:val="22"/>
                      <w:lang w:eastAsia="en-US"/>
                    </w:rPr>
                  </w:pPr>
                  <w:r w:rsidRPr="001001C2">
                    <w:rPr>
                      <w:rFonts w:ascii="Calibri" w:eastAsia="Calibri" w:hAnsi="Calibri"/>
                      <w:i/>
                      <w:sz w:val="22"/>
                      <w:szCs w:val="22"/>
                      <w:lang w:eastAsia="en-US"/>
                    </w:rPr>
                    <w:t>R</w:t>
                  </w:r>
                </w:p>
              </w:tc>
            </w:tr>
            <w:tr w:rsidR="001001C2" w:rsidRPr="001001C2" w:rsidTr="001001C2">
              <w:trPr>
                <w:trHeight w:hRule="exact" w:val="284"/>
              </w:trPr>
              <w:tc>
                <w:tcPr>
                  <w:tcW w:w="0" w:type="auto"/>
                  <w:shd w:val="clear" w:color="auto" w:fill="DBE5F1"/>
                </w:tcPr>
                <w:p w:rsidR="001001C2" w:rsidRPr="001001C2" w:rsidRDefault="001001C2" w:rsidP="001001C2">
                  <w:pPr>
                    <w:spacing w:after="160" w:line="259" w:lineRule="auto"/>
                    <w:rPr>
                      <w:rFonts w:ascii="Calibri" w:eastAsia="Calibri" w:hAnsi="Calibri"/>
                      <w:sz w:val="22"/>
                      <w:szCs w:val="22"/>
                      <w:lang w:eastAsia="en-US"/>
                    </w:rPr>
                  </w:pPr>
                </w:p>
              </w:tc>
              <w:tc>
                <w:tcPr>
                  <w:tcW w:w="0" w:type="auto"/>
                  <w:shd w:val="clear" w:color="auto" w:fill="DBE5F1"/>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Gen for rette fjær</w:t>
                  </w:r>
                </w:p>
              </w:tc>
              <w:tc>
                <w:tcPr>
                  <w:tcW w:w="0" w:type="auto"/>
                  <w:shd w:val="clear" w:color="auto" w:fill="DBE5F1"/>
                </w:tcPr>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Recessiv</w:t>
                  </w:r>
                </w:p>
              </w:tc>
              <w:tc>
                <w:tcPr>
                  <w:tcW w:w="0" w:type="auto"/>
                  <w:shd w:val="clear" w:color="auto" w:fill="DBE5F1"/>
                </w:tcPr>
                <w:p w:rsidR="001001C2" w:rsidRPr="001001C2" w:rsidRDefault="001001C2" w:rsidP="001001C2">
                  <w:pPr>
                    <w:spacing w:after="160" w:line="259" w:lineRule="auto"/>
                    <w:rPr>
                      <w:rFonts w:ascii="Calibri" w:eastAsia="Calibri" w:hAnsi="Calibri"/>
                      <w:i/>
                      <w:sz w:val="22"/>
                      <w:szCs w:val="22"/>
                      <w:lang w:eastAsia="en-US"/>
                    </w:rPr>
                  </w:pPr>
                  <w:r w:rsidRPr="001001C2">
                    <w:rPr>
                      <w:rFonts w:ascii="Calibri" w:eastAsia="Calibri" w:hAnsi="Calibri"/>
                      <w:i/>
                      <w:sz w:val="22"/>
                      <w:szCs w:val="22"/>
                      <w:lang w:eastAsia="en-US"/>
                    </w:rPr>
                    <w:t>r</w:t>
                  </w:r>
                </w:p>
              </w:tc>
            </w:tr>
          </w:tbl>
          <w:p w:rsidR="001001C2" w:rsidRPr="001001C2" w:rsidRDefault="001001C2" w:rsidP="001001C2">
            <w:pPr>
              <w:spacing w:after="160" w:line="259" w:lineRule="auto"/>
              <w:rPr>
                <w:rFonts w:ascii="Calibri" w:eastAsia="Calibri" w:hAnsi="Calibri"/>
                <w:sz w:val="22"/>
                <w:szCs w:val="22"/>
                <w:lang w:eastAsia="en-US"/>
              </w:rPr>
            </w:pPr>
          </w:p>
          <w:p w:rsidR="001001C2" w:rsidRDefault="001001C2" w:rsidP="001001C2">
            <w:pPr>
              <w:keepNext/>
              <w:keepLines/>
              <w:numPr>
                <w:ilvl w:val="0"/>
                <w:numId w:val="7"/>
              </w:numPr>
              <w:shd w:val="clear" w:color="auto" w:fill="FFFFFF"/>
              <w:suppressAutoHyphens w:val="0"/>
              <w:autoSpaceDN/>
              <w:spacing w:before="240" w:after="24"/>
              <w:textAlignment w:val="auto"/>
              <w:outlineLvl w:val="3"/>
              <w:rPr>
                <w:rFonts w:ascii="Calibri" w:eastAsia="MS Gothic" w:hAnsi="Calibri" w:cs="Arial"/>
                <w:iCs/>
                <w:color w:val="000000"/>
                <w:sz w:val="22"/>
                <w:szCs w:val="20"/>
              </w:rPr>
            </w:pPr>
            <w:r w:rsidRPr="001001C2">
              <w:rPr>
                <w:rFonts w:ascii="Calibri" w:eastAsia="MS Gothic" w:hAnsi="Calibri" w:cs="Arial"/>
                <w:iCs/>
                <w:color w:val="000000"/>
                <w:sz w:val="22"/>
                <w:szCs w:val="20"/>
              </w:rPr>
              <w:t>Hva vil det si at genparene er koblet? Tegn de homologe kromosomene med genparene for både høna og hanen. Genet for fjærfarge ligger mellom genet for fjærhette og fjærform.</w:t>
            </w:r>
          </w:p>
          <w:p w:rsidR="00444DC2" w:rsidRDefault="00444DC2" w:rsidP="00444DC2">
            <w:pPr>
              <w:keepNext/>
              <w:keepLines/>
              <w:shd w:val="clear" w:color="auto" w:fill="FFFFFF"/>
              <w:suppressAutoHyphens w:val="0"/>
              <w:autoSpaceDN/>
              <w:spacing w:before="240" w:after="24"/>
              <w:ind w:left="720"/>
              <w:textAlignment w:val="auto"/>
              <w:outlineLvl w:val="3"/>
              <w:rPr>
                <w:rFonts w:ascii="Calibri" w:eastAsia="MS Gothic" w:hAnsi="Calibri" w:cs="Arial"/>
                <w:iCs/>
                <w:color w:val="FF0000"/>
                <w:sz w:val="22"/>
                <w:szCs w:val="20"/>
              </w:rPr>
            </w:pPr>
            <w:r w:rsidRPr="00444DC2">
              <w:rPr>
                <w:rFonts w:ascii="Calibri" w:eastAsia="MS Gothic" w:hAnsi="Calibri" w:cs="Arial"/>
                <w:iCs/>
                <w:color w:val="FF0000"/>
                <w:sz w:val="22"/>
                <w:szCs w:val="20"/>
              </w:rPr>
              <w:t xml:space="preserve">Koblede genpar betyr at de sitter på samme kromosom. </w:t>
            </w:r>
            <w:r>
              <w:rPr>
                <w:rFonts w:ascii="Calibri" w:eastAsia="MS Gothic" w:hAnsi="Calibri" w:cs="Arial"/>
                <w:iCs/>
                <w:color w:val="FF0000"/>
                <w:sz w:val="22"/>
                <w:szCs w:val="20"/>
              </w:rPr>
              <w:t xml:space="preserve">Homologe kromosomer er kromosomer av samme nummer fra far og mor. </w:t>
            </w:r>
            <w:r w:rsidR="007D4384">
              <w:rPr>
                <w:rFonts w:ascii="Calibri" w:eastAsia="MS Gothic" w:hAnsi="Calibri" w:cs="Arial"/>
                <w:iCs/>
                <w:color w:val="FF0000"/>
                <w:sz w:val="22"/>
                <w:szCs w:val="20"/>
              </w:rPr>
              <w:t xml:space="preserve">(Merk: Det er ikke snakk om kjønnsbundet arv, dvs. genene sitter ikke på kjønnskromosomene.) </w:t>
            </w:r>
            <w:r w:rsidRPr="00444DC2">
              <w:rPr>
                <w:rFonts w:ascii="Calibri" w:eastAsia="MS Gothic" w:hAnsi="Calibri" w:cs="Arial"/>
                <w:iCs/>
                <w:color w:val="FF0000"/>
                <w:sz w:val="22"/>
                <w:szCs w:val="20"/>
              </w:rPr>
              <w:t>Tegning:</w:t>
            </w:r>
          </w:p>
          <w:p w:rsidR="00444DC2" w:rsidRPr="00444DC2" w:rsidRDefault="00256061" w:rsidP="00444DC2">
            <w:pPr>
              <w:keepNext/>
              <w:keepLines/>
              <w:shd w:val="clear" w:color="auto" w:fill="FFFFFF"/>
              <w:suppressAutoHyphens w:val="0"/>
              <w:autoSpaceDN/>
              <w:spacing w:before="240" w:after="24"/>
              <w:ind w:left="720"/>
              <w:textAlignment w:val="auto"/>
              <w:outlineLvl w:val="3"/>
              <w:rPr>
                <w:rFonts w:ascii="Calibri" w:eastAsia="MS Gothic" w:hAnsi="Calibri" w:cs="Arial"/>
                <w:iCs/>
                <w:color w:val="FF0000"/>
                <w:sz w:val="22"/>
                <w:szCs w:val="20"/>
              </w:rPr>
            </w:pPr>
            <w:r>
              <w:rPr>
                <w:noProof/>
              </w:rPr>
              <w:drawing>
                <wp:inline distT="0" distB="0" distL="0" distR="0" wp14:anchorId="28F76379" wp14:editId="277787A1">
                  <wp:extent cx="3454400" cy="1328953"/>
                  <wp:effectExtent l="0" t="0" r="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8993" cy="1334567"/>
                          </a:xfrm>
                          <a:prstGeom prst="rect">
                            <a:avLst/>
                          </a:prstGeom>
                        </pic:spPr>
                      </pic:pic>
                    </a:graphicData>
                  </a:graphic>
                </wp:inline>
              </w:drawing>
            </w:r>
          </w:p>
          <w:p w:rsidR="00444DC2" w:rsidRPr="001001C2" w:rsidRDefault="00444DC2" w:rsidP="00444DC2">
            <w:pPr>
              <w:keepNext/>
              <w:keepLines/>
              <w:shd w:val="clear" w:color="auto" w:fill="FFFFFF"/>
              <w:suppressAutoHyphens w:val="0"/>
              <w:autoSpaceDN/>
              <w:spacing w:before="240" w:after="24"/>
              <w:ind w:left="720"/>
              <w:textAlignment w:val="auto"/>
              <w:outlineLvl w:val="3"/>
              <w:rPr>
                <w:rFonts w:ascii="Calibri" w:eastAsia="MS Gothic" w:hAnsi="Calibri" w:cs="Arial"/>
                <w:iCs/>
                <w:color w:val="000000"/>
                <w:sz w:val="22"/>
                <w:szCs w:val="20"/>
              </w:rPr>
            </w:pPr>
          </w:p>
          <w:p w:rsidR="001001C2" w:rsidRDefault="001001C2" w:rsidP="001001C2">
            <w:pPr>
              <w:numPr>
                <w:ilvl w:val="0"/>
                <w:numId w:val="7"/>
              </w:numPr>
              <w:suppressAutoHyphens w:val="0"/>
              <w:autoSpaceDN/>
              <w:contextualSpacing/>
              <w:textAlignment w:val="auto"/>
              <w:rPr>
                <w:rFonts w:ascii="Calibri" w:hAnsi="Calibri" w:cs="Arial"/>
                <w:sz w:val="22"/>
                <w:szCs w:val="20"/>
              </w:rPr>
            </w:pPr>
            <w:r w:rsidRPr="001001C2">
              <w:rPr>
                <w:rFonts w:ascii="Calibri" w:hAnsi="Calibri" w:cs="Arial"/>
                <w:sz w:val="22"/>
                <w:szCs w:val="20"/>
              </w:rPr>
              <w:t>Hønas mor var homozygot recessiv og hønas far var homozygot dominant for alle genparene. Hva var deres genotyper?</w:t>
            </w:r>
          </w:p>
          <w:p w:rsidR="002B4D1B" w:rsidRDefault="002B4D1B" w:rsidP="002B4D1B">
            <w:pPr>
              <w:suppressAutoHyphens w:val="0"/>
              <w:autoSpaceDN/>
              <w:ind w:left="720"/>
              <w:contextualSpacing/>
              <w:textAlignment w:val="auto"/>
              <w:rPr>
                <w:rFonts w:ascii="Calibri" w:hAnsi="Calibri" w:cs="Arial"/>
                <w:sz w:val="22"/>
                <w:szCs w:val="20"/>
              </w:rPr>
            </w:pPr>
          </w:p>
          <w:p w:rsidR="002B4D1B" w:rsidRPr="002B4D1B" w:rsidRDefault="002B4D1B" w:rsidP="002B4D1B">
            <w:pPr>
              <w:suppressAutoHyphens w:val="0"/>
              <w:autoSpaceDN/>
              <w:ind w:left="720"/>
              <w:contextualSpacing/>
              <w:textAlignment w:val="auto"/>
              <w:rPr>
                <w:rFonts w:ascii="Calibri" w:hAnsi="Calibri" w:cs="Arial"/>
                <w:color w:val="FF0000"/>
                <w:sz w:val="22"/>
                <w:szCs w:val="20"/>
                <w:lang w:val="nn-NO"/>
              </w:rPr>
            </w:pPr>
            <w:r w:rsidRPr="002B4D1B">
              <w:rPr>
                <w:rFonts w:ascii="Calibri" w:hAnsi="Calibri" w:cs="Arial"/>
                <w:color w:val="FF0000"/>
                <w:sz w:val="22"/>
                <w:szCs w:val="20"/>
                <w:lang w:val="nn-NO"/>
              </w:rPr>
              <w:t>Hønas mor: homozygot recessiv for alle genpar, dvs. ffhhrr</w:t>
            </w:r>
          </w:p>
          <w:p w:rsidR="002B4D1B" w:rsidRPr="002B4D1B" w:rsidRDefault="002B4D1B" w:rsidP="002B4D1B">
            <w:pPr>
              <w:suppressAutoHyphens w:val="0"/>
              <w:autoSpaceDN/>
              <w:ind w:left="720"/>
              <w:contextualSpacing/>
              <w:textAlignment w:val="auto"/>
              <w:rPr>
                <w:rFonts w:ascii="Calibri" w:hAnsi="Calibri" w:cs="Arial"/>
                <w:color w:val="FF0000"/>
                <w:sz w:val="22"/>
                <w:szCs w:val="20"/>
                <w:lang w:val="nn-NO"/>
              </w:rPr>
            </w:pPr>
            <w:r w:rsidRPr="002B4D1B">
              <w:rPr>
                <w:rFonts w:ascii="Calibri" w:hAnsi="Calibri" w:cs="Arial"/>
                <w:color w:val="FF0000"/>
                <w:sz w:val="22"/>
                <w:szCs w:val="20"/>
                <w:lang w:val="nn-NO"/>
              </w:rPr>
              <w:t>Hønas far: homozygot dominant for alle genpar, dvs. FFHHRR</w:t>
            </w:r>
          </w:p>
          <w:p w:rsidR="002B4D1B" w:rsidRPr="002B4D1B" w:rsidRDefault="002B4D1B" w:rsidP="002B4D1B">
            <w:pPr>
              <w:suppressAutoHyphens w:val="0"/>
              <w:autoSpaceDN/>
              <w:ind w:left="720"/>
              <w:contextualSpacing/>
              <w:textAlignment w:val="auto"/>
              <w:rPr>
                <w:rFonts w:ascii="Calibri" w:hAnsi="Calibri" w:cs="Arial"/>
                <w:sz w:val="22"/>
                <w:szCs w:val="20"/>
                <w:lang w:val="nn-NO"/>
              </w:rPr>
            </w:pPr>
          </w:p>
          <w:p w:rsidR="001001C2" w:rsidRDefault="001001C2" w:rsidP="001001C2">
            <w:pPr>
              <w:numPr>
                <w:ilvl w:val="0"/>
                <w:numId w:val="7"/>
              </w:numPr>
              <w:suppressAutoHyphens w:val="0"/>
              <w:autoSpaceDN/>
              <w:contextualSpacing/>
              <w:textAlignment w:val="auto"/>
              <w:rPr>
                <w:rFonts w:ascii="Calibri" w:hAnsi="Calibri" w:cs="Arial"/>
                <w:sz w:val="22"/>
                <w:szCs w:val="20"/>
              </w:rPr>
            </w:pPr>
            <w:r w:rsidRPr="001001C2">
              <w:rPr>
                <w:rFonts w:ascii="Calibri" w:hAnsi="Calibri" w:cs="Arial"/>
                <w:sz w:val="22"/>
                <w:szCs w:val="20"/>
              </w:rPr>
              <w:t>Bestem fenotypen til høna og hanen.</w:t>
            </w:r>
          </w:p>
          <w:p w:rsidR="002B4D1B" w:rsidRDefault="002B4D1B" w:rsidP="002B4D1B">
            <w:pPr>
              <w:suppressAutoHyphens w:val="0"/>
              <w:autoSpaceDN/>
              <w:ind w:left="720"/>
              <w:contextualSpacing/>
              <w:textAlignment w:val="auto"/>
              <w:rPr>
                <w:rFonts w:ascii="Calibri" w:hAnsi="Calibri" w:cs="Arial"/>
                <w:sz w:val="22"/>
                <w:szCs w:val="20"/>
              </w:rPr>
            </w:pPr>
          </w:p>
          <w:p w:rsidR="002B4D1B" w:rsidRPr="002B4D1B" w:rsidRDefault="002B4D1B" w:rsidP="002B4D1B">
            <w:pPr>
              <w:suppressAutoHyphens w:val="0"/>
              <w:autoSpaceDN/>
              <w:ind w:left="720"/>
              <w:contextualSpacing/>
              <w:textAlignment w:val="auto"/>
              <w:rPr>
                <w:rFonts w:ascii="Calibri" w:hAnsi="Calibri" w:cs="Arial"/>
                <w:color w:val="FF0000"/>
                <w:sz w:val="22"/>
                <w:szCs w:val="20"/>
              </w:rPr>
            </w:pPr>
            <w:r w:rsidRPr="002B4D1B">
              <w:rPr>
                <w:rFonts w:ascii="Calibri" w:hAnsi="Calibri" w:cs="Arial"/>
                <w:color w:val="FF0000"/>
                <w:sz w:val="22"/>
                <w:szCs w:val="20"/>
              </w:rPr>
              <w:t>Hønas fenotype: Fjærhette, hvit og rynkete fjær</w:t>
            </w:r>
          </w:p>
          <w:p w:rsidR="002B4D1B" w:rsidRPr="002B4D1B" w:rsidRDefault="002B4D1B" w:rsidP="002B4D1B">
            <w:pPr>
              <w:suppressAutoHyphens w:val="0"/>
              <w:autoSpaceDN/>
              <w:ind w:left="720"/>
              <w:contextualSpacing/>
              <w:textAlignment w:val="auto"/>
              <w:rPr>
                <w:rFonts w:ascii="Calibri" w:hAnsi="Calibri" w:cs="Arial"/>
                <w:color w:val="FF0000"/>
                <w:sz w:val="22"/>
                <w:szCs w:val="20"/>
              </w:rPr>
            </w:pPr>
            <w:r w:rsidRPr="002B4D1B">
              <w:rPr>
                <w:rFonts w:ascii="Calibri" w:hAnsi="Calibri" w:cs="Arial"/>
                <w:color w:val="FF0000"/>
                <w:sz w:val="22"/>
                <w:szCs w:val="20"/>
              </w:rPr>
              <w:t>Hanens fenotype: Mangler fjærhette, brun, rette fjær</w:t>
            </w:r>
          </w:p>
          <w:p w:rsidR="002B4D1B" w:rsidRPr="001001C2" w:rsidRDefault="002B4D1B" w:rsidP="002B4D1B">
            <w:pPr>
              <w:suppressAutoHyphens w:val="0"/>
              <w:autoSpaceDN/>
              <w:ind w:left="720"/>
              <w:contextualSpacing/>
              <w:textAlignment w:val="auto"/>
              <w:rPr>
                <w:rFonts w:ascii="Calibri" w:hAnsi="Calibri" w:cs="Arial"/>
                <w:sz w:val="22"/>
                <w:szCs w:val="20"/>
              </w:rPr>
            </w:pPr>
          </w:p>
          <w:p w:rsidR="001001C2" w:rsidRDefault="001001C2" w:rsidP="001001C2">
            <w:pPr>
              <w:numPr>
                <w:ilvl w:val="0"/>
                <w:numId w:val="7"/>
              </w:numPr>
              <w:suppressAutoHyphens w:val="0"/>
              <w:autoSpaceDN/>
              <w:contextualSpacing/>
              <w:textAlignment w:val="auto"/>
              <w:rPr>
                <w:rFonts w:ascii="Calibri" w:hAnsi="Calibri" w:cs="Arial"/>
                <w:sz w:val="22"/>
                <w:szCs w:val="20"/>
              </w:rPr>
            </w:pPr>
            <w:r w:rsidRPr="001001C2">
              <w:rPr>
                <w:rFonts w:ascii="Calibri" w:hAnsi="Calibri" w:cs="Arial"/>
                <w:sz w:val="22"/>
                <w:szCs w:val="20"/>
              </w:rPr>
              <w:t>Hvilke genkombinasjoner kan kjønnscellene til høna og hanen ha, dersom det ikke har skjedd noen overkrysninger i løpet av meiosen hos høna?</w:t>
            </w:r>
          </w:p>
          <w:p w:rsidR="002B4D1B" w:rsidRDefault="002B4D1B" w:rsidP="002B4D1B">
            <w:pPr>
              <w:suppressAutoHyphens w:val="0"/>
              <w:autoSpaceDN/>
              <w:ind w:left="720"/>
              <w:contextualSpacing/>
              <w:textAlignment w:val="auto"/>
              <w:rPr>
                <w:rFonts w:ascii="Calibri" w:hAnsi="Calibri" w:cs="Arial"/>
                <w:sz w:val="22"/>
                <w:szCs w:val="20"/>
              </w:rPr>
            </w:pPr>
          </w:p>
          <w:p w:rsidR="002B4D1B" w:rsidRDefault="002B4D1B" w:rsidP="002B4D1B">
            <w:pPr>
              <w:suppressAutoHyphens w:val="0"/>
              <w:autoSpaceDN/>
              <w:ind w:left="720"/>
              <w:contextualSpacing/>
              <w:textAlignment w:val="auto"/>
              <w:rPr>
                <w:rFonts w:ascii="Calibri" w:hAnsi="Calibri" w:cs="Arial"/>
                <w:color w:val="FF0000"/>
                <w:sz w:val="22"/>
                <w:szCs w:val="20"/>
              </w:rPr>
            </w:pPr>
            <w:r>
              <w:rPr>
                <w:rFonts w:ascii="Calibri" w:hAnsi="Calibri" w:cs="Arial"/>
                <w:color w:val="FF0000"/>
                <w:sz w:val="22"/>
                <w:szCs w:val="20"/>
              </w:rPr>
              <w:t>Kjønnscellene inneholder bare ett av kromosomene i hvert kromosompar.</w:t>
            </w:r>
          </w:p>
          <w:p w:rsidR="002B4D1B" w:rsidRPr="002B4D1B" w:rsidRDefault="002B4D1B" w:rsidP="002B4D1B">
            <w:pPr>
              <w:suppressAutoHyphens w:val="0"/>
              <w:autoSpaceDN/>
              <w:ind w:left="720"/>
              <w:contextualSpacing/>
              <w:textAlignment w:val="auto"/>
              <w:rPr>
                <w:rFonts w:ascii="Calibri" w:hAnsi="Calibri" w:cs="Arial"/>
                <w:color w:val="FF0000"/>
                <w:sz w:val="22"/>
                <w:szCs w:val="20"/>
              </w:rPr>
            </w:pPr>
            <w:r w:rsidRPr="002B4D1B">
              <w:rPr>
                <w:rFonts w:ascii="Calibri" w:hAnsi="Calibri" w:cs="Arial"/>
                <w:color w:val="FF0000"/>
                <w:sz w:val="22"/>
                <w:szCs w:val="20"/>
              </w:rPr>
              <w:t>Hønas kjønnsceller kan være: FHR eller fhr</w:t>
            </w:r>
          </w:p>
          <w:p w:rsidR="002B4D1B" w:rsidRPr="002B4D1B" w:rsidRDefault="002B4D1B" w:rsidP="002B4D1B">
            <w:pPr>
              <w:suppressAutoHyphens w:val="0"/>
              <w:autoSpaceDN/>
              <w:ind w:left="720"/>
              <w:contextualSpacing/>
              <w:textAlignment w:val="auto"/>
              <w:rPr>
                <w:rFonts w:ascii="Calibri" w:hAnsi="Calibri" w:cs="Arial"/>
                <w:color w:val="FF0000"/>
                <w:sz w:val="22"/>
                <w:szCs w:val="20"/>
              </w:rPr>
            </w:pPr>
            <w:r w:rsidRPr="002B4D1B">
              <w:rPr>
                <w:rFonts w:ascii="Calibri" w:hAnsi="Calibri" w:cs="Arial"/>
                <w:color w:val="FF0000"/>
                <w:sz w:val="22"/>
                <w:szCs w:val="20"/>
              </w:rPr>
              <w:t>Hanens kjønnsceller må være: fhr</w:t>
            </w:r>
          </w:p>
          <w:p w:rsidR="002B4D1B" w:rsidRPr="001001C2" w:rsidRDefault="002B4D1B" w:rsidP="002B4D1B">
            <w:pPr>
              <w:suppressAutoHyphens w:val="0"/>
              <w:autoSpaceDN/>
              <w:ind w:left="720"/>
              <w:contextualSpacing/>
              <w:textAlignment w:val="auto"/>
              <w:rPr>
                <w:rFonts w:ascii="Calibri" w:hAnsi="Calibri" w:cs="Arial"/>
                <w:sz w:val="22"/>
                <w:szCs w:val="20"/>
              </w:rPr>
            </w:pPr>
          </w:p>
          <w:p w:rsidR="001001C2" w:rsidRDefault="001001C2" w:rsidP="001001C2">
            <w:pPr>
              <w:numPr>
                <w:ilvl w:val="0"/>
                <w:numId w:val="7"/>
              </w:numPr>
              <w:suppressAutoHyphens w:val="0"/>
              <w:autoSpaceDN/>
              <w:contextualSpacing/>
              <w:textAlignment w:val="auto"/>
              <w:rPr>
                <w:rFonts w:ascii="Calibri" w:hAnsi="Calibri" w:cs="Arial"/>
                <w:sz w:val="22"/>
                <w:szCs w:val="20"/>
              </w:rPr>
            </w:pPr>
            <w:r w:rsidRPr="001001C2">
              <w:rPr>
                <w:rFonts w:ascii="Calibri" w:hAnsi="Calibri" w:cs="Arial"/>
                <w:sz w:val="22"/>
                <w:szCs w:val="20"/>
              </w:rPr>
              <w:t>Vis mulige genkombinasjoner til kyllingene dersom det ikke har skjedd noen overkrysninger.</w:t>
            </w:r>
          </w:p>
          <w:p w:rsidR="002B4D1B" w:rsidRPr="00582593" w:rsidRDefault="002B4D1B" w:rsidP="002B4D1B">
            <w:pPr>
              <w:suppressAutoHyphens w:val="0"/>
              <w:autoSpaceDN/>
              <w:ind w:left="720"/>
              <w:contextualSpacing/>
              <w:textAlignment w:val="auto"/>
              <w:rPr>
                <w:rFonts w:ascii="Calibri" w:hAnsi="Calibri" w:cs="Arial"/>
                <w:color w:val="FF0000"/>
                <w:sz w:val="22"/>
                <w:szCs w:val="20"/>
              </w:rPr>
            </w:pPr>
            <w:r>
              <w:rPr>
                <w:rFonts w:ascii="Calibri" w:hAnsi="Calibri" w:cs="Arial"/>
                <w:sz w:val="22"/>
                <w:szCs w:val="20"/>
              </w:rPr>
              <w:br/>
            </w:r>
            <w:r w:rsidRPr="00582593">
              <w:rPr>
                <w:rFonts w:ascii="Calibri" w:hAnsi="Calibri" w:cs="Arial"/>
                <w:color w:val="FF0000"/>
                <w:sz w:val="22"/>
                <w:szCs w:val="20"/>
              </w:rPr>
              <w:t>Dersom det ikke har skjedd noen overkrysning, vil kyllingene ha følgende mulige genkombinasjoner:</w:t>
            </w:r>
            <w:r w:rsidR="0018409F" w:rsidRPr="00582593">
              <w:rPr>
                <w:rFonts w:ascii="Calibri" w:hAnsi="Calibri" w:cs="Arial"/>
                <w:color w:val="FF0000"/>
                <w:sz w:val="22"/>
                <w:szCs w:val="20"/>
              </w:rPr>
              <w:t xml:space="preserve"> FfHhRr eller ffhhrr, med genotype og fenotypeforholdet 1:1.</w:t>
            </w:r>
          </w:p>
          <w:p w:rsidR="0018409F" w:rsidRDefault="0018409F" w:rsidP="002B4D1B">
            <w:pPr>
              <w:suppressAutoHyphens w:val="0"/>
              <w:autoSpaceDN/>
              <w:ind w:left="720"/>
              <w:contextualSpacing/>
              <w:textAlignment w:val="auto"/>
              <w:rPr>
                <w:rFonts w:ascii="Calibri" w:hAnsi="Calibri" w:cs="Arial"/>
                <w:sz w:val="22"/>
                <w:szCs w:val="20"/>
              </w:rPr>
            </w:pPr>
            <w:r>
              <w:rPr>
                <w:noProof/>
              </w:rPr>
              <w:drawing>
                <wp:inline distT="0" distB="0" distL="0" distR="0" wp14:anchorId="5403B4E8" wp14:editId="65B9E816">
                  <wp:extent cx="1917700" cy="889296"/>
                  <wp:effectExtent l="0" t="0" r="635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0341" cy="895158"/>
                          </a:xfrm>
                          <a:prstGeom prst="rect">
                            <a:avLst/>
                          </a:prstGeom>
                        </pic:spPr>
                      </pic:pic>
                    </a:graphicData>
                  </a:graphic>
                </wp:inline>
              </w:drawing>
            </w:r>
          </w:p>
          <w:p w:rsidR="002B4D1B" w:rsidRPr="001001C2" w:rsidRDefault="002B4D1B" w:rsidP="002B4D1B">
            <w:pPr>
              <w:suppressAutoHyphens w:val="0"/>
              <w:autoSpaceDN/>
              <w:ind w:left="720"/>
              <w:contextualSpacing/>
              <w:textAlignment w:val="auto"/>
              <w:rPr>
                <w:rFonts w:ascii="Calibri" w:hAnsi="Calibri" w:cs="Arial"/>
                <w:sz w:val="22"/>
                <w:szCs w:val="20"/>
              </w:rPr>
            </w:pPr>
          </w:p>
          <w:p w:rsidR="001001C2" w:rsidRDefault="001001C2" w:rsidP="001001C2">
            <w:pPr>
              <w:numPr>
                <w:ilvl w:val="0"/>
                <w:numId w:val="7"/>
              </w:numPr>
              <w:suppressAutoHyphens w:val="0"/>
              <w:autoSpaceDN/>
              <w:contextualSpacing/>
              <w:textAlignment w:val="auto"/>
              <w:rPr>
                <w:rFonts w:ascii="Calibri" w:hAnsi="Calibri" w:cs="Arial"/>
                <w:sz w:val="22"/>
                <w:szCs w:val="20"/>
              </w:rPr>
            </w:pPr>
            <w:r w:rsidRPr="001001C2">
              <w:rPr>
                <w:rFonts w:ascii="Calibri" w:hAnsi="Calibri" w:cs="Arial"/>
                <w:sz w:val="22"/>
                <w:szCs w:val="20"/>
              </w:rPr>
              <w:t xml:space="preserve">Vi tenker oss at under dannelsen av kjønnsceller kan det skje en overkrysning hvor bruddet er mellom genvariantene </w:t>
            </w:r>
            <w:r w:rsidRPr="001001C2">
              <w:rPr>
                <w:rFonts w:ascii="Calibri" w:hAnsi="Calibri" w:cs="Arial"/>
                <w:i/>
                <w:sz w:val="22"/>
                <w:szCs w:val="20"/>
              </w:rPr>
              <w:t>F/f</w:t>
            </w:r>
            <w:r w:rsidRPr="001001C2">
              <w:rPr>
                <w:rFonts w:ascii="Calibri" w:hAnsi="Calibri" w:cs="Arial"/>
                <w:sz w:val="22"/>
                <w:szCs w:val="20"/>
              </w:rPr>
              <w:t xml:space="preserve"> og </w:t>
            </w:r>
            <w:r w:rsidRPr="001001C2">
              <w:rPr>
                <w:rFonts w:ascii="Calibri" w:hAnsi="Calibri" w:cs="Arial"/>
                <w:i/>
                <w:sz w:val="22"/>
                <w:szCs w:val="20"/>
              </w:rPr>
              <w:t>H/h</w:t>
            </w:r>
            <w:r w:rsidRPr="001001C2">
              <w:rPr>
                <w:rFonts w:ascii="Calibri" w:hAnsi="Calibri" w:cs="Arial"/>
                <w:sz w:val="22"/>
                <w:szCs w:val="20"/>
              </w:rPr>
              <w:t>. Illustrer overkrysningen og vis alle de mulige genotypene som kjønnscellene til høna og hanen nå kan ha.</w:t>
            </w:r>
          </w:p>
          <w:p w:rsidR="00D759A6" w:rsidRDefault="00D759A6" w:rsidP="00D759A6">
            <w:pPr>
              <w:suppressAutoHyphens w:val="0"/>
              <w:autoSpaceDN/>
              <w:ind w:left="720"/>
              <w:contextualSpacing/>
              <w:textAlignment w:val="auto"/>
              <w:rPr>
                <w:rFonts w:ascii="Calibri" w:hAnsi="Calibri" w:cs="Arial"/>
                <w:sz w:val="22"/>
                <w:szCs w:val="20"/>
              </w:rPr>
            </w:pPr>
          </w:p>
          <w:p w:rsidR="00D759A6" w:rsidRDefault="00D759A6" w:rsidP="00D759A6">
            <w:pPr>
              <w:suppressAutoHyphens w:val="0"/>
              <w:autoSpaceDN/>
              <w:ind w:left="720"/>
              <w:contextualSpacing/>
              <w:textAlignment w:val="auto"/>
              <w:rPr>
                <w:rFonts w:ascii="Calibri" w:hAnsi="Calibri" w:cs="Arial"/>
                <w:color w:val="FF0000"/>
                <w:sz w:val="22"/>
                <w:szCs w:val="20"/>
              </w:rPr>
            </w:pPr>
            <w:r w:rsidRPr="00D759A6">
              <w:rPr>
                <w:rFonts w:ascii="Calibri" w:hAnsi="Calibri" w:cs="Arial"/>
                <w:color w:val="FF0000"/>
                <w:sz w:val="22"/>
                <w:szCs w:val="20"/>
              </w:rPr>
              <w:t>Illustrasjon for overkrysningen</w:t>
            </w:r>
            <w:r w:rsidR="00B43680">
              <w:rPr>
                <w:rFonts w:ascii="Calibri" w:hAnsi="Calibri" w:cs="Arial"/>
                <w:color w:val="FF0000"/>
                <w:sz w:val="22"/>
                <w:szCs w:val="20"/>
              </w:rPr>
              <w:t xml:space="preserve"> hos høna (overkrysning hos hanen har ingen konsekvenser)</w:t>
            </w:r>
            <w:r w:rsidRPr="00D759A6">
              <w:rPr>
                <w:rFonts w:ascii="Calibri" w:hAnsi="Calibri" w:cs="Arial"/>
                <w:color w:val="FF0000"/>
                <w:sz w:val="22"/>
                <w:szCs w:val="20"/>
              </w:rPr>
              <w:t>:</w:t>
            </w:r>
          </w:p>
          <w:p w:rsidR="00D759A6" w:rsidRDefault="00D759A6" w:rsidP="00D759A6">
            <w:pPr>
              <w:suppressAutoHyphens w:val="0"/>
              <w:autoSpaceDN/>
              <w:ind w:left="720"/>
              <w:contextualSpacing/>
              <w:textAlignment w:val="auto"/>
              <w:rPr>
                <w:rFonts w:ascii="Calibri" w:hAnsi="Calibri" w:cs="Arial"/>
                <w:color w:val="FF0000"/>
                <w:sz w:val="22"/>
                <w:szCs w:val="20"/>
              </w:rPr>
            </w:pPr>
          </w:p>
          <w:p w:rsidR="00D759A6" w:rsidRPr="00D759A6" w:rsidRDefault="00D759A6" w:rsidP="00D759A6">
            <w:pPr>
              <w:suppressAutoHyphens w:val="0"/>
              <w:autoSpaceDN/>
              <w:ind w:left="720"/>
              <w:contextualSpacing/>
              <w:textAlignment w:val="auto"/>
              <w:rPr>
                <w:rFonts w:ascii="Calibri" w:hAnsi="Calibri" w:cs="Arial"/>
                <w:color w:val="FF0000"/>
                <w:sz w:val="22"/>
                <w:szCs w:val="20"/>
              </w:rPr>
            </w:pPr>
            <w:r>
              <w:rPr>
                <w:noProof/>
              </w:rPr>
              <w:drawing>
                <wp:inline distT="0" distB="0" distL="0" distR="0" wp14:anchorId="36F9155B" wp14:editId="348CE4CC">
                  <wp:extent cx="1642594" cy="1290955"/>
                  <wp:effectExtent l="0" t="0" r="0" b="4445"/>
                  <wp:docPr id="64516" name="Bilde 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0411" cy="1312817"/>
                          </a:xfrm>
                          <a:prstGeom prst="rect">
                            <a:avLst/>
                          </a:prstGeom>
                        </pic:spPr>
                      </pic:pic>
                    </a:graphicData>
                  </a:graphic>
                </wp:inline>
              </w:drawing>
            </w:r>
            <w:r>
              <w:rPr>
                <w:rFonts w:ascii="Calibri" w:hAnsi="Calibri" w:cs="Arial"/>
                <w:color w:val="FF0000"/>
                <w:sz w:val="22"/>
                <w:szCs w:val="20"/>
              </w:rPr>
              <w:t xml:space="preserve">   </w:t>
            </w:r>
            <w:r>
              <w:rPr>
                <w:noProof/>
              </w:rPr>
              <w:drawing>
                <wp:inline distT="0" distB="0" distL="0" distR="0" wp14:anchorId="753836F9" wp14:editId="4A03AD4C">
                  <wp:extent cx="1276350" cy="1304609"/>
                  <wp:effectExtent l="0" t="0" r="0" b="0"/>
                  <wp:docPr id="64517" name="Bilde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5407" cy="1313866"/>
                          </a:xfrm>
                          <a:prstGeom prst="rect">
                            <a:avLst/>
                          </a:prstGeom>
                        </pic:spPr>
                      </pic:pic>
                    </a:graphicData>
                  </a:graphic>
                </wp:inline>
              </w:drawing>
            </w:r>
            <w:r w:rsidR="006556E6">
              <w:rPr>
                <w:rFonts w:ascii="Calibri" w:hAnsi="Calibri" w:cs="Arial"/>
                <w:color w:val="FF0000"/>
                <w:sz w:val="22"/>
                <w:szCs w:val="20"/>
              </w:rPr>
              <w:t xml:space="preserve"> </w:t>
            </w:r>
            <w:r>
              <w:rPr>
                <w:rFonts w:ascii="Calibri" w:hAnsi="Calibri" w:cs="Arial"/>
                <w:color w:val="FF0000"/>
                <w:sz w:val="22"/>
                <w:szCs w:val="20"/>
              </w:rPr>
              <w:t xml:space="preserve">   </w:t>
            </w:r>
            <w:r w:rsidR="006556E6">
              <w:rPr>
                <w:noProof/>
              </w:rPr>
              <w:drawing>
                <wp:inline distT="0" distB="0" distL="0" distR="0" wp14:anchorId="30D1EAEC" wp14:editId="1BDF7A5E">
                  <wp:extent cx="410081" cy="1303471"/>
                  <wp:effectExtent l="0" t="0" r="9525" b="0"/>
                  <wp:docPr id="64520" name="Bilde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960" cy="1353942"/>
                          </a:xfrm>
                          <a:prstGeom prst="rect">
                            <a:avLst/>
                          </a:prstGeom>
                        </pic:spPr>
                      </pic:pic>
                    </a:graphicData>
                  </a:graphic>
                </wp:inline>
              </w:drawing>
            </w:r>
            <w:r w:rsidR="006556E6">
              <w:rPr>
                <w:noProof/>
              </w:rPr>
              <w:t xml:space="preserve"> </w:t>
            </w:r>
            <w:r>
              <w:rPr>
                <w:noProof/>
              </w:rPr>
              <w:drawing>
                <wp:inline distT="0" distB="0" distL="0" distR="0" wp14:anchorId="37833D9D" wp14:editId="1C33FCE7">
                  <wp:extent cx="1334772" cy="1298575"/>
                  <wp:effectExtent l="0" t="0" r="0" b="0"/>
                  <wp:docPr id="64519" name="Bilde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43314" cy="1306885"/>
                          </a:xfrm>
                          <a:prstGeom prst="rect">
                            <a:avLst/>
                          </a:prstGeom>
                        </pic:spPr>
                      </pic:pic>
                    </a:graphicData>
                  </a:graphic>
                </wp:inline>
              </w:drawing>
            </w:r>
          </w:p>
          <w:p w:rsidR="00D759A6" w:rsidRPr="001001C2" w:rsidRDefault="00D759A6" w:rsidP="00D759A6">
            <w:pPr>
              <w:suppressAutoHyphens w:val="0"/>
              <w:autoSpaceDN/>
              <w:ind w:left="720"/>
              <w:contextualSpacing/>
              <w:textAlignment w:val="auto"/>
              <w:rPr>
                <w:rFonts w:ascii="Calibri" w:hAnsi="Calibri" w:cs="Arial"/>
                <w:sz w:val="22"/>
                <w:szCs w:val="20"/>
              </w:rPr>
            </w:pPr>
          </w:p>
          <w:p w:rsidR="00582593" w:rsidRPr="00582593" w:rsidRDefault="00582593" w:rsidP="00582593">
            <w:pPr>
              <w:suppressAutoHyphens w:val="0"/>
              <w:autoSpaceDN/>
              <w:ind w:left="720"/>
              <w:contextualSpacing/>
              <w:textAlignment w:val="auto"/>
              <w:rPr>
                <w:rFonts w:ascii="Calibri" w:hAnsi="Calibri" w:cs="Arial"/>
                <w:color w:val="FF0000"/>
                <w:sz w:val="22"/>
                <w:szCs w:val="20"/>
              </w:rPr>
            </w:pPr>
            <w:r w:rsidRPr="00582593">
              <w:rPr>
                <w:rFonts w:ascii="Calibri" w:hAnsi="Calibri" w:cs="Arial"/>
                <w:color w:val="FF0000"/>
                <w:sz w:val="22"/>
                <w:szCs w:val="20"/>
              </w:rPr>
              <w:t xml:space="preserve">Hønas kjønnsceller kan nå være: </w:t>
            </w:r>
            <w:r>
              <w:rPr>
                <w:rFonts w:ascii="Calibri" w:hAnsi="Calibri" w:cs="Arial"/>
                <w:color w:val="FF0000"/>
                <w:sz w:val="22"/>
                <w:szCs w:val="20"/>
              </w:rPr>
              <w:t>FHR, fhr, Fhr, rHR</w:t>
            </w:r>
          </w:p>
          <w:p w:rsidR="00582593" w:rsidRDefault="00582593" w:rsidP="00582593">
            <w:pPr>
              <w:suppressAutoHyphens w:val="0"/>
              <w:autoSpaceDN/>
              <w:ind w:left="720"/>
              <w:contextualSpacing/>
              <w:textAlignment w:val="auto"/>
              <w:rPr>
                <w:rFonts w:ascii="Calibri" w:hAnsi="Calibri" w:cs="Arial"/>
                <w:color w:val="FF0000"/>
                <w:sz w:val="22"/>
                <w:szCs w:val="20"/>
              </w:rPr>
            </w:pPr>
            <w:r w:rsidRPr="002B4D1B">
              <w:rPr>
                <w:rFonts w:ascii="Calibri" w:hAnsi="Calibri" w:cs="Arial"/>
                <w:color w:val="FF0000"/>
                <w:sz w:val="22"/>
                <w:szCs w:val="20"/>
              </w:rPr>
              <w:t>Hanens kjønnsceller må være: fhr</w:t>
            </w:r>
          </w:p>
          <w:p w:rsidR="00582593" w:rsidRPr="002B4D1B" w:rsidRDefault="00582593" w:rsidP="00582593">
            <w:pPr>
              <w:suppressAutoHyphens w:val="0"/>
              <w:autoSpaceDN/>
              <w:ind w:left="720"/>
              <w:contextualSpacing/>
              <w:textAlignment w:val="auto"/>
              <w:rPr>
                <w:rFonts w:ascii="Calibri" w:hAnsi="Calibri" w:cs="Arial"/>
                <w:color w:val="FF0000"/>
                <w:sz w:val="22"/>
                <w:szCs w:val="20"/>
              </w:rPr>
            </w:pPr>
            <w:r>
              <w:rPr>
                <w:rFonts w:ascii="Calibri" w:hAnsi="Calibri" w:cs="Arial"/>
                <w:color w:val="FF0000"/>
                <w:sz w:val="22"/>
                <w:szCs w:val="20"/>
              </w:rPr>
              <w:br/>
              <w:t>(Høna kan ha fire mulige kjønnsceller fordi det er ikke sikkert at det skjer overkrysning hver gang en kjønnscelle skal lages, det er bare en mulighet for at det kan skje. Dersom det ikke blir overkrysning har vi de samme kjønnscellene som i d). Dersom det blir overkrysning får vi de nye kombinasjonene Fhr og fHR</w:t>
            </w:r>
            <w:r w:rsidR="007D4384">
              <w:rPr>
                <w:rFonts w:ascii="Calibri" w:hAnsi="Calibri" w:cs="Arial"/>
                <w:color w:val="FF0000"/>
                <w:sz w:val="22"/>
                <w:szCs w:val="20"/>
              </w:rPr>
              <w:t>. Merk: Det er oppgitt hvor overkrysningen skjer, nemlig mellom F/f og H/h. Overkrysningen skjer ikke mellom høna og hanens kromosomer, men under produksjonen av kjønnsceller hos hver av dem</w:t>
            </w:r>
            <w:r>
              <w:rPr>
                <w:rFonts w:ascii="Calibri" w:hAnsi="Calibri" w:cs="Arial"/>
                <w:color w:val="FF0000"/>
                <w:sz w:val="22"/>
                <w:szCs w:val="20"/>
              </w:rPr>
              <w:t>).</w:t>
            </w:r>
          </w:p>
          <w:p w:rsidR="00582593" w:rsidRDefault="00582593" w:rsidP="00582593">
            <w:pPr>
              <w:suppressAutoHyphens w:val="0"/>
              <w:autoSpaceDN/>
              <w:ind w:left="720"/>
              <w:contextualSpacing/>
              <w:textAlignment w:val="auto"/>
              <w:rPr>
                <w:rFonts w:ascii="Calibri" w:hAnsi="Calibri" w:cs="Arial"/>
                <w:sz w:val="22"/>
                <w:szCs w:val="20"/>
              </w:rPr>
            </w:pPr>
          </w:p>
          <w:p w:rsidR="00582593" w:rsidRDefault="00582593" w:rsidP="00582593">
            <w:pPr>
              <w:suppressAutoHyphens w:val="0"/>
              <w:autoSpaceDN/>
              <w:ind w:left="720"/>
              <w:contextualSpacing/>
              <w:textAlignment w:val="auto"/>
              <w:rPr>
                <w:rFonts w:ascii="Calibri" w:hAnsi="Calibri" w:cs="Arial"/>
                <w:sz w:val="22"/>
                <w:szCs w:val="20"/>
              </w:rPr>
            </w:pPr>
          </w:p>
          <w:p w:rsidR="001001C2" w:rsidRPr="001001C2" w:rsidRDefault="001001C2" w:rsidP="001001C2">
            <w:pPr>
              <w:numPr>
                <w:ilvl w:val="0"/>
                <w:numId w:val="7"/>
              </w:numPr>
              <w:suppressAutoHyphens w:val="0"/>
              <w:autoSpaceDN/>
              <w:contextualSpacing/>
              <w:textAlignment w:val="auto"/>
              <w:rPr>
                <w:rFonts w:ascii="Calibri" w:hAnsi="Calibri" w:cs="Arial"/>
                <w:sz w:val="22"/>
                <w:szCs w:val="20"/>
              </w:rPr>
            </w:pPr>
            <w:r w:rsidRPr="001001C2">
              <w:rPr>
                <w:rFonts w:ascii="Calibri" w:hAnsi="Calibri" w:cs="Arial"/>
                <w:sz w:val="22"/>
                <w:szCs w:val="20"/>
              </w:rPr>
              <w:t>Lag et krysningsskjema som viser mulige genkombinasjoner kyllingene kan få dersom overkrysning kan skje som angitt i f). Hvilke fenotyper har disse kyllingene når de blir voksne?</w:t>
            </w:r>
          </w:p>
          <w:p w:rsidR="001001C2" w:rsidRDefault="001001C2" w:rsidP="001001C2">
            <w:pPr>
              <w:ind w:left="720"/>
              <w:contextualSpacing/>
              <w:rPr>
                <w:rFonts w:ascii="Calibri" w:hAnsi="Calibri" w:cs="Arial"/>
                <w:szCs w:val="20"/>
              </w:rPr>
            </w:pPr>
          </w:p>
          <w:p w:rsidR="00582593" w:rsidRPr="003B1223" w:rsidRDefault="00582593" w:rsidP="001001C2">
            <w:pPr>
              <w:ind w:left="720"/>
              <w:contextualSpacing/>
              <w:rPr>
                <w:rFonts w:ascii="Calibri" w:hAnsi="Calibri" w:cs="Arial"/>
                <w:color w:val="FF0000"/>
                <w:sz w:val="22"/>
                <w:szCs w:val="22"/>
              </w:rPr>
            </w:pPr>
            <w:r w:rsidRPr="003B1223">
              <w:rPr>
                <w:rFonts w:ascii="Calibri" w:hAnsi="Calibri" w:cs="Arial"/>
                <w:color w:val="FF0000"/>
                <w:sz w:val="22"/>
                <w:szCs w:val="22"/>
              </w:rPr>
              <w:t>Dersom overkrysning kan skje, vil vi få fire mulige genkombinasjoner</w:t>
            </w:r>
            <w:r w:rsidR="003B1223" w:rsidRPr="003B1223">
              <w:rPr>
                <w:rFonts w:ascii="Calibri" w:hAnsi="Calibri" w:cs="Arial"/>
                <w:color w:val="FF0000"/>
                <w:sz w:val="22"/>
                <w:szCs w:val="22"/>
              </w:rPr>
              <w:t xml:space="preserve"> og fenotyper</w:t>
            </w:r>
            <w:r w:rsidRPr="003B1223">
              <w:rPr>
                <w:rFonts w:ascii="Calibri" w:hAnsi="Calibri" w:cs="Arial"/>
                <w:color w:val="FF0000"/>
                <w:sz w:val="22"/>
                <w:szCs w:val="22"/>
              </w:rPr>
              <w:t xml:space="preserve"> hos kyllingene: </w:t>
            </w:r>
          </w:p>
          <w:p w:rsidR="00582593" w:rsidRPr="003B1223" w:rsidRDefault="00582593" w:rsidP="001001C2">
            <w:pPr>
              <w:ind w:left="720"/>
              <w:contextualSpacing/>
              <w:rPr>
                <w:rFonts w:ascii="Calibri" w:hAnsi="Calibri" w:cs="Arial"/>
                <w:color w:val="FF0000"/>
                <w:sz w:val="22"/>
                <w:szCs w:val="22"/>
              </w:rPr>
            </w:pPr>
            <w:r w:rsidRPr="003B1223">
              <w:rPr>
                <w:rFonts w:ascii="Calibri" w:hAnsi="Calibri" w:cs="Arial"/>
                <w:color w:val="FF0000"/>
                <w:sz w:val="22"/>
                <w:szCs w:val="22"/>
              </w:rPr>
              <w:t>FfHhRr</w:t>
            </w:r>
            <w:r w:rsidR="003B1223" w:rsidRPr="003B1223">
              <w:rPr>
                <w:rFonts w:ascii="Calibri" w:hAnsi="Calibri" w:cs="Arial"/>
                <w:color w:val="FF0000"/>
                <w:sz w:val="22"/>
                <w:szCs w:val="22"/>
              </w:rPr>
              <w:t xml:space="preserve"> =</w:t>
            </w:r>
            <w:r w:rsidR="003B1223">
              <w:rPr>
                <w:rFonts w:ascii="Calibri" w:hAnsi="Calibri" w:cs="Arial"/>
                <w:color w:val="FF0000"/>
                <w:sz w:val="22"/>
                <w:szCs w:val="22"/>
              </w:rPr>
              <w:t xml:space="preserve"> Fjærhette, hvit, rynkete fjær</w:t>
            </w:r>
          </w:p>
          <w:p w:rsidR="003B1223" w:rsidRPr="003B1223" w:rsidRDefault="003B1223" w:rsidP="001001C2">
            <w:pPr>
              <w:ind w:left="720"/>
              <w:contextualSpacing/>
              <w:rPr>
                <w:rFonts w:ascii="Calibri" w:hAnsi="Calibri" w:cs="Arial"/>
                <w:color w:val="FF0000"/>
                <w:sz w:val="22"/>
                <w:szCs w:val="22"/>
              </w:rPr>
            </w:pPr>
            <w:r w:rsidRPr="003B1223">
              <w:rPr>
                <w:rFonts w:ascii="Calibri" w:hAnsi="Calibri" w:cs="Arial"/>
                <w:color w:val="FF0000"/>
                <w:sz w:val="22"/>
                <w:szCs w:val="22"/>
              </w:rPr>
              <w:t>ffhhrr =</w:t>
            </w:r>
            <w:r>
              <w:rPr>
                <w:rFonts w:ascii="Calibri" w:hAnsi="Calibri" w:cs="Arial"/>
                <w:color w:val="FF0000"/>
                <w:sz w:val="22"/>
                <w:szCs w:val="22"/>
              </w:rPr>
              <w:t xml:space="preserve"> uten fjærhette, brun, rette fjær</w:t>
            </w:r>
          </w:p>
          <w:p w:rsidR="003B1223" w:rsidRPr="003B1223" w:rsidRDefault="003B1223" w:rsidP="001001C2">
            <w:pPr>
              <w:ind w:left="720"/>
              <w:contextualSpacing/>
              <w:rPr>
                <w:rFonts w:ascii="Calibri" w:hAnsi="Calibri" w:cs="Arial"/>
                <w:color w:val="FF0000"/>
                <w:sz w:val="22"/>
                <w:szCs w:val="22"/>
              </w:rPr>
            </w:pPr>
            <w:r w:rsidRPr="003B1223">
              <w:rPr>
                <w:rFonts w:ascii="Calibri" w:hAnsi="Calibri" w:cs="Arial"/>
                <w:color w:val="FF0000"/>
                <w:sz w:val="22"/>
                <w:szCs w:val="22"/>
              </w:rPr>
              <w:t>Ffhhrr =</w:t>
            </w:r>
            <w:r>
              <w:rPr>
                <w:rFonts w:ascii="Calibri" w:hAnsi="Calibri" w:cs="Arial"/>
                <w:color w:val="FF0000"/>
                <w:sz w:val="22"/>
                <w:szCs w:val="22"/>
              </w:rPr>
              <w:t xml:space="preserve"> Fjærhette, brun, rette fjær</w:t>
            </w:r>
          </w:p>
          <w:p w:rsidR="003B1223" w:rsidRDefault="003B1223" w:rsidP="001001C2">
            <w:pPr>
              <w:ind w:left="720"/>
              <w:contextualSpacing/>
              <w:rPr>
                <w:rFonts w:ascii="Calibri" w:hAnsi="Calibri" w:cs="Arial"/>
                <w:color w:val="FF0000"/>
                <w:sz w:val="22"/>
                <w:szCs w:val="22"/>
              </w:rPr>
            </w:pPr>
            <w:r w:rsidRPr="003B1223">
              <w:rPr>
                <w:rFonts w:ascii="Calibri" w:hAnsi="Calibri" w:cs="Arial"/>
                <w:color w:val="FF0000"/>
                <w:sz w:val="22"/>
                <w:szCs w:val="22"/>
              </w:rPr>
              <w:t>ffHhRr =</w:t>
            </w:r>
            <w:r>
              <w:rPr>
                <w:rFonts w:ascii="Calibri" w:hAnsi="Calibri" w:cs="Arial"/>
                <w:color w:val="FF0000"/>
                <w:sz w:val="22"/>
                <w:szCs w:val="22"/>
              </w:rPr>
              <w:t xml:space="preserve"> uten fjærhette, hvit, rynkete fjær</w:t>
            </w:r>
          </w:p>
          <w:p w:rsidR="003B1223" w:rsidRDefault="003B1223" w:rsidP="001001C2">
            <w:pPr>
              <w:ind w:left="720"/>
              <w:contextualSpacing/>
              <w:rPr>
                <w:rFonts w:ascii="Calibri" w:hAnsi="Calibri" w:cs="Arial"/>
                <w:color w:val="FF0000"/>
                <w:sz w:val="22"/>
                <w:szCs w:val="22"/>
              </w:rPr>
            </w:pPr>
            <w:r>
              <w:rPr>
                <w:rFonts w:ascii="Calibri" w:hAnsi="Calibri" w:cs="Arial"/>
                <w:color w:val="FF0000"/>
                <w:sz w:val="22"/>
                <w:szCs w:val="22"/>
              </w:rPr>
              <w:t>Genotype- og Fenotypeforhold 1:4, dvs 25% sannsynlighet for hver av dem.</w:t>
            </w:r>
          </w:p>
          <w:p w:rsidR="003B1223" w:rsidRPr="003B1223" w:rsidRDefault="003B1223" w:rsidP="001001C2">
            <w:pPr>
              <w:ind w:left="720"/>
              <w:contextualSpacing/>
              <w:rPr>
                <w:rFonts w:ascii="Calibri" w:hAnsi="Calibri" w:cs="Arial"/>
                <w:color w:val="FF0000"/>
                <w:sz w:val="22"/>
                <w:szCs w:val="22"/>
              </w:rPr>
            </w:pPr>
          </w:p>
          <w:p w:rsidR="001001C2" w:rsidRPr="001001C2" w:rsidRDefault="00582593" w:rsidP="00582593">
            <w:pPr>
              <w:spacing w:after="160" w:line="259" w:lineRule="auto"/>
              <w:rPr>
                <w:rFonts w:ascii="Calibri" w:eastAsia="Calibri" w:hAnsi="Calibri"/>
                <w:sz w:val="22"/>
                <w:szCs w:val="22"/>
                <w:lang w:eastAsia="en-US"/>
              </w:rPr>
            </w:pPr>
            <w:r>
              <w:rPr>
                <w:rFonts w:ascii="Calibri" w:eastAsia="Calibri" w:hAnsi="Calibri"/>
                <w:sz w:val="22"/>
                <w:szCs w:val="22"/>
                <w:lang w:eastAsia="en-US"/>
              </w:rPr>
              <w:t xml:space="preserve">             </w:t>
            </w:r>
            <w:r>
              <w:rPr>
                <w:noProof/>
              </w:rPr>
              <w:drawing>
                <wp:inline distT="0" distB="0" distL="0" distR="0" wp14:anchorId="4685302A" wp14:editId="4D4EBD31">
                  <wp:extent cx="1803400" cy="1426158"/>
                  <wp:effectExtent l="0" t="0" r="6350" b="3175"/>
                  <wp:docPr id="64521" name="Bilde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7256" cy="1429207"/>
                          </a:xfrm>
                          <a:prstGeom prst="rect">
                            <a:avLst/>
                          </a:prstGeom>
                        </pic:spPr>
                      </pic:pic>
                    </a:graphicData>
                  </a:graphic>
                </wp:inline>
              </w:drawing>
            </w:r>
          </w:p>
          <w:p w:rsidR="001001C2" w:rsidRPr="001001C2" w:rsidRDefault="001001C2" w:rsidP="001001C2">
            <w:pPr>
              <w:rPr>
                <w:rFonts w:ascii="Calibri" w:eastAsia="Calibri" w:hAnsi="Calibri"/>
                <w:sz w:val="22"/>
                <w:szCs w:val="22"/>
                <w:lang w:eastAsia="en-US"/>
              </w:rPr>
            </w:pPr>
          </w:p>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Oppgave 6 Bioteknologi  (5%)</w:t>
            </w:r>
          </w:p>
          <w:p w:rsidR="001001C2" w:rsidRDefault="001001C2" w:rsidP="001001C2">
            <w:pPr>
              <w:numPr>
                <w:ilvl w:val="0"/>
                <w:numId w:val="8"/>
              </w:numPr>
              <w:spacing w:after="160" w:line="259" w:lineRule="auto"/>
              <w:contextualSpacing/>
              <w:rPr>
                <w:rFonts w:ascii="Calibri" w:eastAsia="Calibri" w:hAnsi="Calibri"/>
                <w:sz w:val="22"/>
                <w:szCs w:val="22"/>
                <w:lang w:eastAsia="en-US"/>
              </w:rPr>
            </w:pPr>
            <w:r w:rsidRPr="001001C2">
              <w:rPr>
                <w:rFonts w:ascii="Calibri" w:eastAsia="Calibri" w:hAnsi="Calibri"/>
                <w:sz w:val="22"/>
                <w:szCs w:val="22"/>
                <w:lang w:eastAsia="en-US"/>
              </w:rPr>
              <w:t>Hva er bioteknologi?</w:t>
            </w:r>
          </w:p>
          <w:p w:rsidR="001F2E85" w:rsidRDefault="001F2E85" w:rsidP="001F2E85">
            <w:pPr>
              <w:spacing w:after="160" w:line="259" w:lineRule="auto"/>
              <w:rPr>
                <w:rFonts w:ascii="Calibri" w:eastAsia="MS Gothic" w:hAnsi="Calibri" w:cs="Arial"/>
                <w:iCs/>
                <w:color w:val="FF0000"/>
                <w:sz w:val="22"/>
                <w:szCs w:val="20"/>
              </w:rPr>
            </w:pPr>
            <w:r>
              <w:rPr>
                <w:rFonts w:ascii="Calibri" w:eastAsia="MS Gothic" w:hAnsi="Calibri" w:cs="Arial"/>
                <w:iCs/>
                <w:color w:val="FF0000"/>
                <w:sz w:val="22"/>
                <w:szCs w:val="20"/>
              </w:rPr>
              <w:t>Å definere bioteknologi, kort og presist, er ikke så enkelt. Her bør en ha med at det er teknologi som utnytter biologiske systemer og levende organismer for å lage produkter til nytte for mennesket. Det kan blant annet dreie seg om produksjon av gode matvarer (som yoghurt, øl, brød), viktige medisiner (insulinproduksjon), eller systematisk og gjennomtenkt avl. Det kan også legges til at bioteknologien er en gammel teknologi (ølbrygging startet for 6000 år siden), og at dagens bioteknologi innebærer avanserte teknikker for modifikasjon av biologiske systemer.</w:t>
            </w:r>
          </w:p>
          <w:p w:rsidR="001F2E85" w:rsidRPr="001001C2" w:rsidRDefault="001F2E85" w:rsidP="001F2E85">
            <w:pPr>
              <w:spacing w:after="160" w:line="259" w:lineRule="auto"/>
              <w:ind w:left="785"/>
              <w:contextualSpacing/>
              <w:rPr>
                <w:rFonts w:ascii="Calibri" w:eastAsia="Calibri" w:hAnsi="Calibri"/>
                <w:sz w:val="22"/>
                <w:szCs w:val="22"/>
                <w:lang w:eastAsia="en-US"/>
              </w:rPr>
            </w:pPr>
          </w:p>
          <w:p w:rsidR="001001C2" w:rsidRDefault="001001C2" w:rsidP="001001C2">
            <w:pPr>
              <w:numPr>
                <w:ilvl w:val="0"/>
                <w:numId w:val="8"/>
              </w:numPr>
              <w:spacing w:after="160" w:line="259" w:lineRule="auto"/>
              <w:contextualSpacing/>
              <w:rPr>
                <w:rFonts w:ascii="Calibri" w:eastAsia="Calibri" w:hAnsi="Calibri"/>
                <w:sz w:val="22"/>
                <w:szCs w:val="22"/>
                <w:lang w:eastAsia="en-US"/>
              </w:rPr>
            </w:pPr>
            <w:r w:rsidRPr="001001C2">
              <w:rPr>
                <w:rFonts w:ascii="Calibri" w:eastAsia="Calibri" w:hAnsi="Calibri"/>
                <w:sz w:val="22"/>
                <w:szCs w:val="22"/>
                <w:lang w:eastAsia="en-US"/>
              </w:rPr>
              <w:t xml:space="preserve">Hva er genteknologi? </w:t>
            </w:r>
          </w:p>
          <w:p w:rsidR="001F2E85" w:rsidRDefault="001F2E85" w:rsidP="001F2E85">
            <w:pPr>
              <w:spacing w:after="160" w:line="259" w:lineRule="auto"/>
              <w:rPr>
                <w:rFonts w:ascii="Calibri" w:eastAsia="MS Gothic" w:hAnsi="Calibri" w:cs="Arial"/>
                <w:iCs/>
                <w:color w:val="FF0000"/>
                <w:sz w:val="22"/>
                <w:szCs w:val="20"/>
              </w:rPr>
            </w:pPr>
            <w:r>
              <w:rPr>
                <w:rFonts w:ascii="Calibri" w:eastAsia="MS Gothic" w:hAnsi="Calibri" w:cs="Arial"/>
                <w:iCs/>
                <w:color w:val="FF0000"/>
                <w:sz w:val="22"/>
                <w:szCs w:val="20"/>
              </w:rPr>
              <w:t xml:space="preserve">Genteknologi er en teknikk der gener kan kartlegges, isoleres, modifiseres og settes inn i levende organismer. Hensikten med å sette inn nye, modifiserte gener i en organisme er å få ønskede egenskaper i «produktet», for eksempel matvarer med bedre vekst, lengre holdbarhet eller resistens mot skadedyr, genterapi og mye annen forskning. Genteknologien danner grunnlaget for all moderne bioteknologi. </w:t>
            </w:r>
          </w:p>
          <w:p w:rsidR="001F2E85" w:rsidRPr="001001C2" w:rsidRDefault="001F2E85" w:rsidP="001F2E85">
            <w:pPr>
              <w:spacing w:after="160" w:line="259" w:lineRule="auto"/>
              <w:ind w:left="785"/>
              <w:contextualSpacing/>
              <w:rPr>
                <w:rFonts w:ascii="Calibri" w:eastAsia="Calibri" w:hAnsi="Calibri"/>
                <w:sz w:val="22"/>
                <w:szCs w:val="22"/>
                <w:lang w:eastAsia="en-US"/>
              </w:rPr>
            </w:pPr>
          </w:p>
          <w:p w:rsidR="001001C2" w:rsidRPr="001001C2" w:rsidRDefault="001001C2" w:rsidP="001001C2">
            <w:pPr>
              <w:numPr>
                <w:ilvl w:val="0"/>
                <w:numId w:val="8"/>
              </w:numPr>
              <w:spacing w:after="160" w:line="259" w:lineRule="auto"/>
              <w:contextualSpacing/>
              <w:rPr>
                <w:rFonts w:ascii="Calibri" w:eastAsia="Calibri" w:hAnsi="Calibri"/>
                <w:b/>
                <w:sz w:val="22"/>
                <w:szCs w:val="22"/>
                <w:lang w:eastAsia="en-US"/>
              </w:rPr>
            </w:pPr>
            <w:r w:rsidRPr="001001C2">
              <w:rPr>
                <w:rFonts w:ascii="Calibri" w:eastAsia="Calibri" w:hAnsi="Calibri"/>
                <w:sz w:val="22"/>
                <w:szCs w:val="22"/>
                <w:lang w:eastAsia="en-US"/>
              </w:rPr>
              <w:t xml:space="preserve">Hva er restriksjonsenzymer, og hvorfor er de så viktige «verktøy» i bioteknologien?  </w:t>
            </w:r>
          </w:p>
          <w:p w:rsidR="0000671D" w:rsidRPr="001001C2" w:rsidRDefault="0000671D" w:rsidP="001001C2">
            <w:pPr>
              <w:spacing w:after="160" w:line="259" w:lineRule="auto"/>
              <w:rPr>
                <w:rFonts w:ascii="Calibri" w:eastAsia="Calibri" w:hAnsi="Calibri"/>
                <w:b/>
                <w:sz w:val="22"/>
                <w:szCs w:val="22"/>
                <w:lang w:eastAsia="en-US"/>
              </w:rPr>
            </w:pPr>
            <w:r>
              <w:rPr>
                <w:rFonts w:ascii="Calibri" w:eastAsia="MS Gothic" w:hAnsi="Calibri" w:cs="Arial"/>
                <w:iCs/>
                <w:color w:val="FF0000"/>
                <w:sz w:val="22"/>
                <w:szCs w:val="20"/>
              </w:rPr>
              <w:t>Restriksjonsenzymer er en gruppe enzymer som «klipper opp» DNA</w:t>
            </w:r>
            <w:r w:rsidR="00493E63">
              <w:rPr>
                <w:rFonts w:ascii="Calibri" w:eastAsia="MS Gothic" w:hAnsi="Calibri" w:cs="Arial"/>
                <w:iCs/>
                <w:color w:val="FF0000"/>
                <w:sz w:val="22"/>
                <w:szCs w:val="20"/>
              </w:rPr>
              <w:t>, og de forskjellige typene restriksjonsenzymer gjenkjenner bestemte basesekvenser i DNA og kutter bare her. Kuttingen gir «klebrige» ender av DNA molekyler, som gjør det mulig å «lime» DNA bitene sammen igjen (vha andre typer enzymer) så fremt du kjennes basesekvensen der restriksjonsenzymet har klippet opp DNA molekylet</w:t>
            </w:r>
            <w:r>
              <w:rPr>
                <w:rFonts w:ascii="Calibri" w:eastAsia="MS Gothic" w:hAnsi="Calibri" w:cs="Arial"/>
                <w:iCs/>
                <w:color w:val="FF0000"/>
                <w:sz w:val="22"/>
                <w:szCs w:val="20"/>
              </w:rPr>
              <w:t xml:space="preserve">. </w:t>
            </w:r>
            <w:r w:rsidR="001F2E85">
              <w:rPr>
                <w:rFonts w:ascii="Calibri" w:eastAsia="MS Gothic" w:hAnsi="Calibri" w:cs="Arial"/>
                <w:iCs/>
                <w:color w:val="FF0000"/>
                <w:sz w:val="22"/>
                <w:szCs w:val="20"/>
              </w:rPr>
              <w:t xml:space="preserve">Restriksjonsenzymer er helt nødvendige verktøy for genspleising, genetisk diagnostisering og DNA sekvensering. </w:t>
            </w:r>
          </w:p>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b/>
                <w:sz w:val="22"/>
                <w:szCs w:val="22"/>
                <w:lang w:eastAsia="en-US"/>
              </w:rPr>
              <w:t xml:space="preserve">Oppgave 7 Evolusjon (5 %) </w:t>
            </w:r>
            <w:r w:rsidR="00000758">
              <w:rPr>
                <w:rFonts w:ascii="Calibri" w:eastAsia="Calibri" w:hAnsi="Calibri"/>
                <w:b/>
                <w:sz w:val="22"/>
                <w:szCs w:val="22"/>
                <w:lang w:eastAsia="en-US"/>
              </w:rPr>
              <w:t xml:space="preserve"> </w:t>
            </w:r>
          </w:p>
          <w:p w:rsidR="001001C2" w:rsidRPr="001001C2" w:rsidRDefault="001001C2" w:rsidP="001001C2">
            <w:pPr>
              <w:spacing w:after="160" w:line="259" w:lineRule="auto"/>
              <w:rPr>
                <w:rFonts w:ascii="Calibri" w:eastAsia="Calibri" w:hAnsi="Calibri"/>
                <w:b/>
                <w:sz w:val="22"/>
                <w:szCs w:val="22"/>
                <w:lang w:eastAsia="en-US"/>
              </w:rPr>
            </w:pPr>
            <w:r w:rsidRPr="001001C2">
              <w:rPr>
                <w:rFonts w:ascii="Calibri" w:eastAsia="Calibri" w:hAnsi="Calibri"/>
                <w:sz w:val="22"/>
                <w:szCs w:val="22"/>
                <w:lang w:eastAsia="en-US"/>
              </w:rPr>
              <w:t xml:space="preserve">Du har blitt utfordret av elever som uttrykker at evolusjonsteorien «bare er en teori» og at det derfor ikke er sikkert at evolusjonsteorien er gyldig. Hvilket svar ville du gitt disse elevene for å oppklare at «bare en teori»- argumentet ville fått motgang i en vitenskapelig debatt?     </w:t>
            </w:r>
          </w:p>
          <w:p w:rsidR="00D04EF4" w:rsidRDefault="001001C2" w:rsidP="001001C2">
            <w:pPr>
              <w:rPr>
                <w:rFonts w:ascii="Calibri" w:eastAsia="MS Gothic" w:hAnsi="Calibri" w:cs="Arial"/>
                <w:iCs/>
                <w:color w:val="FF0000"/>
                <w:sz w:val="22"/>
                <w:szCs w:val="20"/>
              </w:rPr>
            </w:pPr>
            <w:r w:rsidRPr="001001C2">
              <w:rPr>
                <w:rFonts w:ascii="Calibri" w:eastAsia="Calibri" w:hAnsi="Calibri"/>
                <w:b/>
                <w:sz w:val="22"/>
                <w:szCs w:val="22"/>
                <w:lang w:eastAsia="en-US"/>
              </w:rPr>
              <w:br w:type="page"/>
            </w:r>
            <w:r w:rsidR="00FB79BB">
              <w:rPr>
                <w:rFonts w:ascii="Calibri" w:eastAsia="MS Gothic" w:hAnsi="Calibri" w:cs="Arial"/>
                <w:iCs/>
                <w:color w:val="FF0000"/>
                <w:sz w:val="22"/>
                <w:szCs w:val="20"/>
              </w:rPr>
              <w:t xml:space="preserve">Her er flere svar mulig, </w:t>
            </w:r>
            <w:r w:rsidR="00E50154">
              <w:rPr>
                <w:rFonts w:ascii="Calibri" w:eastAsia="MS Gothic" w:hAnsi="Calibri" w:cs="Arial"/>
                <w:iCs/>
                <w:color w:val="FF0000"/>
                <w:sz w:val="22"/>
                <w:szCs w:val="20"/>
              </w:rPr>
              <w:t>blant annet vil noen svare at de vil bruke tid på å forklare begrepet naturlig utvalg og peke på bevisene som peker på at evolusjonsteorien stemmer. F</w:t>
            </w:r>
            <w:r w:rsidR="00FB79BB">
              <w:rPr>
                <w:rFonts w:ascii="Calibri" w:eastAsia="MS Gothic" w:hAnsi="Calibri" w:cs="Arial"/>
                <w:iCs/>
                <w:color w:val="FF0000"/>
                <w:sz w:val="22"/>
                <w:szCs w:val="20"/>
              </w:rPr>
              <w:t xml:space="preserve">or å få full poengscore i denne oppgaven må kandidaten </w:t>
            </w:r>
            <w:r w:rsidR="00E50154">
              <w:rPr>
                <w:rFonts w:ascii="Calibri" w:eastAsia="MS Gothic" w:hAnsi="Calibri" w:cs="Arial"/>
                <w:iCs/>
                <w:color w:val="FF0000"/>
                <w:sz w:val="22"/>
                <w:szCs w:val="20"/>
              </w:rPr>
              <w:t xml:space="preserve">også </w:t>
            </w:r>
            <w:r w:rsidR="00FB79BB">
              <w:rPr>
                <w:rFonts w:ascii="Calibri" w:eastAsia="MS Gothic" w:hAnsi="Calibri" w:cs="Arial"/>
                <w:iCs/>
                <w:color w:val="FF0000"/>
                <w:sz w:val="22"/>
                <w:szCs w:val="20"/>
              </w:rPr>
              <w:t>ha trukket fram at begrepet «teori» har ulik betydning i dagligtale og i vitenskapen</w:t>
            </w:r>
            <w:r w:rsidR="00E50154">
              <w:rPr>
                <w:rFonts w:ascii="Calibri" w:eastAsia="MS Gothic" w:hAnsi="Calibri" w:cs="Arial"/>
                <w:iCs/>
                <w:color w:val="FF0000"/>
                <w:sz w:val="22"/>
                <w:szCs w:val="20"/>
              </w:rPr>
              <w:t>. Begrepet</w:t>
            </w:r>
            <w:r w:rsidR="00FB79BB">
              <w:rPr>
                <w:rFonts w:ascii="Calibri" w:eastAsia="MS Gothic" w:hAnsi="Calibri" w:cs="Arial"/>
                <w:iCs/>
                <w:color w:val="FF0000"/>
                <w:sz w:val="22"/>
                <w:szCs w:val="20"/>
              </w:rPr>
              <w:t xml:space="preserve"> teori kan brukes som en «løs idè» i dagligtale, som noe man har kommet på der og da, mens i vitenskapen </w:t>
            </w:r>
            <w:r w:rsidR="00366E7D">
              <w:rPr>
                <w:rFonts w:ascii="Calibri" w:eastAsia="MS Gothic" w:hAnsi="Calibri" w:cs="Arial"/>
                <w:iCs/>
                <w:color w:val="FF0000"/>
                <w:sz w:val="22"/>
                <w:szCs w:val="20"/>
              </w:rPr>
              <w:t>er en teori noe som skal testes og</w:t>
            </w:r>
            <w:r w:rsidR="00E50154">
              <w:rPr>
                <w:rFonts w:ascii="Calibri" w:eastAsia="MS Gothic" w:hAnsi="Calibri" w:cs="Arial"/>
                <w:iCs/>
                <w:color w:val="FF0000"/>
                <w:sz w:val="22"/>
                <w:szCs w:val="20"/>
              </w:rPr>
              <w:t xml:space="preserve"> utfordres</w:t>
            </w:r>
            <w:r w:rsidR="00366E7D">
              <w:rPr>
                <w:rFonts w:ascii="Calibri" w:eastAsia="MS Gothic" w:hAnsi="Calibri" w:cs="Arial"/>
                <w:iCs/>
                <w:color w:val="FF0000"/>
                <w:sz w:val="22"/>
                <w:szCs w:val="20"/>
              </w:rPr>
              <w:t>,</w:t>
            </w:r>
            <w:r w:rsidR="00E50154">
              <w:rPr>
                <w:rFonts w:ascii="Calibri" w:eastAsia="MS Gothic" w:hAnsi="Calibri" w:cs="Arial"/>
                <w:iCs/>
                <w:color w:val="FF0000"/>
                <w:sz w:val="22"/>
                <w:szCs w:val="20"/>
              </w:rPr>
              <w:t xml:space="preserve"> og </w:t>
            </w:r>
            <w:r w:rsidR="00366E7D">
              <w:rPr>
                <w:rFonts w:ascii="Calibri" w:eastAsia="MS Gothic" w:hAnsi="Calibri" w:cs="Arial"/>
                <w:iCs/>
                <w:color w:val="FF0000"/>
                <w:sz w:val="22"/>
                <w:szCs w:val="20"/>
              </w:rPr>
              <w:t>slik systematisk testing er hovedskille mellom vitenskap og tro. Evolusjonsteorien har over lang tid</w:t>
            </w:r>
            <w:r w:rsidR="00E50154">
              <w:rPr>
                <w:rFonts w:ascii="Calibri" w:eastAsia="MS Gothic" w:hAnsi="Calibri" w:cs="Arial"/>
                <w:iCs/>
                <w:color w:val="FF0000"/>
                <w:sz w:val="22"/>
                <w:szCs w:val="20"/>
              </w:rPr>
              <w:t xml:space="preserve"> tå</w:t>
            </w:r>
            <w:r w:rsidR="00366E7D">
              <w:rPr>
                <w:rFonts w:ascii="Calibri" w:eastAsia="MS Gothic" w:hAnsi="Calibri" w:cs="Arial"/>
                <w:iCs/>
                <w:color w:val="FF0000"/>
                <w:sz w:val="22"/>
                <w:szCs w:val="20"/>
              </w:rPr>
              <w:t>lt</w:t>
            </w:r>
            <w:r w:rsidR="00E50154">
              <w:rPr>
                <w:rFonts w:ascii="Calibri" w:eastAsia="MS Gothic" w:hAnsi="Calibri" w:cs="Arial"/>
                <w:iCs/>
                <w:color w:val="FF0000"/>
                <w:sz w:val="22"/>
                <w:szCs w:val="20"/>
              </w:rPr>
              <w:t xml:space="preserve"> </w:t>
            </w:r>
            <w:r w:rsidR="00366E7D">
              <w:rPr>
                <w:rFonts w:ascii="Calibri" w:eastAsia="MS Gothic" w:hAnsi="Calibri" w:cs="Arial"/>
                <w:iCs/>
                <w:color w:val="FF0000"/>
                <w:sz w:val="22"/>
                <w:szCs w:val="20"/>
              </w:rPr>
              <w:t xml:space="preserve">tusenvis av </w:t>
            </w:r>
            <w:r w:rsidR="00E50154">
              <w:rPr>
                <w:rFonts w:ascii="Calibri" w:eastAsia="MS Gothic" w:hAnsi="Calibri" w:cs="Arial"/>
                <w:iCs/>
                <w:color w:val="FF0000"/>
                <w:sz w:val="22"/>
                <w:szCs w:val="20"/>
              </w:rPr>
              <w:t>forskeres kritiske blikk og utallige observasjoner</w:t>
            </w:r>
            <w:r w:rsidR="00366E7D">
              <w:rPr>
                <w:rFonts w:ascii="Calibri" w:eastAsia="MS Gothic" w:hAnsi="Calibri" w:cs="Arial"/>
                <w:iCs/>
                <w:color w:val="FF0000"/>
                <w:sz w:val="22"/>
                <w:szCs w:val="20"/>
              </w:rPr>
              <w:t xml:space="preserve">, og er derfor en svært sterk teori som hjelper oss å forstå og forklare artsmangfold og kompleksitet i naturen. </w:t>
            </w:r>
          </w:p>
          <w:p w:rsidR="001001C2" w:rsidRPr="001001C2" w:rsidRDefault="00FB79BB" w:rsidP="001001C2">
            <w:pPr>
              <w:rPr>
                <w:rFonts w:ascii="Calibri" w:eastAsia="Calibri" w:hAnsi="Calibri"/>
                <w:b/>
                <w:sz w:val="22"/>
                <w:szCs w:val="22"/>
                <w:lang w:eastAsia="en-US"/>
              </w:rPr>
            </w:pPr>
            <w:r>
              <w:rPr>
                <w:rFonts w:ascii="Calibri" w:eastAsia="MS Gothic" w:hAnsi="Calibri" w:cs="Arial"/>
                <w:iCs/>
                <w:color w:val="FF0000"/>
                <w:sz w:val="22"/>
                <w:szCs w:val="20"/>
              </w:rPr>
              <w:t xml:space="preserve"> </w:t>
            </w:r>
          </w:p>
          <w:p w:rsidR="001001C2" w:rsidRPr="001001C2" w:rsidRDefault="001001C2" w:rsidP="001001C2">
            <w:pPr>
              <w:spacing w:after="160" w:line="259" w:lineRule="auto"/>
              <w:rPr>
                <w:rFonts w:ascii="Calibri" w:eastAsia="Calibri" w:hAnsi="Calibri"/>
                <w:szCs w:val="22"/>
                <w:lang w:eastAsia="en-US"/>
              </w:rPr>
            </w:pPr>
            <w:r w:rsidRPr="001001C2">
              <w:rPr>
                <w:rFonts w:ascii="Calibri" w:eastAsia="Calibri" w:hAnsi="Calibri"/>
                <w:b/>
                <w:sz w:val="22"/>
                <w:szCs w:val="22"/>
                <w:lang w:eastAsia="en-US"/>
              </w:rPr>
              <w:t>Vedlegg 1</w:t>
            </w:r>
          </w:p>
          <w:p w:rsidR="001001C2" w:rsidRPr="001001C2" w:rsidRDefault="001001C2" w:rsidP="001001C2">
            <w:pPr>
              <w:spacing w:after="160" w:line="259" w:lineRule="auto"/>
              <w:rPr>
                <w:rFonts w:ascii="Calibri" w:eastAsia="Calibri" w:hAnsi="Calibri"/>
                <w:sz w:val="22"/>
                <w:szCs w:val="22"/>
                <w:lang w:eastAsia="en-US"/>
              </w:rPr>
            </w:pPr>
            <w:r w:rsidRPr="001001C2">
              <w:rPr>
                <w:rFonts w:ascii="Calibri" w:eastAsia="Calibri" w:hAnsi="Calibri"/>
                <w:sz w:val="22"/>
                <w:szCs w:val="22"/>
                <w:lang w:eastAsia="en-US"/>
              </w:rPr>
              <w:t>Kandidatnummer:…………………………..</w:t>
            </w:r>
          </w:p>
          <w:p w:rsidR="001001C2" w:rsidRPr="001001C2" w:rsidRDefault="001001C2" w:rsidP="001001C2">
            <w:pPr>
              <w:spacing w:after="160" w:line="259" w:lineRule="auto"/>
              <w:rPr>
                <w:rFonts w:ascii="Calibri" w:eastAsia="Calibri" w:hAnsi="Calibri"/>
                <w:b/>
                <w:szCs w:val="22"/>
                <w:lang w:eastAsia="en-US"/>
              </w:rPr>
            </w:pPr>
            <w:r w:rsidRPr="001001C2">
              <w:rPr>
                <w:rFonts w:ascii="Calibri" w:eastAsia="Calibri" w:hAnsi="Calibri"/>
                <w:b/>
                <w:szCs w:val="22"/>
                <w:lang w:eastAsia="en-US"/>
              </w:rPr>
              <w:t>HUSK Å FESTE DENNE TIL EKSAMENSBESVARELSEN!</w:t>
            </w:r>
          </w:p>
          <w:p w:rsidR="001001C2" w:rsidRPr="001001C2" w:rsidRDefault="001001C2" w:rsidP="001001C2">
            <w:pPr>
              <w:spacing w:after="160" w:line="259" w:lineRule="auto"/>
              <w:rPr>
                <w:rFonts w:ascii="Calibri" w:eastAsia="Calibri" w:hAnsi="Calibri"/>
                <w:szCs w:val="22"/>
                <w:lang w:eastAsia="en-US"/>
              </w:rPr>
            </w:pPr>
            <w:r w:rsidRPr="001001C2">
              <w:rPr>
                <w:rFonts w:ascii="Calibri" w:eastAsia="Calibri" w:hAnsi="Calibri"/>
                <w:szCs w:val="22"/>
                <w:lang w:eastAsia="en-US"/>
              </w:rPr>
              <w:t>Oppgave 1</w:t>
            </w:r>
          </w:p>
          <w:p w:rsidR="001001C2" w:rsidRPr="001001C2" w:rsidRDefault="001001C2" w:rsidP="001001C2">
            <w:pPr>
              <w:numPr>
                <w:ilvl w:val="0"/>
                <w:numId w:val="4"/>
              </w:numPr>
              <w:suppressAutoHyphens w:val="0"/>
              <w:autoSpaceDN/>
              <w:spacing w:after="160" w:line="259" w:lineRule="auto"/>
              <w:contextualSpacing/>
              <w:textAlignment w:val="auto"/>
              <w:rPr>
                <w:rFonts w:ascii="Calibri" w:eastAsia="Calibri" w:hAnsi="Calibri"/>
                <w:szCs w:val="22"/>
                <w:lang w:eastAsia="en-US"/>
              </w:rPr>
            </w:pPr>
            <w:r w:rsidRPr="001001C2">
              <w:rPr>
                <w:rFonts w:ascii="Calibri" w:eastAsia="Calibri" w:hAnsi="Calibri"/>
                <w:szCs w:val="22"/>
                <w:lang w:eastAsia="en-US"/>
              </w:rPr>
              <w:t>Hva heter prosessen det er bilde av nedenfor? .................................................</w:t>
            </w:r>
          </w:p>
          <w:p w:rsidR="001001C2" w:rsidRPr="001001C2" w:rsidRDefault="001001C2" w:rsidP="001001C2">
            <w:pPr>
              <w:numPr>
                <w:ilvl w:val="0"/>
                <w:numId w:val="4"/>
              </w:numPr>
              <w:suppressAutoHyphens w:val="0"/>
              <w:autoSpaceDN/>
              <w:spacing w:after="160" w:line="259" w:lineRule="auto"/>
              <w:contextualSpacing/>
              <w:textAlignment w:val="auto"/>
              <w:rPr>
                <w:rFonts w:ascii="Calibri" w:eastAsia="Calibri" w:hAnsi="Calibri"/>
                <w:szCs w:val="22"/>
                <w:lang w:eastAsia="en-US"/>
              </w:rPr>
            </w:pPr>
            <w:r w:rsidRPr="001001C2">
              <w:rPr>
                <w:rFonts w:ascii="Calibri" w:eastAsia="Calibri" w:hAnsi="Calibri"/>
                <w:szCs w:val="22"/>
                <w:lang w:eastAsia="en-US"/>
              </w:rPr>
              <w:t>Bruk piler og sett navn på de komponentene du kjenner igjen (12 mulige).</w:t>
            </w:r>
          </w:p>
          <w:p w:rsidR="001001C2" w:rsidRPr="001001C2" w:rsidRDefault="001001C2" w:rsidP="001001C2">
            <w:pPr>
              <w:spacing w:after="160" w:line="259" w:lineRule="auto"/>
              <w:rPr>
                <w:rFonts w:ascii="Calibri" w:eastAsia="Calibri" w:hAnsi="Calibri"/>
                <w:szCs w:val="22"/>
                <w:lang w:eastAsia="en-US"/>
              </w:rPr>
            </w:pPr>
          </w:p>
          <w:p w:rsidR="001001C2" w:rsidRPr="001001C2" w:rsidRDefault="001001C2" w:rsidP="001001C2">
            <w:pPr>
              <w:spacing w:after="160" w:line="259" w:lineRule="auto"/>
              <w:rPr>
                <w:rFonts w:ascii="Calibri" w:eastAsia="Calibri" w:hAnsi="Calibri"/>
                <w:szCs w:val="22"/>
                <w:lang w:eastAsia="en-US"/>
              </w:rPr>
            </w:pPr>
          </w:p>
          <w:p w:rsidR="001001C2" w:rsidRPr="001001C2" w:rsidRDefault="001001C2" w:rsidP="001001C2">
            <w:pPr>
              <w:spacing w:after="160" w:line="259" w:lineRule="auto"/>
              <w:rPr>
                <w:rFonts w:ascii="Calibri" w:eastAsia="Calibri" w:hAnsi="Calibri"/>
                <w:b/>
                <w:szCs w:val="22"/>
                <w:lang w:eastAsia="en-US"/>
              </w:rPr>
            </w:pPr>
            <w:r w:rsidRPr="001001C2">
              <w:rPr>
                <w:noProof/>
                <w:szCs w:val="20"/>
              </w:rPr>
              <w:drawing>
                <wp:inline distT="0" distB="0" distL="0" distR="0" wp14:anchorId="74EE8768" wp14:editId="7DCDA660">
                  <wp:extent cx="5274310" cy="3489325"/>
                  <wp:effectExtent l="0" t="0" r="254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489325"/>
                          </a:xfrm>
                          <a:prstGeom prst="rect">
                            <a:avLst/>
                          </a:prstGeom>
                        </pic:spPr>
                      </pic:pic>
                    </a:graphicData>
                  </a:graphic>
                </wp:inline>
              </w:drawing>
            </w:r>
          </w:p>
          <w:p w:rsidR="001001C2" w:rsidRPr="001001C2" w:rsidRDefault="001001C2" w:rsidP="001001C2">
            <w:pPr>
              <w:spacing w:after="160" w:line="259" w:lineRule="auto"/>
              <w:rPr>
                <w:rFonts w:ascii="Calibri" w:eastAsia="Calibri" w:hAnsi="Calibri"/>
                <w:sz w:val="16"/>
                <w:szCs w:val="22"/>
                <w:lang w:eastAsia="en-US"/>
              </w:rPr>
            </w:pPr>
            <w:r w:rsidRPr="001001C2">
              <w:rPr>
                <w:rFonts w:ascii="Calibri" w:eastAsia="Calibri" w:hAnsi="Calibri"/>
                <w:sz w:val="16"/>
                <w:szCs w:val="22"/>
                <w:lang w:eastAsia="en-US"/>
              </w:rPr>
              <w:t xml:space="preserve">Kilde: </w:t>
            </w:r>
            <w:hyperlink r:id="rId32" w:history="1">
              <w:r w:rsidRPr="001001C2">
                <w:rPr>
                  <w:rFonts w:ascii="Calibri" w:eastAsia="Calibri" w:hAnsi="Calibri"/>
                  <w:color w:val="0000FF"/>
                  <w:sz w:val="16"/>
                  <w:szCs w:val="22"/>
                  <w:u w:val="single"/>
                  <w:lang w:eastAsia="en-US"/>
                </w:rPr>
                <w:t>https://www.youtube.com/watch?v=hEtONGf4Z0A</w:t>
              </w:r>
            </w:hyperlink>
          </w:p>
          <w:p w:rsidR="001001C2" w:rsidRDefault="001001C2" w:rsidP="001001C2">
            <w:pPr>
              <w:spacing w:after="160" w:line="259" w:lineRule="auto"/>
              <w:rPr>
                <w:rFonts w:ascii="Calibri" w:eastAsia="Calibri" w:hAnsi="Calibri"/>
                <w:sz w:val="22"/>
                <w:szCs w:val="22"/>
                <w:lang w:eastAsia="en-US"/>
              </w:rPr>
            </w:pPr>
          </w:p>
          <w:p w:rsidR="00B43680" w:rsidRPr="00B43680" w:rsidRDefault="00B43680" w:rsidP="001001C2">
            <w:pPr>
              <w:spacing w:after="160" w:line="259" w:lineRule="auto"/>
              <w:rPr>
                <w:rFonts w:ascii="Calibri" w:eastAsia="Calibri" w:hAnsi="Calibri"/>
                <w:color w:val="FF0000"/>
                <w:sz w:val="22"/>
                <w:szCs w:val="22"/>
                <w:lang w:eastAsia="en-US"/>
              </w:rPr>
            </w:pPr>
            <w:r w:rsidRPr="00B43680">
              <w:rPr>
                <w:rFonts w:ascii="Calibri" w:eastAsia="Calibri" w:hAnsi="Calibri"/>
                <w:color w:val="FF0000"/>
                <w:sz w:val="22"/>
                <w:szCs w:val="22"/>
                <w:lang w:eastAsia="en-US"/>
              </w:rPr>
              <w:t>Løsningsforslag:</w:t>
            </w:r>
            <w:r w:rsidR="004B62CA">
              <w:rPr>
                <w:rFonts w:ascii="Calibri" w:eastAsia="Calibri" w:hAnsi="Calibri"/>
                <w:color w:val="FF0000"/>
                <w:sz w:val="22"/>
                <w:szCs w:val="22"/>
                <w:lang w:eastAsia="en-US"/>
              </w:rPr>
              <w:t xml:space="preserve"> Se figur under.</w:t>
            </w:r>
            <w:r w:rsidR="004B62CA">
              <w:rPr>
                <w:rFonts w:ascii="Calibri" w:eastAsia="Calibri" w:hAnsi="Calibri"/>
                <w:color w:val="FF0000"/>
                <w:sz w:val="22"/>
                <w:szCs w:val="22"/>
                <w:lang w:eastAsia="en-US"/>
              </w:rPr>
              <w:br/>
              <w:t>Det er i tillegg gitt poeng for startkodon AUG, stoppkodon UAA, nitrogenbasene A C G U, basepar, bindeområde/sete, ribose og fosfation.</w:t>
            </w:r>
          </w:p>
          <w:p w:rsidR="001001C2" w:rsidRPr="001001C2" w:rsidRDefault="00B43680" w:rsidP="00B43680">
            <w:pPr>
              <w:rPr>
                <w:rFonts w:ascii="Arial" w:hAnsi="Arial"/>
                <w:szCs w:val="20"/>
              </w:rPr>
            </w:pPr>
            <w:r>
              <w:rPr>
                <w:noProof/>
              </w:rPr>
              <w:drawing>
                <wp:inline distT="0" distB="0" distL="0" distR="0" wp14:anchorId="0A2509FB" wp14:editId="7C452C33">
                  <wp:extent cx="3848100" cy="5104156"/>
                  <wp:effectExtent l="0" t="0" r="0" b="1270"/>
                  <wp:docPr id="64523" name="Bilde 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9978" cy="5106647"/>
                          </a:xfrm>
                          <a:prstGeom prst="rect">
                            <a:avLst/>
                          </a:prstGeom>
                        </pic:spPr>
                      </pic:pic>
                    </a:graphicData>
                  </a:graphic>
                </wp:inline>
              </w:drawing>
            </w:r>
          </w:p>
          <w:p w:rsidR="001001C2" w:rsidRDefault="001001C2"/>
        </w:tc>
      </w:tr>
      <w:tr w:rsidR="001F0C97">
        <w:trPr>
          <w:trHeight w:val="4545"/>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r>
              <w:lastRenderedPageBreak/>
              <w:t>Relevant pensumlitteratur:</w:t>
            </w:r>
          </w:p>
          <w:p w:rsidR="001F0C97" w:rsidRDefault="001F0C97"/>
          <w:p w:rsidR="001F0C97" w:rsidRDefault="001F0C97"/>
          <w:p w:rsidR="001001C2" w:rsidRPr="00C05255" w:rsidRDefault="001001C2" w:rsidP="001001C2">
            <w:pPr>
              <w:numPr>
                <w:ilvl w:val="0"/>
                <w:numId w:val="2"/>
              </w:numPr>
              <w:tabs>
                <w:tab w:val="clear" w:pos="1428"/>
                <w:tab w:val="num" w:pos="1021"/>
              </w:tabs>
              <w:suppressAutoHyphens w:val="0"/>
              <w:autoSpaceDN/>
              <w:ind w:left="1021" w:hanging="567"/>
              <w:textAlignment w:val="auto"/>
              <w:rPr>
                <w:rFonts w:asciiTheme="minorHAnsi" w:hAnsiTheme="minorHAnsi"/>
                <w:lang w:val="en-GB"/>
              </w:rPr>
            </w:pPr>
            <w:r w:rsidRPr="0023600A">
              <w:rPr>
                <w:rFonts w:asciiTheme="minorHAnsi" w:hAnsiTheme="minorHAnsi"/>
                <w:lang w:val="nn-NO"/>
              </w:rPr>
              <w:t xml:space="preserve">Grindeland, J. M., Lyngved, R., &amp; Tandberg, C. (2012). </w:t>
            </w:r>
            <w:hyperlink r:id="rId34" w:history="1">
              <w:r w:rsidRPr="00C05255">
                <w:rPr>
                  <w:rFonts w:asciiTheme="minorHAnsi" w:hAnsiTheme="minorHAnsi"/>
                  <w:i/>
                  <w:iCs/>
                  <w:color w:val="4F6228"/>
                  <w:u w:val="single"/>
                </w:rPr>
                <w:t>Biologi for lærere</w:t>
              </w:r>
            </w:hyperlink>
            <w:r>
              <w:rPr>
                <w:rFonts w:asciiTheme="minorHAnsi" w:hAnsiTheme="minorHAnsi"/>
              </w:rPr>
              <w:t>. Oslo: Gyldendal akademisk ELLER</w:t>
            </w:r>
          </w:p>
          <w:p w:rsidR="001001C2" w:rsidRPr="00C05255" w:rsidRDefault="001001C2" w:rsidP="001001C2">
            <w:pPr>
              <w:numPr>
                <w:ilvl w:val="0"/>
                <w:numId w:val="2"/>
              </w:numPr>
              <w:tabs>
                <w:tab w:val="clear" w:pos="1428"/>
                <w:tab w:val="num" w:pos="1021"/>
              </w:tabs>
              <w:suppressAutoHyphens w:val="0"/>
              <w:autoSpaceDN/>
              <w:ind w:left="1021" w:hanging="567"/>
              <w:textAlignment w:val="auto"/>
              <w:rPr>
                <w:rFonts w:asciiTheme="minorHAnsi" w:hAnsiTheme="minorHAnsi"/>
                <w:lang w:val="en-GB"/>
              </w:rPr>
            </w:pPr>
            <w:r w:rsidRPr="00C05255">
              <w:rPr>
                <w:rFonts w:asciiTheme="minorHAnsi" w:hAnsiTheme="minorHAnsi"/>
              </w:rPr>
              <w:t>Campbell, Neil A. et al. </w:t>
            </w:r>
            <w:r w:rsidRPr="00C05255">
              <w:rPr>
                <w:rFonts w:asciiTheme="minorHAnsi" w:hAnsiTheme="minorHAnsi"/>
                <w:lang w:val="en-US"/>
              </w:rPr>
              <w:t xml:space="preserve">(2011). </w:t>
            </w:r>
            <w:r w:rsidRPr="00C05255">
              <w:rPr>
                <w:rFonts w:asciiTheme="minorHAnsi" w:hAnsiTheme="minorHAnsi"/>
                <w:i/>
                <w:color w:val="4F6228"/>
                <w:u w:val="single"/>
                <w:lang w:val="en-GB"/>
              </w:rPr>
              <w:t>Biology</w:t>
            </w:r>
            <w:r w:rsidRPr="00C05255">
              <w:rPr>
                <w:rFonts w:asciiTheme="minorHAnsi" w:hAnsiTheme="minorHAnsi"/>
                <w:lang w:val="en-GB"/>
              </w:rPr>
              <w:t xml:space="preserve"> 9</w:t>
            </w:r>
            <w:r w:rsidRPr="00C05255">
              <w:rPr>
                <w:rFonts w:asciiTheme="minorHAnsi" w:hAnsiTheme="minorHAnsi"/>
                <w:vertAlign w:val="superscript"/>
                <w:lang w:val="en-GB"/>
              </w:rPr>
              <w:t>th</w:t>
            </w:r>
            <w:r w:rsidRPr="00C05255">
              <w:rPr>
                <w:rFonts w:asciiTheme="minorHAnsi" w:hAnsiTheme="minorHAnsi"/>
                <w:lang w:val="en-GB"/>
              </w:rPr>
              <w:t xml:space="preserve"> ed.</w:t>
            </w:r>
            <w:r w:rsidRPr="00C05255">
              <w:rPr>
                <w:rFonts w:asciiTheme="minorHAnsi" w:hAnsiTheme="minorHAnsi"/>
                <w:lang w:val="en-US"/>
              </w:rPr>
              <w:t xml:space="preserve"> </w:t>
            </w:r>
            <w:r w:rsidRPr="00C05255">
              <w:rPr>
                <w:rFonts w:asciiTheme="minorHAnsi" w:hAnsiTheme="minorHAnsi"/>
                <w:lang w:val="en-GB"/>
              </w:rPr>
              <w:t>San Francisco, Ca</w:t>
            </w:r>
            <w:r>
              <w:rPr>
                <w:rFonts w:asciiTheme="minorHAnsi" w:hAnsiTheme="minorHAnsi"/>
                <w:lang w:val="en-GB"/>
              </w:rPr>
              <w:t>lif, Pearson, Benjamin Cummings ELLER</w:t>
            </w:r>
          </w:p>
          <w:p w:rsidR="001001C2" w:rsidRPr="00C05255" w:rsidRDefault="001001C2" w:rsidP="001001C2">
            <w:pPr>
              <w:numPr>
                <w:ilvl w:val="0"/>
                <w:numId w:val="2"/>
              </w:numPr>
              <w:tabs>
                <w:tab w:val="clear" w:pos="1428"/>
                <w:tab w:val="num" w:pos="1021"/>
              </w:tabs>
              <w:suppressAutoHyphens w:val="0"/>
              <w:autoSpaceDN/>
              <w:ind w:left="1021" w:hanging="567"/>
              <w:textAlignment w:val="auto"/>
              <w:rPr>
                <w:rFonts w:asciiTheme="minorHAnsi" w:hAnsiTheme="minorHAnsi"/>
                <w:lang w:val="en-US"/>
              </w:rPr>
            </w:pPr>
            <w:r w:rsidRPr="00C05255">
              <w:rPr>
                <w:rFonts w:asciiTheme="minorHAnsi" w:hAnsiTheme="minorHAnsi"/>
                <w:lang w:val="en-GB"/>
              </w:rPr>
              <w:t xml:space="preserve">Campbell, Neil A., Simon, Eric J. og Reece, Jane B. (2010). </w:t>
            </w:r>
            <w:r w:rsidRPr="00C05255">
              <w:rPr>
                <w:rFonts w:asciiTheme="minorHAnsi" w:hAnsiTheme="minorHAnsi"/>
                <w:i/>
                <w:iCs/>
                <w:color w:val="4F6228"/>
                <w:u w:val="single"/>
                <w:lang w:val="en-GB"/>
              </w:rPr>
              <w:t>Essential biology with physiology</w:t>
            </w:r>
            <w:r w:rsidRPr="00C05255">
              <w:rPr>
                <w:rFonts w:asciiTheme="minorHAnsi" w:hAnsiTheme="minorHAnsi"/>
                <w:lang w:val="en-GB"/>
              </w:rPr>
              <w:t xml:space="preserve"> </w:t>
            </w:r>
            <w:r w:rsidRPr="00C05255">
              <w:rPr>
                <w:rFonts w:asciiTheme="minorHAnsi" w:hAnsiTheme="minorHAnsi"/>
                <w:lang w:val="en-US"/>
              </w:rPr>
              <w:t>3</w:t>
            </w:r>
            <w:r w:rsidRPr="00C05255">
              <w:rPr>
                <w:rFonts w:asciiTheme="minorHAnsi" w:hAnsiTheme="minorHAnsi"/>
                <w:vertAlign w:val="superscript"/>
                <w:lang w:val="en-US"/>
              </w:rPr>
              <w:t>rd</w:t>
            </w:r>
            <w:r w:rsidRPr="00C05255">
              <w:rPr>
                <w:rFonts w:asciiTheme="minorHAnsi" w:hAnsiTheme="minorHAnsi"/>
                <w:lang w:val="en-US"/>
              </w:rPr>
              <w:t xml:space="preserve"> ed. San Francisco, CA: Pearson/Benjamin Cummings. </w:t>
            </w:r>
          </w:p>
          <w:p w:rsidR="001F0C97" w:rsidRDefault="001001C2" w:rsidP="001001C2">
            <w:pPr>
              <w:numPr>
                <w:ilvl w:val="0"/>
                <w:numId w:val="2"/>
              </w:numPr>
              <w:tabs>
                <w:tab w:val="clear" w:pos="1428"/>
                <w:tab w:val="num" w:pos="1021"/>
              </w:tabs>
              <w:suppressAutoHyphens w:val="0"/>
              <w:autoSpaceDN/>
              <w:ind w:left="1021" w:hanging="567"/>
              <w:textAlignment w:val="auto"/>
            </w:pPr>
            <w:r w:rsidRPr="001001C2">
              <w:rPr>
                <w:rFonts w:asciiTheme="minorHAnsi" w:hAnsiTheme="minorHAnsi"/>
                <w:lang w:val="en-US"/>
              </w:rPr>
              <w:t>Stoff publisert på It’s learning</w:t>
            </w:r>
          </w:p>
          <w:p w:rsidR="001F0C97" w:rsidRDefault="001F0C97"/>
          <w:p w:rsidR="001F0C97" w:rsidRDefault="001F0C97"/>
          <w:p w:rsidR="001F0C97" w:rsidRDefault="001F0C97"/>
          <w:p w:rsidR="001F0C97" w:rsidRDefault="001F0C97"/>
          <w:p w:rsidR="001F0C97" w:rsidRDefault="001F0C97"/>
          <w:p w:rsidR="001F0C97" w:rsidRDefault="001F0C97"/>
          <w:p w:rsidR="001F0C97" w:rsidRDefault="001F0C97"/>
        </w:tc>
      </w:tr>
    </w:tbl>
    <w:p w:rsidR="001F0C97" w:rsidRDefault="001F0C97">
      <w:pPr>
        <w:pageBreakBefore/>
      </w:pPr>
    </w:p>
    <w:tbl>
      <w:tblPr>
        <w:tblW w:w="9828" w:type="dxa"/>
        <w:tblCellMar>
          <w:left w:w="10" w:type="dxa"/>
          <w:right w:w="10" w:type="dxa"/>
        </w:tblCellMar>
        <w:tblLook w:val="0000" w:firstRow="0" w:lastRow="0" w:firstColumn="0" w:lastColumn="0" w:noHBand="0" w:noVBand="0"/>
      </w:tblPr>
      <w:tblGrid>
        <w:gridCol w:w="9828"/>
      </w:tblGrid>
      <w:tr w:rsidR="001F0C97">
        <w:trPr>
          <w:trHeight w:val="6179"/>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r>
              <w:t>Eksamenskrav:</w:t>
            </w:r>
          </w:p>
          <w:p w:rsidR="001F0C97" w:rsidRDefault="001F0C97"/>
          <w:p w:rsidR="001F0C97" w:rsidRDefault="009B1F50">
            <w:r>
              <w:t>Innhold</w:t>
            </w:r>
          </w:p>
          <w:p w:rsidR="001F0C97" w:rsidRDefault="009B1F50">
            <w:pPr>
              <w:numPr>
                <w:ilvl w:val="0"/>
                <w:numId w:val="1"/>
              </w:numPr>
            </w:pPr>
            <w:r>
              <w:t>Hva bør være med i besvarelsen?</w:t>
            </w:r>
          </w:p>
          <w:p w:rsidR="001F0C97" w:rsidRDefault="001F0C97"/>
          <w:p w:rsidR="001F0C97" w:rsidRDefault="001F0C97"/>
          <w:p w:rsidR="002E7831" w:rsidRPr="00C05255" w:rsidRDefault="002E7831" w:rsidP="002E7831">
            <w:pPr>
              <w:rPr>
                <w:color w:val="FF0000"/>
              </w:rPr>
            </w:pPr>
            <w:r w:rsidRPr="00C05255">
              <w:rPr>
                <w:color w:val="FF0000"/>
              </w:rPr>
              <w:t>SE RØD TEKST I DELEN OVENFOR (SATT INN MELLOM OPPGAVETEKSTEN)</w:t>
            </w:r>
          </w:p>
          <w:p w:rsidR="001F0C97" w:rsidRDefault="001F0C97"/>
          <w:p w:rsidR="001F0C97" w:rsidRDefault="001F0C97"/>
          <w:p w:rsidR="001F0C97" w:rsidRDefault="009B1F50">
            <w:r>
              <w:t>Form/struktur/språklig fremsti</w:t>
            </w:r>
            <w:r w:rsidR="002E7831">
              <w:t>l</w:t>
            </w:r>
            <w:r>
              <w:t>ling og logisk sammenheng</w:t>
            </w:r>
          </w:p>
          <w:p w:rsidR="001F0C97" w:rsidRDefault="001F0C97"/>
          <w:p w:rsidR="002E7831" w:rsidRPr="00651180" w:rsidRDefault="002E7831" w:rsidP="002E7831">
            <w:pPr>
              <w:rPr>
                <w:color w:val="FF0000"/>
              </w:rPr>
            </w:pPr>
            <w:r w:rsidRPr="00651180">
              <w:rPr>
                <w:color w:val="FF0000"/>
              </w:rPr>
              <w:t>Besvarelsen må være leselig og forståelig, begreper må brukes i rett sammenheng</w:t>
            </w:r>
            <w:r>
              <w:rPr>
                <w:color w:val="FF0000"/>
              </w:rPr>
              <w:t>.</w:t>
            </w:r>
          </w:p>
          <w:p w:rsidR="001F0C97" w:rsidRDefault="001F0C97"/>
        </w:tc>
      </w:tr>
    </w:tbl>
    <w:p w:rsidR="001F0C97" w:rsidRDefault="001F0C97">
      <w:pPr>
        <w:rPr>
          <w:b/>
        </w:rPr>
      </w:pPr>
    </w:p>
    <w:tbl>
      <w:tblPr>
        <w:tblW w:w="9828" w:type="dxa"/>
        <w:tblCellMar>
          <w:left w:w="10" w:type="dxa"/>
          <w:right w:w="10" w:type="dxa"/>
        </w:tblCellMar>
        <w:tblLook w:val="0000" w:firstRow="0" w:lastRow="0" w:firstColumn="0" w:lastColumn="0" w:noHBand="0" w:noVBand="0"/>
      </w:tblPr>
      <w:tblGrid>
        <w:gridCol w:w="9828"/>
      </w:tblGrid>
      <w:tr w:rsidR="001F0C97">
        <w:trPr>
          <w:trHeight w:val="2607"/>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9B1F50">
            <w:r>
              <w:t>Oppgavens karakter – Tolking av oppgaveteksten</w:t>
            </w:r>
          </w:p>
          <w:p w:rsidR="002E7831" w:rsidRDefault="001001C2" w:rsidP="002E7831">
            <w:pPr>
              <w:rPr>
                <w:color w:val="FF0000"/>
              </w:rPr>
            </w:pPr>
            <w:r>
              <w:rPr>
                <w:color w:val="FF0000"/>
              </w:rPr>
              <w:t>Eksamenssettet består av 7</w:t>
            </w:r>
            <w:r w:rsidR="002E7831">
              <w:rPr>
                <w:color w:val="FF0000"/>
              </w:rPr>
              <w:t xml:space="preserve"> oppgaver, vedlegg 1 skal leveres inn.</w:t>
            </w:r>
          </w:p>
          <w:p w:rsidR="002E7831" w:rsidRDefault="002E7831" w:rsidP="002E7831">
            <w:pPr>
              <w:rPr>
                <w:color w:val="FF0000"/>
              </w:rPr>
            </w:pPr>
            <w:r>
              <w:rPr>
                <w:color w:val="FF0000"/>
              </w:rPr>
              <w:t>Oppgavene har som mål å vurdere læringsutbyttet innen biologi og naturfagdidaktikk.</w:t>
            </w:r>
          </w:p>
          <w:p w:rsidR="001F0C97" w:rsidRDefault="002E7831" w:rsidP="002E7831">
            <w:r w:rsidRPr="00C7777F">
              <w:rPr>
                <w:color w:val="FF0000"/>
              </w:rPr>
              <w:t>I tilfeller hvor oppgaven har vært tvetydig, gis det rom for tolking av oppgaven.</w:t>
            </w:r>
          </w:p>
          <w:p w:rsidR="001F0C97" w:rsidRDefault="001F0C97"/>
          <w:p w:rsidR="001F0C97" w:rsidRDefault="001F0C97"/>
        </w:tc>
      </w:tr>
    </w:tbl>
    <w:p w:rsidR="001F0C97" w:rsidRDefault="001F0C97">
      <w:pPr>
        <w:rPr>
          <w:b/>
        </w:rPr>
      </w:pPr>
    </w:p>
    <w:tbl>
      <w:tblPr>
        <w:tblW w:w="9828" w:type="dxa"/>
        <w:tblCellMar>
          <w:left w:w="10" w:type="dxa"/>
          <w:right w:w="10" w:type="dxa"/>
        </w:tblCellMar>
        <w:tblLook w:val="0000" w:firstRow="0" w:lastRow="0" w:firstColumn="0" w:lastColumn="0" w:noHBand="0" w:noVBand="0"/>
      </w:tblPr>
      <w:tblGrid>
        <w:gridCol w:w="9828"/>
      </w:tblGrid>
      <w:tr w:rsidR="001F0C97">
        <w:trPr>
          <w:trHeight w:val="1331"/>
        </w:trPr>
        <w:tc>
          <w:tcPr>
            <w:tcW w:w="9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0C97" w:rsidRDefault="001F0C97"/>
          <w:p w:rsidR="001F0C97" w:rsidRDefault="001F0C97"/>
          <w:p w:rsidR="001F0C97" w:rsidRPr="002E7831" w:rsidRDefault="002E7831">
            <w:pPr>
              <w:rPr>
                <w:lang w:val="nn-NO"/>
              </w:rPr>
            </w:pPr>
            <w:r>
              <w:rPr>
                <w:lang w:val="nn-NO"/>
              </w:rPr>
              <w:t>Trondheim 01.12.2016</w:t>
            </w:r>
            <w:r w:rsidRPr="0023600A">
              <w:rPr>
                <w:lang w:val="nn-NO"/>
              </w:rPr>
              <w:t xml:space="preserve">                   Ragnhild Lyngved Staberg      Trude Teoline Nausthaug Rakvåg</w:t>
            </w:r>
          </w:p>
          <w:p w:rsidR="001F0C97" w:rsidRDefault="009B1F50">
            <w:r w:rsidRPr="002E7831">
              <w:rPr>
                <w:lang w:val="nn-NO"/>
              </w:rPr>
              <w:t xml:space="preserve">    </w:t>
            </w:r>
            <w:r>
              <w:t xml:space="preserve">__________________                         ______________________________________________     </w:t>
            </w:r>
          </w:p>
          <w:p w:rsidR="001F0C97" w:rsidRDefault="009B1F50">
            <w:r>
              <w:t xml:space="preserve">        </w:t>
            </w:r>
            <w:r>
              <w:rPr>
                <w:i/>
                <w:sz w:val="22"/>
                <w:szCs w:val="22"/>
              </w:rPr>
              <w:t>Dato/sted                                                                                             Faglærer/oppgavegiver/-et</w:t>
            </w:r>
          </w:p>
        </w:tc>
      </w:tr>
    </w:tbl>
    <w:p w:rsidR="001F0C97" w:rsidRDefault="001F0C97">
      <w:pPr>
        <w:pStyle w:val="NormalWeb"/>
        <w:rPr>
          <w:color w:val="000000"/>
          <w:sz w:val="20"/>
          <w:szCs w:val="20"/>
        </w:rPr>
      </w:pPr>
    </w:p>
    <w:p w:rsidR="001F0C97" w:rsidRDefault="009B1F50">
      <w:r>
        <w:rPr>
          <w:color w:val="000000"/>
          <w:sz w:val="20"/>
          <w:szCs w:val="20"/>
        </w:rPr>
        <w:t>Ved eksamen benyttes følgende karakterskala:</w:t>
      </w:r>
    </w:p>
    <w:tbl>
      <w:tblPr>
        <w:tblW w:w="4790" w:type="pct"/>
        <w:tblCellMar>
          <w:left w:w="10" w:type="dxa"/>
          <w:right w:w="10" w:type="dxa"/>
        </w:tblCellMar>
        <w:tblLook w:val="0000" w:firstRow="0" w:lastRow="0" w:firstColumn="0" w:lastColumn="0" w:noHBand="0" w:noVBand="0"/>
      </w:tblPr>
      <w:tblGrid>
        <w:gridCol w:w="1157"/>
        <w:gridCol w:w="1605"/>
        <w:gridCol w:w="7036"/>
      </w:tblGrid>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pPr>
            <w:r>
              <w:rPr>
                <w:b/>
                <w:bCs/>
                <w:i/>
                <w:iCs/>
                <w:color w:val="000000"/>
                <w:sz w:val="20"/>
                <w:szCs w:val="20"/>
              </w:rPr>
              <w:t>Symbol</w:t>
            </w:r>
            <w:r>
              <w:rPr>
                <w:b/>
                <w:bCs/>
                <w:color w:val="000000"/>
                <w:sz w:val="20"/>
                <w:szCs w:val="20"/>
              </w:rPr>
              <w:t xml:space="preserve">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r>
              <w:rPr>
                <w:b/>
                <w:bCs/>
                <w:i/>
                <w:iCs/>
                <w:color w:val="000000"/>
                <w:sz w:val="20"/>
                <w:szCs w:val="20"/>
              </w:rPr>
              <w:t>Betegnelse</w:t>
            </w:r>
            <w:r>
              <w:rPr>
                <w:b/>
                <w:bCs/>
                <w:color w:val="000000"/>
                <w:sz w:val="20"/>
                <w:szCs w:val="20"/>
              </w:rPr>
              <w:t xml:space="preserve">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r>
              <w:rPr>
                <w:b/>
                <w:bCs/>
                <w:i/>
                <w:iCs/>
                <w:color w:val="000000"/>
                <w:sz w:val="20"/>
                <w:szCs w:val="20"/>
              </w:rPr>
              <w:t>Generell, kvalitativ beskrivelse av vurderingskriterier</w:t>
            </w:r>
            <w:r>
              <w:rPr>
                <w:b/>
                <w:bCs/>
                <w:color w:val="000000"/>
                <w:sz w:val="20"/>
                <w:szCs w:val="20"/>
              </w:rPr>
              <w:t xml:space="preserve">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A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Fremragende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Fremragende prestasjon som klart utmerker seg. Viser svært god vurderingsevne og stor grad av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B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Meget god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Meget god prestasjon. Kandidaten viser meget god vurderingsevne og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C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God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Jevnt god prestasjon som er tilfredsstillende på de fleste områder. Kandidaten viser god vurderingsevne og selvstendighet på de viktigste områdene.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D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Nokså god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En akseptabel prestasjon med noen vesentlige mangler. Kandidaten viser en viss grad av vurderingsevne og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E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Tilstrekkelig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Prestasjon som tilfredsstiller minimumskravene, men heller ikke mer. Kandidaten viser liten vurderingsevne og selvstendighet. </w:t>
            </w:r>
          </w:p>
        </w:tc>
      </w:tr>
      <w:tr w:rsidR="001F0C97">
        <w:tc>
          <w:tcPr>
            <w:tcW w:w="1163"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jc w:val="center"/>
              <w:rPr>
                <w:color w:val="000000"/>
                <w:sz w:val="20"/>
                <w:szCs w:val="20"/>
              </w:rPr>
            </w:pPr>
            <w:r>
              <w:rPr>
                <w:color w:val="000000"/>
                <w:sz w:val="20"/>
                <w:szCs w:val="20"/>
              </w:rPr>
              <w:t xml:space="preserve">F </w:t>
            </w:r>
          </w:p>
        </w:tc>
        <w:tc>
          <w:tcPr>
            <w:tcW w:w="1611"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Ikke bestått </w:t>
            </w:r>
          </w:p>
        </w:tc>
        <w:tc>
          <w:tcPr>
            <w:tcW w:w="7097" w:type="dxa"/>
            <w:tcBorders>
              <w:top w:val="outset" w:sz="6" w:space="0" w:color="000000"/>
              <w:left w:val="outset" w:sz="6" w:space="0" w:color="000000"/>
              <w:bottom w:val="outset" w:sz="6" w:space="0" w:color="000000"/>
              <w:right w:val="outset" w:sz="6" w:space="0" w:color="000000"/>
            </w:tcBorders>
            <w:shd w:val="clear" w:color="auto" w:fill="auto"/>
            <w:tcMar>
              <w:top w:w="15" w:type="dxa"/>
              <w:left w:w="15" w:type="dxa"/>
              <w:bottom w:w="15" w:type="dxa"/>
              <w:right w:w="15" w:type="dxa"/>
            </w:tcMar>
          </w:tcPr>
          <w:p w:rsidR="001F0C97" w:rsidRDefault="009B1F50">
            <w:pPr>
              <w:rPr>
                <w:color w:val="000000"/>
                <w:sz w:val="20"/>
                <w:szCs w:val="20"/>
              </w:rPr>
            </w:pPr>
            <w:r>
              <w:rPr>
                <w:color w:val="000000"/>
                <w:sz w:val="20"/>
                <w:szCs w:val="20"/>
              </w:rPr>
              <w:t xml:space="preserve">Prestasjon som ikke tilfredsstiller de faglige minimumskravene. Kandidaten viser både manglende vurderingsevne og manglende selvstendighet. </w:t>
            </w:r>
          </w:p>
        </w:tc>
      </w:tr>
    </w:tbl>
    <w:p w:rsidR="001F0C97" w:rsidRDefault="001F0C97"/>
    <w:p w:rsidR="001F0C97" w:rsidRDefault="001F0C97"/>
    <w:sectPr w:rsidR="001F0C97">
      <w:pgSz w:w="11906" w:h="16838"/>
      <w:pgMar w:top="476" w:right="244" w:bottom="540"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733" w:rsidRDefault="00361733">
      <w:r>
        <w:separator/>
      </w:r>
    </w:p>
  </w:endnote>
  <w:endnote w:type="continuationSeparator" w:id="0">
    <w:p w:rsidR="00361733" w:rsidRDefault="0036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733" w:rsidRDefault="00361733">
      <w:r>
        <w:rPr>
          <w:color w:val="000000"/>
        </w:rPr>
        <w:separator/>
      </w:r>
    </w:p>
  </w:footnote>
  <w:footnote w:type="continuationSeparator" w:id="0">
    <w:p w:rsidR="00361733" w:rsidRDefault="00361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0CC"/>
    <w:multiLevelType w:val="hybridMultilevel"/>
    <w:tmpl w:val="8D64B280"/>
    <w:lvl w:ilvl="0" w:tplc="92868C9A">
      <w:numFmt w:val="bullet"/>
      <w:lvlText w:val="-"/>
      <w:lvlJc w:val="left"/>
      <w:pPr>
        <w:ind w:left="1080" w:hanging="360"/>
      </w:pPr>
      <w:rPr>
        <w:rFonts w:ascii="Calibri" w:eastAsia="Calibr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138767F4"/>
    <w:multiLevelType w:val="hybridMultilevel"/>
    <w:tmpl w:val="AB08D25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BC16CF2"/>
    <w:multiLevelType w:val="hybridMultilevel"/>
    <w:tmpl w:val="C2888060"/>
    <w:lvl w:ilvl="0" w:tplc="66344A86">
      <w:start w:val="1"/>
      <w:numFmt w:val="bullet"/>
      <w:lvlText w:val="–"/>
      <w:lvlJc w:val="left"/>
      <w:pPr>
        <w:tabs>
          <w:tab w:val="num" w:pos="720"/>
        </w:tabs>
        <w:ind w:left="720" w:hanging="360"/>
      </w:pPr>
      <w:rPr>
        <w:rFonts w:ascii="Times New Roman" w:hAnsi="Times New Roman" w:hint="default"/>
      </w:rPr>
    </w:lvl>
    <w:lvl w:ilvl="1" w:tplc="7480E1FA">
      <w:start w:val="1"/>
      <w:numFmt w:val="bullet"/>
      <w:lvlText w:val="–"/>
      <w:lvlJc w:val="left"/>
      <w:pPr>
        <w:tabs>
          <w:tab w:val="num" w:pos="1440"/>
        </w:tabs>
        <w:ind w:left="1440" w:hanging="360"/>
      </w:pPr>
      <w:rPr>
        <w:rFonts w:ascii="Times New Roman" w:hAnsi="Times New Roman" w:hint="default"/>
      </w:rPr>
    </w:lvl>
    <w:lvl w:ilvl="2" w:tplc="F718DA6A" w:tentative="1">
      <w:start w:val="1"/>
      <w:numFmt w:val="bullet"/>
      <w:lvlText w:val="–"/>
      <w:lvlJc w:val="left"/>
      <w:pPr>
        <w:tabs>
          <w:tab w:val="num" w:pos="2160"/>
        </w:tabs>
        <w:ind w:left="2160" w:hanging="360"/>
      </w:pPr>
      <w:rPr>
        <w:rFonts w:ascii="Times New Roman" w:hAnsi="Times New Roman" w:hint="default"/>
      </w:rPr>
    </w:lvl>
    <w:lvl w:ilvl="3" w:tplc="CC4275AA" w:tentative="1">
      <w:start w:val="1"/>
      <w:numFmt w:val="bullet"/>
      <w:lvlText w:val="–"/>
      <w:lvlJc w:val="left"/>
      <w:pPr>
        <w:tabs>
          <w:tab w:val="num" w:pos="2880"/>
        </w:tabs>
        <w:ind w:left="2880" w:hanging="360"/>
      </w:pPr>
      <w:rPr>
        <w:rFonts w:ascii="Times New Roman" w:hAnsi="Times New Roman" w:hint="default"/>
      </w:rPr>
    </w:lvl>
    <w:lvl w:ilvl="4" w:tplc="93DA95C8" w:tentative="1">
      <w:start w:val="1"/>
      <w:numFmt w:val="bullet"/>
      <w:lvlText w:val="–"/>
      <w:lvlJc w:val="left"/>
      <w:pPr>
        <w:tabs>
          <w:tab w:val="num" w:pos="3600"/>
        </w:tabs>
        <w:ind w:left="3600" w:hanging="360"/>
      </w:pPr>
      <w:rPr>
        <w:rFonts w:ascii="Times New Roman" w:hAnsi="Times New Roman" w:hint="default"/>
      </w:rPr>
    </w:lvl>
    <w:lvl w:ilvl="5" w:tplc="956CC964" w:tentative="1">
      <w:start w:val="1"/>
      <w:numFmt w:val="bullet"/>
      <w:lvlText w:val="–"/>
      <w:lvlJc w:val="left"/>
      <w:pPr>
        <w:tabs>
          <w:tab w:val="num" w:pos="4320"/>
        </w:tabs>
        <w:ind w:left="4320" w:hanging="360"/>
      </w:pPr>
      <w:rPr>
        <w:rFonts w:ascii="Times New Roman" w:hAnsi="Times New Roman" w:hint="default"/>
      </w:rPr>
    </w:lvl>
    <w:lvl w:ilvl="6" w:tplc="998E6DCC" w:tentative="1">
      <w:start w:val="1"/>
      <w:numFmt w:val="bullet"/>
      <w:lvlText w:val="–"/>
      <w:lvlJc w:val="left"/>
      <w:pPr>
        <w:tabs>
          <w:tab w:val="num" w:pos="5040"/>
        </w:tabs>
        <w:ind w:left="5040" w:hanging="360"/>
      </w:pPr>
      <w:rPr>
        <w:rFonts w:ascii="Times New Roman" w:hAnsi="Times New Roman" w:hint="default"/>
      </w:rPr>
    </w:lvl>
    <w:lvl w:ilvl="7" w:tplc="95ECE45E" w:tentative="1">
      <w:start w:val="1"/>
      <w:numFmt w:val="bullet"/>
      <w:lvlText w:val="–"/>
      <w:lvlJc w:val="left"/>
      <w:pPr>
        <w:tabs>
          <w:tab w:val="num" w:pos="5760"/>
        </w:tabs>
        <w:ind w:left="5760" w:hanging="360"/>
      </w:pPr>
      <w:rPr>
        <w:rFonts w:ascii="Times New Roman" w:hAnsi="Times New Roman" w:hint="default"/>
      </w:rPr>
    </w:lvl>
    <w:lvl w:ilvl="8" w:tplc="9D26584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EF83D9D"/>
    <w:multiLevelType w:val="hybridMultilevel"/>
    <w:tmpl w:val="C9427224"/>
    <w:lvl w:ilvl="0" w:tplc="3BB85CAC">
      <w:start w:val="1"/>
      <w:numFmt w:val="bullet"/>
      <w:lvlText w:val="–"/>
      <w:lvlJc w:val="left"/>
      <w:pPr>
        <w:tabs>
          <w:tab w:val="num" w:pos="720"/>
        </w:tabs>
        <w:ind w:left="720" w:hanging="360"/>
      </w:pPr>
      <w:rPr>
        <w:rFonts w:ascii="Times New Roman" w:hAnsi="Times New Roman" w:hint="default"/>
      </w:rPr>
    </w:lvl>
    <w:lvl w:ilvl="1" w:tplc="97A2B9CC">
      <w:start w:val="1"/>
      <w:numFmt w:val="bullet"/>
      <w:lvlText w:val="–"/>
      <w:lvlJc w:val="left"/>
      <w:pPr>
        <w:tabs>
          <w:tab w:val="num" w:pos="1440"/>
        </w:tabs>
        <w:ind w:left="1440" w:hanging="360"/>
      </w:pPr>
      <w:rPr>
        <w:rFonts w:ascii="Times New Roman" w:hAnsi="Times New Roman" w:hint="default"/>
      </w:rPr>
    </w:lvl>
    <w:lvl w:ilvl="2" w:tplc="5AA6F056" w:tentative="1">
      <w:start w:val="1"/>
      <w:numFmt w:val="bullet"/>
      <w:lvlText w:val="–"/>
      <w:lvlJc w:val="left"/>
      <w:pPr>
        <w:tabs>
          <w:tab w:val="num" w:pos="2160"/>
        </w:tabs>
        <w:ind w:left="2160" w:hanging="360"/>
      </w:pPr>
      <w:rPr>
        <w:rFonts w:ascii="Times New Roman" w:hAnsi="Times New Roman" w:hint="default"/>
      </w:rPr>
    </w:lvl>
    <w:lvl w:ilvl="3" w:tplc="ADE23354" w:tentative="1">
      <w:start w:val="1"/>
      <w:numFmt w:val="bullet"/>
      <w:lvlText w:val="–"/>
      <w:lvlJc w:val="left"/>
      <w:pPr>
        <w:tabs>
          <w:tab w:val="num" w:pos="2880"/>
        </w:tabs>
        <w:ind w:left="2880" w:hanging="360"/>
      </w:pPr>
      <w:rPr>
        <w:rFonts w:ascii="Times New Roman" w:hAnsi="Times New Roman" w:hint="default"/>
      </w:rPr>
    </w:lvl>
    <w:lvl w:ilvl="4" w:tplc="76482EBC" w:tentative="1">
      <w:start w:val="1"/>
      <w:numFmt w:val="bullet"/>
      <w:lvlText w:val="–"/>
      <w:lvlJc w:val="left"/>
      <w:pPr>
        <w:tabs>
          <w:tab w:val="num" w:pos="3600"/>
        </w:tabs>
        <w:ind w:left="3600" w:hanging="360"/>
      </w:pPr>
      <w:rPr>
        <w:rFonts w:ascii="Times New Roman" w:hAnsi="Times New Roman" w:hint="default"/>
      </w:rPr>
    </w:lvl>
    <w:lvl w:ilvl="5" w:tplc="6038C8A6" w:tentative="1">
      <w:start w:val="1"/>
      <w:numFmt w:val="bullet"/>
      <w:lvlText w:val="–"/>
      <w:lvlJc w:val="left"/>
      <w:pPr>
        <w:tabs>
          <w:tab w:val="num" w:pos="4320"/>
        </w:tabs>
        <w:ind w:left="4320" w:hanging="360"/>
      </w:pPr>
      <w:rPr>
        <w:rFonts w:ascii="Times New Roman" w:hAnsi="Times New Roman" w:hint="default"/>
      </w:rPr>
    </w:lvl>
    <w:lvl w:ilvl="6" w:tplc="03BC8050" w:tentative="1">
      <w:start w:val="1"/>
      <w:numFmt w:val="bullet"/>
      <w:lvlText w:val="–"/>
      <w:lvlJc w:val="left"/>
      <w:pPr>
        <w:tabs>
          <w:tab w:val="num" w:pos="5040"/>
        </w:tabs>
        <w:ind w:left="5040" w:hanging="360"/>
      </w:pPr>
      <w:rPr>
        <w:rFonts w:ascii="Times New Roman" w:hAnsi="Times New Roman" w:hint="default"/>
      </w:rPr>
    </w:lvl>
    <w:lvl w:ilvl="7" w:tplc="F45AD4A4" w:tentative="1">
      <w:start w:val="1"/>
      <w:numFmt w:val="bullet"/>
      <w:lvlText w:val="–"/>
      <w:lvlJc w:val="left"/>
      <w:pPr>
        <w:tabs>
          <w:tab w:val="num" w:pos="5760"/>
        </w:tabs>
        <w:ind w:left="5760" w:hanging="360"/>
      </w:pPr>
      <w:rPr>
        <w:rFonts w:ascii="Times New Roman" w:hAnsi="Times New Roman" w:hint="default"/>
      </w:rPr>
    </w:lvl>
    <w:lvl w:ilvl="8" w:tplc="5724615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4CF0D8E"/>
    <w:multiLevelType w:val="multilevel"/>
    <w:tmpl w:val="6E3099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9F03124"/>
    <w:multiLevelType w:val="hybridMultilevel"/>
    <w:tmpl w:val="C746716A"/>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cs="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cs="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cs="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4BC8045D"/>
    <w:multiLevelType w:val="hybridMultilevel"/>
    <w:tmpl w:val="57C6A92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C2C6A91"/>
    <w:multiLevelType w:val="hybridMultilevel"/>
    <w:tmpl w:val="09267256"/>
    <w:lvl w:ilvl="0" w:tplc="DB76ED92">
      <w:start w:val="1"/>
      <w:numFmt w:val="bullet"/>
      <w:lvlText w:val="•"/>
      <w:lvlJc w:val="left"/>
      <w:pPr>
        <w:tabs>
          <w:tab w:val="num" w:pos="720"/>
        </w:tabs>
        <w:ind w:left="720" w:hanging="360"/>
      </w:pPr>
      <w:rPr>
        <w:rFonts w:ascii="Times New Roman" w:hAnsi="Times New Roman" w:hint="default"/>
      </w:rPr>
    </w:lvl>
    <w:lvl w:ilvl="1" w:tplc="99B64A7C">
      <w:start w:val="110"/>
      <w:numFmt w:val="bullet"/>
      <w:lvlText w:val="–"/>
      <w:lvlJc w:val="left"/>
      <w:pPr>
        <w:tabs>
          <w:tab w:val="num" w:pos="1440"/>
        </w:tabs>
        <w:ind w:left="1440" w:hanging="360"/>
      </w:pPr>
      <w:rPr>
        <w:rFonts w:ascii="Times New Roman" w:hAnsi="Times New Roman" w:hint="default"/>
      </w:rPr>
    </w:lvl>
    <w:lvl w:ilvl="2" w:tplc="CFAEDF4C" w:tentative="1">
      <w:start w:val="1"/>
      <w:numFmt w:val="bullet"/>
      <w:lvlText w:val="•"/>
      <w:lvlJc w:val="left"/>
      <w:pPr>
        <w:tabs>
          <w:tab w:val="num" w:pos="2160"/>
        </w:tabs>
        <w:ind w:left="2160" w:hanging="360"/>
      </w:pPr>
      <w:rPr>
        <w:rFonts w:ascii="Times New Roman" w:hAnsi="Times New Roman" w:hint="default"/>
      </w:rPr>
    </w:lvl>
    <w:lvl w:ilvl="3" w:tplc="F2007338" w:tentative="1">
      <w:start w:val="1"/>
      <w:numFmt w:val="bullet"/>
      <w:lvlText w:val="•"/>
      <w:lvlJc w:val="left"/>
      <w:pPr>
        <w:tabs>
          <w:tab w:val="num" w:pos="2880"/>
        </w:tabs>
        <w:ind w:left="2880" w:hanging="360"/>
      </w:pPr>
      <w:rPr>
        <w:rFonts w:ascii="Times New Roman" w:hAnsi="Times New Roman" w:hint="default"/>
      </w:rPr>
    </w:lvl>
    <w:lvl w:ilvl="4" w:tplc="CEECF2DC" w:tentative="1">
      <w:start w:val="1"/>
      <w:numFmt w:val="bullet"/>
      <w:lvlText w:val="•"/>
      <w:lvlJc w:val="left"/>
      <w:pPr>
        <w:tabs>
          <w:tab w:val="num" w:pos="3600"/>
        </w:tabs>
        <w:ind w:left="3600" w:hanging="360"/>
      </w:pPr>
      <w:rPr>
        <w:rFonts w:ascii="Times New Roman" w:hAnsi="Times New Roman" w:hint="default"/>
      </w:rPr>
    </w:lvl>
    <w:lvl w:ilvl="5" w:tplc="70DC2B52" w:tentative="1">
      <w:start w:val="1"/>
      <w:numFmt w:val="bullet"/>
      <w:lvlText w:val="•"/>
      <w:lvlJc w:val="left"/>
      <w:pPr>
        <w:tabs>
          <w:tab w:val="num" w:pos="4320"/>
        </w:tabs>
        <w:ind w:left="4320" w:hanging="360"/>
      </w:pPr>
      <w:rPr>
        <w:rFonts w:ascii="Times New Roman" w:hAnsi="Times New Roman" w:hint="default"/>
      </w:rPr>
    </w:lvl>
    <w:lvl w:ilvl="6" w:tplc="38543B16" w:tentative="1">
      <w:start w:val="1"/>
      <w:numFmt w:val="bullet"/>
      <w:lvlText w:val="•"/>
      <w:lvlJc w:val="left"/>
      <w:pPr>
        <w:tabs>
          <w:tab w:val="num" w:pos="5040"/>
        </w:tabs>
        <w:ind w:left="5040" w:hanging="360"/>
      </w:pPr>
      <w:rPr>
        <w:rFonts w:ascii="Times New Roman" w:hAnsi="Times New Roman" w:hint="default"/>
      </w:rPr>
    </w:lvl>
    <w:lvl w:ilvl="7" w:tplc="48AC58C4" w:tentative="1">
      <w:start w:val="1"/>
      <w:numFmt w:val="bullet"/>
      <w:lvlText w:val="•"/>
      <w:lvlJc w:val="left"/>
      <w:pPr>
        <w:tabs>
          <w:tab w:val="num" w:pos="5760"/>
        </w:tabs>
        <w:ind w:left="5760" w:hanging="360"/>
      </w:pPr>
      <w:rPr>
        <w:rFonts w:ascii="Times New Roman" w:hAnsi="Times New Roman" w:hint="default"/>
      </w:rPr>
    </w:lvl>
    <w:lvl w:ilvl="8" w:tplc="BFAA77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E1413C2"/>
    <w:multiLevelType w:val="hybridMultilevel"/>
    <w:tmpl w:val="7986A720"/>
    <w:lvl w:ilvl="0" w:tplc="DF74FB90">
      <w:start w:val="1"/>
      <w:numFmt w:val="bullet"/>
      <w:lvlText w:val="•"/>
      <w:lvlJc w:val="left"/>
      <w:pPr>
        <w:tabs>
          <w:tab w:val="num" w:pos="720"/>
        </w:tabs>
        <w:ind w:left="720" w:hanging="360"/>
      </w:pPr>
      <w:rPr>
        <w:rFonts w:ascii="Times New Roman" w:hAnsi="Times New Roman" w:hint="default"/>
      </w:rPr>
    </w:lvl>
    <w:lvl w:ilvl="1" w:tplc="67606B04" w:tentative="1">
      <w:start w:val="1"/>
      <w:numFmt w:val="bullet"/>
      <w:lvlText w:val="•"/>
      <w:lvlJc w:val="left"/>
      <w:pPr>
        <w:tabs>
          <w:tab w:val="num" w:pos="1440"/>
        </w:tabs>
        <w:ind w:left="1440" w:hanging="360"/>
      </w:pPr>
      <w:rPr>
        <w:rFonts w:ascii="Times New Roman" w:hAnsi="Times New Roman" w:hint="default"/>
      </w:rPr>
    </w:lvl>
    <w:lvl w:ilvl="2" w:tplc="1ACED59A" w:tentative="1">
      <w:start w:val="1"/>
      <w:numFmt w:val="bullet"/>
      <w:lvlText w:val="•"/>
      <w:lvlJc w:val="left"/>
      <w:pPr>
        <w:tabs>
          <w:tab w:val="num" w:pos="2160"/>
        </w:tabs>
        <w:ind w:left="2160" w:hanging="360"/>
      </w:pPr>
      <w:rPr>
        <w:rFonts w:ascii="Times New Roman" w:hAnsi="Times New Roman" w:hint="default"/>
      </w:rPr>
    </w:lvl>
    <w:lvl w:ilvl="3" w:tplc="FDAC5562" w:tentative="1">
      <w:start w:val="1"/>
      <w:numFmt w:val="bullet"/>
      <w:lvlText w:val="•"/>
      <w:lvlJc w:val="left"/>
      <w:pPr>
        <w:tabs>
          <w:tab w:val="num" w:pos="2880"/>
        </w:tabs>
        <w:ind w:left="2880" w:hanging="360"/>
      </w:pPr>
      <w:rPr>
        <w:rFonts w:ascii="Times New Roman" w:hAnsi="Times New Roman" w:hint="default"/>
      </w:rPr>
    </w:lvl>
    <w:lvl w:ilvl="4" w:tplc="E146E550" w:tentative="1">
      <w:start w:val="1"/>
      <w:numFmt w:val="bullet"/>
      <w:lvlText w:val="•"/>
      <w:lvlJc w:val="left"/>
      <w:pPr>
        <w:tabs>
          <w:tab w:val="num" w:pos="3600"/>
        </w:tabs>
        <w:ind w:left="3600" w:hanging="360"/>
      </w:pPr>
      <w:rPr>
        <w:rFonts w:ascii="Times New Roman" w:hAnsi="Times New Roman" w:hint="default"/>
      </w:rPr>
    </w:lvl>
    <w:lvl w:ilvl="5" w:tplc="F40C325E" w:tentative="1">
      <w:start w:val="1"/>
      <w:numFmt w:val="bullet"/>
      <w:lvlText w:val="•"/>
      <w:lvlJc w:val="left"/>
      <w:pPr>
        <w:tabs>
          <w:tab w:val="num" w:pos="4320"/>
        </w:tabs>
        <w:ind w:left="4320" w:hanging="360"/>
      </w:pPr>
      <w:rPr>
        <w:rFonts w:ascii="Times New Roman" w:hAnsi="Times New Roman" w:hint="default"/>
      </w:rPr>
    </w:lvl>
    <w:lvl w:ilvl="6" w:tplc="8E0A94E8" w:tentative="1">
      <w:start w:val="1"/>
      <w:numFmt w:val="bullet"/>
      <w:lvlText w:val="•"/>
      <w:lvlJc w:val="left"/>
      <w:pPr>
        <w:tabs>
          <w:tab w:val="num" w:pos="5040"/>
        </w:tabs>
        <w:ind w:left="5040" w:hanging="360"/>
      </w:pPr>
      <w:rPr>
        <w:rFonts w:ascii="Times New Roman" w:hAnsi="Times New Roman" w:hint="default"/>
      </w:rPr>
    </w:lvl>
    <w:lvl w:ilvl="7" w:tplc="FC980924" w:tentative="1">
      <w:start w:val="1"/>
      <w:numFmt w:val="bullet"/>
      <w:lvlText w:val="•"/>
      <w:lvlJc w:val="left"/>
      <w:pPr>
        <w:tabs>
          <w:tab w:val="num" w:pos="5760"/>
        </w:tabs>
        <w:ind w:left="5760" w:hanging="360"/>
      </w:pPr>
      <w:rPr>
        <w:rFonts w:ascii="Times New Roman" w:hAnsi="Times New Roman" w:hint="default"/>
      </w:rPr>
    </w:lvl>
    <w:lvl w:ilvl="8" w:tplc="24345DB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1C52B48"/>
    <w:multiLevelType w:val="hybridMultilevel"/>
    <w:tmpl w:val="4866C58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33C7CAB"/>
    <w:multiLevelType w:val="hybridMultilevel"/>
    <w:tmpl w:val="F82E918C"/>
    <w:lvl w:ilvl="0" w:tplc="1B329B8A">
      <w:start w:val="1"/>
      <w:numFmt w:val="bullet"/>
      <w:lvlText w:val="–"/>
      <w:lvlJc w:val="left"/>
      <w:pPr>
        <w:tabs>
          <w:tab w:val="num" w:pos="720"/>
        </w:tabs>
        <w:ind w:left="720" w:hanging="360"/>
      </w:pPr>
      <w:rPr>
        <w:rFonts w:ascii="Times New Roman" w:hAnsi="Times New Roman" w:hint="default"/>
      </w:rPr>
    </w:lvl>
    <w:lvl w:ilvl="1" w:tplc="6A1E9D78">
      <w:start w:val="1"/>
      <w:numFmt w:val="bullet"/>
      <w:lvlText w:val="–"/>
      <w:lvlJc w:val="left"/>
      <w:pPr>
        <w:tabs>
          <w:tab w:val="num" w:pos="1440"/>
        </w:tabs>
        <w:ind w:left="1440" w:hanging="360"/>
      </w:pPr>
      <w:rPr>
        <w:rFonts w:ascii="Times New Roman" w:hAnsi="Times New Roman" w:hint="default"/>
      </w:rPr>
    </w:lvl>
    <w:lvl w:ilvl="2" w:tplc="82DA7820" w:tentative="1">
      <w:start w:val="1"/>
      <w:numFmt w:val="bullet"/>
      <w:lvlText w:val="–"/>
      <w:lvlJc w:val="left"/>
      <w:pPr>
        <w:tabs>
          <w:tab w:val="num" w:pos="2160"/>
        </w:tabs>
        <w:ind w:left="2160" w:hanging="360"/>
      </w:pPr>
      <w:rPr>
        <w:rFonts w:ascii="Times New Roman" w:hAnsi="Times New Roman" w:hint="default"/>
      </w:rPr>
    </w:lvl>
    <w:lvl w:ilvl="3" w:tplc="D1DEC3B2" w:tentative="1">
      <w:start w:val="1"/>
      <w:numFmt w:val="bullet"/>
      <w:lvlText w:val="–"/>
      <w:lvlJc w:val="left"/>
      <w:pPr>
        <w:tabs>
          <w:tab w:val="num" w:pos="2880"/>
        </w:tabs>
        <w:ind w:left="2880" w:hanging="360"/>
      </w:pPr>
      <w:rPr>
        <w:rFonts w:ascii="Times New Roman" w:hAnsi="Times New Roman" w:hint="default"/>
      </w:rPr>
    </w:lvl>
    <w:lvl w:ilvl="4" w:tplc="F686392C" w:tentative="1">
      <w:start w:val="1"/>
      <w:numFmt w:val="bullet"/>
      <w:lvlText w:val="–"/>
      <w:lvlJc w:val="left"/>
      <w:pPr>
        <w:tabs>
          <w:tab w:val="num" w:pos="3600"/>
        </w:tabs>
        <w:ind w:left="3600" w:hanging="360"/>
      </w:pPr>
      <w:rPr>
        <w:rFonts w:ascii="Times New Roman" w:hAnsi="Times New Roman" w:hint="default"/>
      </w:rPr>
    </w:lvl>
    <w:lvl w:ilvl="5" w:tplc="9A089E44" w:tentative="1">
      <w:start w:val="1"/>
      <w:numFmt w:val="bullet"/>
      <w:lvlText w:val="–"/>
      <w:lvlJc w:val="left"/>
      <w:pPr>
        <w:tabs>
          <w:tab w:val="num" w:pos="4320"/>
        </w:tabs>
        <w:ind w:left="4320" w:hanging="360"/>
      </w:pPr>
      <w:rPr>
        <w:rFonts w:ascii="Times New Roman" w:hAnsi="Times New Roman" w:hint="default"/>
      </w:rPr>
    </w:lvl>
    <w:lvl w:ilvl="6" w:tplc="347E13C8" w:tentative="1">
      <w:start w:val="1"/>
      <w:numFmt w:val="bullet"/>
      <w:lvlText w:val="–"/>
      <w:lvlJc w:val="left"/>
      <w:pPr>
        <w:tabs>
          <w:tab w:val="num" w:pos="5040"/>
        </w:tabs>
        <w:ind w:left="5040" w:hanging="360"/>
      </w:pPr>
      <w:rPr>
        <w:rFonts w:ascii="Times New Roman" w:hAnsi="Times New Roman" w:hint="default"/>
      </w:rPr>
    </w:lvl>
    <w:lvl w:ilvl="7" w:tplc="5BF88B04" w:tentative="1">
      <w:start w:val="1"/>
      <w:numFmt w:val="bullet"/>
      <w:lvlText w:val="–"/>
      <w:lvlJc w:val="left"/>
      <w:pPr>
        <w:tabs>
          <w:tab w:val="num" w:pos="5760"/>
        </w:tabs>
        <w:ind w:left="5760" w:hanging="360"/>
      </w:pPr>
      <w:rPr>
        <w:rFonts w:ascii="Times New Roman" w:hAnsi="Times New Roman" w:hint="default"/>
      </w:rPr>
    </w:lvl>
    <w:lvl w:ilvl="8" w:tplc="BF18A0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5E43247"/>
    <w:multiLevelType w:val="hybridMultilevel"/>
    <w:tmpl w:val="313642EA"/>
    <w:lvl w:ilvl="0" w:tplc="8B0CE762">
      <w:start w:val="1"/>
      <w:numFmt w:val="bullet"/>
      <w:lvlText w:val="–"/>
      <w:lvlJc w:val="left"/>
      <w:pPr>
        <w:tabs>
          <w:tab w:val="num" w:pos="720"/>
        </w:tabs>
        <w:ind w:left="720" w:hanging="360"/>
      </w:pPr>
      <w:rPr>
        <w:rFonts w:ascii="Times New Roman" w:hAnsi="Times New Roman" w:hint="default"/>
      </w:rPr>
    </w:lvl>
    <w:lvl w:ilvl="1" w:tplc="30A0C634">
      <w:start w:val="1"/>
      <w:numFmt w:val="bullet"/>
      <w:lvlText w:val="–"/>
      <w:lvlJc w:val="left"/>
      <w:pPr>
        <w:tabs>
          <w:tab w:val="num" w:pos="1440"/>
        </w:tabs>
        <w:ind w:left="1440" w:hanging="360"/>
      </w:pPr>
      <w:rPr>
        <w:rFonts w:ascii="Times New Roman" w:hAnsi="Times New Roman" w:hint="default"/>
      </w:rPr>
    </w:lvl>
    <w:lvl w:ilvl="2" w:tplc="612A09A2" w:tentative="1">
      <w:start w:val="1"/>
      <w:numFmt w:val="bullet"/>
      <w:lvlText w:val="–"/>
      <w:lvlJc w:val="left"/>
      <w:pPr>
        <w:tabs>
          <w:tab w:val="num" w:pos="2160"/>
        </w:tabs>
        <w:ind w:left="2160" w:hanging="360"/>
      </w:pPr>
      <w:rPr>
        <w:rFonts w:ascii="Times New Roman" w:hAnsi="Times New Roman" w:hint="default"/>
      </w:rPr>
    </w:lvl>
    <w:lvl w:ilvl="3" w:tplc="031493EE" w:tentative="1">
      <w:start w:val="1"/>
      <w:numFmt w:val="bullet"/>
      <w:lvlText w:val="–"/>
      <w:lvlJc w:val="left"/>
      <w:pPr>
        <w:tabs>
          <w:tab w:val="num" w:pos="2880"/>
        </w:tabs>
        <w:ind w:left="2880" w:hanging="360"/>
      </w:pPr>
      <w:rPr>
        <w:rFonts w:ascii="Times New Roman" w:hAnsi="Times New Roman" w:hint="default"/>
      </w:rPr>
    </w:lvl>
    <w:lvl w:ilvl="4" w:tplc="B92C718E" w:tentative="1">
      <w:start w:val="1"/>
      <w:numFmt w:val="bullet"/>
      <w:lvlText w:val="–"/>
      <w:lvlJc w:val="left"/>
      <w:pPr>
        <w:tabs>
          <w:tab w:val="num" w:pos="3600"/>
        </w:tabs>
        <w:ind w:left="3600" w:hanging="360"/>
      </w:pPr>
      <w:rPr>
        <w:rFonts w:ascii="Times New Roman" w:hAnsi="Times New Roman" w:hint="default"/>
      </w:rPr>
    </w:lvl>
    <w:lvl w:ilvl="5" w:tplc="CDB42792" w:tentative="1">
      <w:start w:val="1"/>
      <w:numFmt w:val="bullet"/>
      <w:lvlText w:val="–"/>
      <w:lvlJc w:val="left"/>
      <w:pPr>
        <w:tabs>
          <w:tab w:val="num" w:pos="4320"/>
        </w:tabs>
        <w:ind w:left="4320" w:hanging="360"/>
      </w:pPr>
      <w:rPr>
        <w:rFonts w:ascii="Times New Roman" w:hAnsi="Times New Roman" w:hint="default"/>
      </w:rPr>
    </w:lvl>
    <w:lvl w:ilvl="6" w:tplc="62140756" w:tentative="1">
      <w:start w:val="1"/>
      <w:numFmt w:val="bullet"/>
      <w:lvlText w:val="–"/>
      <w:lvlJc w:val="left"/>
      <w:pPr>
        <w:tabs>
          <w:tab w:val="num" w:pos="5040"/>
        </w:tabs>
        <w:ind w:left="5040" w:hanging="360"/>
      </w:pPr>
      <w:rPr>
        <w:rFonts w:ascii="Times New Roman" w:hAnsi="Times New Roman" w:hint="default"/>
      </w:rPr>
    </w:lvl>
    <w:lvl w:ilvl="7" w:tplc="C98A5262" w:tentative="1">
      <w:start w:val="1"/>
      <w:numFmt w:val="bullet"/>
      <w:lvlText w:val="–"/>
      <w:lvlJc w:val="left"/>
      <w:pPr>
        <w:tabs>
          <w:tab w:val="num" w:pos="5760"/>
        </w:tabs>
        <w:ind w:left="5760" w:hanging="360"/>
      </w:pPr>
      <w:rPr>
        <w:rFonts w:ascii="Times New Roman" w:hAnsi="Times New Roman" w:hint="default"/>
      </w:rPr>
    </w:lvl>
    <w:lvl w:ilvl="8" w:tplc="D8A6D31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68D7EC2"/>
    <w:multiLevelType w:val="hybridMultilevel"/>
    <w:tmpl w:val="D336794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88343B8"/>
    <w:multiLevelType w:val="hybridMultilevel"/>
    <w:tmpl w:val="8FE6D85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9A02EE1"/>
    <w:multiLevelType w:val="hybridMultilevel"/>
    <w:tmpl w:val="4EF6CBAE"/>
    <w:lvl w:ilvl="0" w:tplc="04140017">
      <w:start w:val="1"/>
      <w:numFmt w:val="lowerLetter"/>
      <w:lvlText w:val="%1)"/>
      <w:lvlJc w:val="left"/>
      <w:pPr>
        <w:ind w:left="785"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6"/>
  </w:num>
  <w:num w:numId="5">
    <w:abstractNumId w:val="13"/>
  </w:num>
  <w:num w:numId="6">
    <w:abstractNumId w:val="1"/>
  </w:num>
  <w:num w:numId="7">
    <w:abstractNumId w:val="12"/>
  </w:num>
  <w:num w:numId="8">
    <w:abstractNumId w:val="14"/>
  </w:num>
  <w:num w:numId="9">
    <w:abstractNumId w:val="0"/>
  </w:num>
  <w:num w:numId="10">
    <w:abstractNumId w:val="7"/>
  </w:num>
  <w:num w:numId="11">
    <w:abstractNumId w:val="10"/>
  </w:num>
  <w:num w:numId="12">
    <w:abstractNumId w:val="3"/>
  </w:num>
  <w:num w:numId="13">
    <w:abstractNumId w:val="11"/>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C97"/>
    <w:rsid w:val="00000758"/>
    <w:rsid w:val="0000671D"/>
    <w:rsid w:val="00017DF7"/>
    <w:rsid w:val="00022474"/>
    <w:rsid w:val="000C7A22"/>
    <w:rsid w:val="001001C2"/>
    <w:rsid w:val="001011AC"/>
    <w:rsid w:val="001371F0"/>
    <w:rsid w:val="001618CE"/>
    <w:rsid w:val="0018409F"/>
    <w:rsid w:val="001C731E"/>
    <w:rsid w:val="001F0C97"/>
    <w:rsid w:val="001F2E85"/>
    <w:rsid w:val="002230AC"/>
    <w:rsid w:val="00253CBC"/>
    <w:rsid w:val="00256061"/>
    <w:rsid w:val="002A6AE0"/>
    <w:rsid w:val="002B4D1B"/>
    <w:rsid w:val="002E7831"/>
    <w:rsid w:val="00361733"/>
    <w:rsid w:val="00366E7D"/>
    <w:rsid w:val="003B1223"/>
    <w:rsid w:val="003D567A"/>
    <w:rsid w:val="003E568A"/>
    <w:rsid w:val="00444DC2"/>
    <w:rsid w:val="004505F6"/>
    <w:rsid w:val="00493E63"/>
    <w:rsid w:val="004B62CA"/>
    <w:rsid w:val="004E108C"/>
    <w:rsid w:val="004E75AE"/>
    <w:rsid w:val="0052120B"/>
    <w:rsid w:val="00572632"/>
    <w:rsid w:val="005726D9"/>
    <w:rsid w:val="00582593"/>
    <w:rsid w:val="00627C65"/>
    <w:rsid w:val="006556E6"/>
    <w:rsid w:val="00656E36"/>
    <w:rsid w:val="0067430E"/>
    <w:rsid w:val="006808F9"/>
    <w:rsid w:val="00785160"/>
    <w:rsid w:val="007B7C83"/>
    <w:rsid w:val="007D4384"/>
    <w:rsid w:val="008E2C55"/>
    <w:rsid w:val="009219FE"/>
    <w:rsid w:val="00923507"/>
    <w:rsid w:val="00983310"/>
    <w:rsid w:val="00986C14"/>
    <w:rsid w:val="009B1F50"/>
    <w:rsid w:val="00A32234"/>
    <w:rsid w:val="00AC59EC"/>
    <w:rsid w:val="00B43680"/>
    <w:rsid w:val="00B62968"/>
    <w:rsid w:val="00B77FCF"/>
    <w:rsid w:val="00BF0853"/>
    <w:rsid w:val="00C04827"/>
    <w:rsid w:val="00C7507E"/>
    <w:rsid w:val="00D04EF4"/>
    <w:rsid w:val="00D14120"/>
    <w:rsid w:val="00D239A6"/>
    <w:rsid w:val="00D52502"/>
    <w:rsid w:val="00D759A6"/>
    <w:rsid w:val="00DC02F7"/>
    <w:rsid w:val="00E50154"/>
    <w:rsid w:val="00E52D6B"/>
    <w:rsid w:val="00E57332"/>
    <w:rsid w:val="00E601D1"/>
    <w:rsid w:val="00E9476D"/>
    <w:rsid w:val="00EB19B7"/>
    <w:rsid w:val="00F15D8F"/>
    <w:rsid w:val="00F3264E"/>
    <w:rsid w:val="00FB79BB"/>
    <w:rsid w:val="00FE6C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60F517-5649-4EBD-BC0D-251D2B2E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paragraph" w:styleId="NormalWeb">
    <w:name w:val="Normal (Web)"/>
    <w:basedOn w:val="Normal"/>
    <w:pPr>
      <w:spacing w:before="180"/>
    </w:pPr>
  </w:style>
  <w:style w:type="paragraph" w:styleId="Bobletekst">
    <w:name w:val="Balloon Text"/>
    <w:basedOn w:val="Normal"/>
    <w:rPr>
      <w:rFonts w:ascii="Tahoma" w:hAnsi="Tahoma" w:cs="Tahoma"/>
      <w:sz w:val="16"/>
      <w:szCs w:val="16"/>
    </w:rPr>
  </w:style>
  <w:style w:type="character" w:styleId="Hyperkobling">
    <w:name w:val="Hyperlink"/>
    <w:rPr>
      <w:strike w:val="0"/>
      <w:dstrike w:val="0"/>
      <w:color w:val="0060AA"/>
      <w:u w:val="none"/>
    </w:rPr>
  </w:style>
  <w:style w:type="table" w:styleId="Tabellrutenett">
    <w:name w:val="Table Grid"/>
    <w:basedOn w:val="Vanligtabell"/>
    <w:uiPriority w:val="39"/>
    <w:rsid w:val="00100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15D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173">
      <w:bodyDiv w:val="1"/>
      <w:marLeft w:val="0"/>
      <w:marRight w:val="0"/>
      <w:marTop w:val="0"/>
      <w:marBottom w:val="0"/>
      <w:divBdr>
        <w:top w:val="none" w:sz="0" w:space="0" w:color="auto"/>
        <w:left w:val="none" w:sz="0" w:space="0" w:color="auto"/>
        <w:bottom w:val="none" w:sz="0" w:space="0" w:color="auto"/>
        <w:right w:val="none" w:sz="0" w:space="0" w:color="auto"/>
      </w:divBdr>
      <w:divsChild>
        <w:div w:id="594246935">
          <w:marLeft w:val="1166"/>
          <w:marRight w:val="0"/>
          <w:marTop w:val="96"/>
          <w:marBottom w:val="0"/>
          <w:divBdr>
            <w:top w:val="none" w:sz="0" w:space="0" w:color="auto"/>
            <w:left w:val="none" w:sz="0" w:space="0" w:color="auto"/>
            <w:bottom w:val="none" w:sz="0" w:space="0" w:color="auto"/>
            <w:right w:val="none" w:sz="0" w:space="0" w:color="auto"/>
          </w:divBdr>
        </w:div>
      </w:divsChild>
    </w:div>
    <w:div w:id="581139867">
      <w:bodyDiv w:val="1"/>
      <w:marLeft w:val="0"/>
      <w:marRight w:val="0"/>
      <w:marTop w:val="0"/>
      <w:marBottom w:val="0"/>
      <w:divBdr>
        <w:top w:val="none" w:sz="0" w:space="0" w:color="auto"/>
        <w:left w:val="none" w:sz="0" w:space="0" w:color="auto"/>
        <w:bottom w:val="none" w:sz="0" w:space="0" w:color="auto"/>
        <w:right w:val="none" w:sz="0" w:space="0" w:color="auto"/>
      </w:divBdr>
      <w:divsChild>
        <w:div w:id="1526867525">
          <w:marLeft w:val="547"/>
          <w:marRight w:val="0"/>
          <w:marTop w:val="96"/>
          <w:marBottom w:val="0"/>
          <w:divBdr>
            <w:top w:val="none" w:sz="0" w:space="0" w:color="auto"/>
            <w:left w:val="none" w:sz="0" w:space="0" w:color="auto"/>
            <w:bottom w:val="none" w:sz="0" w:space="0" w:color="auto"/>
            <w:right w:val="none" w:sz="0" w:space="0" w:color="auto"/>
          </w:divBdr>
        </w:div>
        <w:div w:id="1106853196">
          <w:marLeft w:val="1166"/>
          <w:marRight w:val="0"/>
          <w:marTop w:val="86"/>
          <w:marBottom w:val="0"/>
          <w:divBdr>
            <w:top w:val="none" w:sz="0" w:space="0" w:color="auto"/>
            <w:left w:val="none" w:sz="0" w:space="0" w:color="auto"/>
            <w:bottom w:val="none" w:sz="0" w:space="0" w:color="auto"/>
            <w:right w:val="none" w:sz="0" w:space="0" w:color="auto"/>
          </w:divBdr>
        </w:div>
        <w:div w:id="629285236">
          <w:marLeft w:val="1166"/>
          <w:marRight w:val="0"/>
          <w:marTop w:val="86"/>
          <w:marBottom w:val="0"/>
          <w:divBdr>
            <w:top w:val="none" w:sz="0" w:space="0" w:color="auto"/>
            <w:left w:val="none" w:sz="0" w:space="0" w:color="auto"/>
            <w:bottom w:val="none" w:sz="0" w:space="0" w:color="auto"/>
            <w:right w:val="none" w:sz="0" w:space="0" w:color="auto"/>
          </w:divBdr>
        </w:div>
        <w:div w:id="635599175">
          <w:marLeft w:val="547"/>
          <w:marRight w:val="0"/>
          <w:marTop w:val="96"/>
          <w:marBottom w:val="0"/>
          <w:divBdr>
            <w:top w:val="none" w:sz="0" w:space="0" w:color="auto"/>
            <w:left w:val="none" w:sz="0" w:space="0" w:color="auto"/>
            <w:bottom w:val="none" w:sz="0" w:space="0" w:color="auto"/>
            <w:right w:val="none" w:sz="0" w:space="0" w:color="auto"/>
          </w:divBdr>
        </w:div>
        <w:div w:id="1000230365">
          <w:marLeft w:val="1166"/>
          <w:marRight w:val="0"/>
          <w:marTop w:val="86"/>
          <w:marBottom w:val="0"/>
          <w:divBdr>
            <w:top w:val="none" w:sz="0" w:space="0" w:color="auto"/>
            <w:left w:val="none" w:sz="0" w:space="0" w:color="auto"/>
            <w:bottom w:val="none" w:sz="0" w:space="0" w:color="auto"/>
            <w:right w:val="none" w:sz="0" w:space="0" w:color="auto"/>
          </w:divBdr>
        </w:div>
        <w:div w:id="523592802">
          <w:marLeft w:val="1166"/>
          <w:marRight w:val="0"/>
          <w:marTop w:val="86"/>
          <w:marBottom w:val="0"/>
          <w:divBdr>
            <w:top w:val="none" w:sz="0" w:space="0" w:color="auto"/>
            <w:left w:val="none" w:sz="0" w:space="0" w:color="auto"/>
            <w:bottom w:val="none" w:sz="0" w:space="0" w:color="auto"/>
            <w:right w:val="none" w:sz="0" w:space="0" w:color="auto"/>
          </w:divBdr>
        </w:div>
        <w:div w:id="211113023">
          <w:marLeft w:val="1166"/>
          <w:marRight w:val="0"/>
          <w:marTop w:val="86"/>
          <w:marBottom w:val="0"/>
          <w:divBdr>
            <w:top w:val="none" w:sz="0" w:space="0" w:color="auto"/>
            <w:left w:val="none" w:sz="0" w:space="0" w:color="auto"/>
            <w:bottom w:val="none" w:sz="0" w:space="0" w:color="auto"/>
            <w:right w:val="none" w:sz="0" w:space="0" w:color="auto"/>
          </w:divBdr>
        </w:div>
        <w:div w:id="17394246">
          <w:marLeft w:val="1166"/>
          <w:marRight w:val="0"/>
          <w:marTop w:val="86"/>
          <w:marBottom w:val="0"/>
          <w:divBdr>
            <w:top w:val="none" w:sz="0" w:space="0" w:color="auto"/>
            <w:left w:val="none" w:sz="0" w:space="0" w:color="auto"/>
            <w:bottom w:val="none" w:sz="0" w:space="0" w:color="auto"/>
            <w:right w:val="none" w:sz="0" w:space="0" w:color="auto"/>
          </w:divBdr>
        </w:div>
      </w:divsChild>
    </w:div>
    <w:div w:id="881599078">
      <w:bodyDiv w:val="1"/>
      <w:marLeft w:val="0"/>
      <w:marRight w:val="0"/>
      <w:marTop w:val="0"/>
      <w:marBottom w:val="0"/>
      <w:divBdr>
        <w:top w:val="none" w:sz="0" w:space="0" w:color="auto"/>
        <w:left w:val="none" w:sz="0" w:space="0" w:color="auto"/>
        <w:bottom w:val="none" w:sz="0" w:space="0" w:color="auto"/>
        <w:right w:val="none" w:sz="0" w:space="0" w:color="auto"/>
      </w:divBdr>
      <w:divsChild>
        <w:div w:id="1100954233">
          <w:marLeft w:val="1166"/>
          <w:marRight w:val="0"/>
          <w:marTop w:val="96"/>
          <w:marBottom w:val="0"/>
          <w:divBdr>
            <w:top w:val="none" w:sz="0" w:space="0" w:color="auto"/>
            <w:left w:val="none" w:sz="0" w:space="0" w:color="auto"/>
            <w:bottom w:val="none" w:sz="0" w:space="0" w:color="auto"/>
            <w:right w:val="none" w:sz="0" w:space="0" w:color="auto"/>
          </w:divBdr>
        </w:div>
        <w:div w:id="1745688239">
          <w:marLeft w:val="1166"/>
          <w:marRight w:val="0"/>
          <w:marTop w:val="96"/>
          <w:marBottom w:val="0"/>
          <w:divBdr>
            <w:top w:val="none" w:sz="0" w:space="0" w:color="auto"/>
            <w:left w:val="none" w:sz="0" w:space="0" w:color="auto"/>
            <w:bottom w:val="none" w:sz="0" w:space="0" w:color="auto"/>
            <w:right w:val="none" w:sz="0" w:space="0" w:color="auto"/>
          </w:divBdr>
        </w:div>
        <w:div w:id="44110923">
          <w:marLeft w:val="1166"/>
          <w:marRight w:val="0"/>
          <w:marTop w:val="96"/>
          <w:marBottom w:val="0"/>
          <w:divBdr>
            <w:top w:val="none" w:sz="0" w:space="0" w:color="auto"/>
            <w:left w:val="none" w:sz="0" w:space="0" w:color="auto"/>
            <w:bottom w:val="none" w:sz="0" w:space="0" w:color="auto"/>
            <w:right w:val="none" w:sz="0" w:space="0" w:color="auto"/>
          </w:divBdr>
        </w:div>
        <w:div w:id="1355612329">
          <w:marLeft w:val="1166"/>
          <w:marRight w:val="0"/>
          <w:marTop w:val="96"/>
          <w:marBottom w:val="0"/>
          <w:divBdr>
            <w:top w:val="none" w:sz="0" w:space="0" w:color="auto"/>
            <w:left w:val="none" w:sz="0" w:space="0" w:color="auto"/>
            <w:bottom w:val="none" w:sz="0" w:space="0" w:color="auto"/>
            <w:right w:val="none" w:sz="0" w:space="0" w:color="auto"/>
          </w:divBdr>
        </w:div>
        <w:div w:id="1824151806">
          <w:marLeft w:val="1166"/>
          <w:marRight w:val="0"/>
          <w:marTop w:val="96"/>
          <w:marBottom w:val="0"/>
          <w:divBdr>
            <w:top w:val="none" w:sz="0" w:space="0" w:color="auto"/>
            <w:left w:val="none" w:sz="0" w:space="0" w:color="auto"/>
            <w:bottom w:val="none" w:sz="0" w:space="0" w:color="auto"/>
            <w:right w:val="none" w:sz="0" w:space="0" w:color="auto"/>
          </w:divBdr>
        </w:div>
      </w:divsChild>
    </w:div>
    <w:div w:id="1505196389">
      <w:bodyDiv w:val="1"/>
      <w:marLeft w:val="0"/>
      <w:marRight w:val="0"/>
      <w:marTop w:val="0"/>
      <w:marBottom w:val="0"/>
      <w:divBdr>
        <w:top w:val="none" w:sz="0" w:space="0" w:color="auto"/>
        <w:left w:val="none" w:sz="0" w:space="0" w:color="auto"/>
        <w:bottom w:val="none" w:sz="0" w:space="0" w:color="auto"/>
        <w:right w:val="none" w:sz="0" w:space="0" w:color="auto"/>
      </w:divBdr>
      <w:divsChild>
        <w:div w:id="57481233">
          <w:marLeft w:val="547"/>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hyperlink" Target="http://ask.bibsys.no/ask/action/show?pid=114767122&amp;kid=biblio"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youtube.com/watch?v=hEtONGf4Z0A"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www.youtube.com/watch?v=hEtONGf4Z0A" TargetMode="Externa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5437DA90E2FF0F4BBBDFDE015F2E704D0100D7EE954713ADEB4AA99F813D641A2A39" ma:contentTypeVersion="0" ma:contentTypeDescription="" ma:contentTypeScope="" ma:versionID="3fd5692e1a72086a5ad78267308089bd">
  <xsd:schema xmlns:xsd="http://www.w3.org/2001/XMLSchema" xmlns:xs="http://www.w3.org/2001/XMLSchema" xmlns:p="http://schemas.microsoft.com/office/2006/metadata/properties" xmlns:ns2="3011bd27-670b-40e8-bfc7-267b8eb171af" targetNamespace="http://schemas.microsoft.com/office/2006/metadata/properties" ma:root="true" ma:fieldsID="d31777ed7480cbe6686a42c311ff76e0" ns2:_="">
    <xsd:import namespace="3011bd27-670b-40e8-bfc7-267b8eb171af"/>
    <xsd:element name="properties">
      <xsd:complexType>
        <xsd:sequence>
          <xsd:element name="documentManagement">
            <xsd:complexType>
              <xsd:all>
                <xsd:element ref="ns2:TeamSit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1bd27-670b-40e8-bfc7-267b8eb171af" elementFormDefault="qualified">
    <xsd:import namespace="http://schemas.microsoft.com/office/2006/documentManagement/types"/>
    <xsd:import namespace="http://schemas.microsoft.com/office/infopath/2007/PartnerControls"/>
    <xsd:element name="TeamSiteName" ma:index="8" nillable="true" ma:displayName="TeamSite" ma:default="Studieadministrasjon ILU" ma:internalName="TeamSite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iteName xmlns="3011bd27-670b-40e8-bfc7-267b8eb171af">Eksamen Rotvoll</TeamSiteName>
  </documentManagement>
</p:properties>
</file>

<file path=customXml/itemProps1.xml><?xml version="1.0" encoding="utf-8"?>
<ds:datastoreItem xmlns:ds="http://schemas.openxmlformats.org/officeDocument/2006/customXml" ds:itemID="{064E8D37-035D-4CDF-906C-F6ADE328B492}"/>
</file>

<file path=customXml/itemProps2.xml><?xml version="1.0" encoding="utf-8"?>
<ds:datastoreItem xmlns:ds="http://schemas.openxmlformats.org/officeDocument/2006/customXml" ds:itemID="{2025DECE-E679-476A-9E81-31173E6C6198}"/>
</file>

<file path=customXml/itemProps3.xml><?xml version="1.0" encoding="utf-8"?>
<ds:datastoreItem xmlns:ds="http://schemas.openxmlformats.org/officeDocument/2006/customXml" ds:itemID="{97A7A009-DAC4-4245-BE04-C1566CAB3C46}"/>
</file>

<file path=docProps/app.xml><?xml version="1.0" encoding="utf-8"?>
<Properties xmlns="http://schemas.openxmlformats.org/officeDocument/2006/extended-properties" xmlns:vt="http://schemas.openxmlformats.org/officeDocument/2006/docPropsVTypes">
  <Template>Normal.dotm</Template>
  <TotalTime>0</TotalTime>
  <Pages>15</Pages>
  <Words>3294</Words>
  <Characters>17463</Characters>
  <Application>Microsoft Office Word</Application>
  <DocSecurity>4</DocSecurity>
  <Lines>145</Lines>
  <Paragraphs>41</Paragraphs>
  <ScaleCrop>false</ScaleCrop>
  <HeadingPairs>
    <vt:vector size="2" baseType="variant">
      <vt:variant>
        <vt:lpstr>Tittel</vt:lpstr>
      </vt:variant>
      <vt:variant>
        <vt:i4>1</vt:i4>
      </vt:variant>
    </vt:vector>
  </HeadingPairs>
  <TitlesOfParts>
    <vt:vector size="1" baseType="lpstr">
      <vt:lpstr>BEGRUNNELSE FOR KARAKTERSETTING</vt:lpstr>
    </vt:vector>
  </TitlesOfParts>
  <Company>Høgskolen i Sør-Trøndelag</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BEGRUNNELSE FOR KARAKTERSETTING</dc:title>
  <dc:subject/>
  <dc:creator>Tina Rønning Lund</dc:creator>
  <dc:description/>
  <cp:lastModifiedBy>Sunniva Saksvik</cp:lastModifiedBy>
  <cp:revision>2</cp:revision>
  <cp:lastPrinted>2009-10-22T12:38:00Z</cp:lastPrinted>
  <dcterms:created xsi:type="dcterms:W3CDTF">2017-01-13T11:42:00Z</dcterms:created>
  <dcterms:modified xsi:type="dcterms:W3CDTF">2017-01-13T11:42:00Z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0x0101005437DA90E2FF0F4BBBDFDE015F2E704D0100D7EE954713ADEB4AA99F813D641A2A39</vt:lpwstr>
  </property>
</Properties>
</file>