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EC2D" w14:textId="77777777" w:rsidR="00E24797" w:rsidRDefault="00E24797" w:rsidP="00581478">
      <w:pPr>
        <w:pStyle w:val="FyllLinje"/>
        <w:ind w:firstLine="635"/>
      </w:pPr>
    </w:p>
    <w:p w14:paraId="6C4E4832" w14:textId="77777777" w:rsidR="00E24797" w:rsidRDefault="00E24797">
      <w:pPr>
        <w:pStyle w:val="Tilfelt"/>
        <w:sectPr w:rsidR="00E247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4" w:name="merknader"/>
      <w:bookmarkEnd w:id="24"/>
    </w:p>
    <w:p w14:paraId="12349BCE" w14:textId="584E0E69" w:rsidR="007767A4" w:rsidRPr="007767A4" w:rsidRDefault="007767A4" w:rsidP="00D74A4E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5" w:name="Firma"/>
      <w:bookmarkStart w:id="26" w:name="Adresse"/>
      <w:bookmarkStart w:id="27" w:name="lblOverskrift"/>
      <w:bookmarkEnd w:id="25"/>
      <w:bookmarkEnd w:id="26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bookmarkEnd w:id="27"/>
      <w:r w:rsidR="002F04D8">
        <w:rPr>
          <w:rFonts w:cs="Arial"/>
          <w:b/>
          <w:bCs/>
          <w:kern w:val="32"/>
          <w:sz w:val="30"/>
          <w:szCs w:val="32"/>
          <w:lang w:val="nb-NO"/>
        </w:rPr>
        <w:t>referat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D74A4E" w:rsidRPr="00F149C6" w14:paraId="662C92A0" w14:textId="77777777" w:rsidTr="009726DD">
        <w:trPr>
          <w:cantSplit/>
        </w:trPr>
        <w:tc>
          <w:tcPr>
            <w:tcW w:w="1074" w:type="dxa"/>
          </w:tcPr>
          <w:p w14:paraId="0749E835" w14:textId="53A1065D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8" w:name="lblTil"/>
            <w:r w:rsidRPr="007767A4">
              <w:rPr>
                <w:sz w:val="16"/>
                <w:lang w:val="nb-NO"/>
              </w:rPr>
              <w:t>Til</w:t>
            </w:r>
            <w:bookmarkEnd w:id="28"/>
            <w:r w:rsidR="002F04D8">
              <w:rPr>
                <w:sz w:val="16"/>
                <w:lang w:val="nb-NO"/>
              </w:rPr>
              <w:t>stede</w:t>
            </w:r>
            <w:r w:rsidRPr="007767A4">
              <w:rPr>
                <w:sz w:val="16"/>
                <w:lang w:val="nb-NO"/>
              </w:rPr>
              <w:t>:</w:t>
            </w:r>
            <w:r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  <w:gridSpan w:val="3"/>
          </w:tcPr>
          <w:p w14:paraId="395DFFD6" w14:textId="6B7C43E4" w:rsidR="00D74A4E" w:rsidRPr="007C167E" w:rsidRDefault="002F04D8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>
              <w:rPr>
                <w:rFonts w:cs="Arial"/>
                <w:lang w:val="nb-NO"/>
              </w:rPr>
              <w:t>Lise Skorstad,</w:t>
            </w:r>
            <w:r w:rsidR="009E2765">
              <w:rPr>
                <w:rFonts w:cs="Arial"/>
                <w:lang w:val="nb-NO"/>
              </w:rPr>
              <w:t xml:space="preserve"> Maria Wallin, </w:t>
            </w:r>
            <w:r w:rsidR="00C055B8">
              <w:rPr>
                <w:rFonts w:cs="Arial"/>
                <w:lang w:val="nb-NO"/>
              </w:rPr>
              <w:t xml:space="preserve">Pei Na Kui, Anita Storsve, Eirin Skjøndal Bar, </w:t>
            </w:r>
            <w:r w:rsidR="009E2765">
              <w:rPr>
                <w:rFonts w:cs="Arial"/>
                <w:lang w:val="nb-NO"/>
              </w:rPr>
              <w:t>Øyvind Gregersen, Marit Martinsen</w:t>
            </w:r>
          </w:p>
        </w:tc>
      </w:tr>
      <w:tr w:rsidR="00D74A4E" w:rsidRPr="007767A4" w14:paraId="57585775" w14:textId="77777777" w:rsidTr="009726DD">
        <w:trPr>
          <w:cantSplit/>
        </w:trPr>
        <w:tc>
          <w:tcPr>
            <w:tcW w:w="1074" w:type="dxa"/>
          </w:tcPr>
          <w:p w14:paraId="5701F4D1" w14:textId="11BBBE39" w:rsidR="00D74A4E" w:rsidRPr="007767A4" w:rsidRDefault="002F04D8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r>
              <w:rPr>
                <w:sz w:val="16"/>
                <w:lang w:val="nb-NO"/>
              </w:rPr>
              <w:t>Forfall</w:t>
            </w:r>
          </w:p>
        </w:tc>
        <w:tc>
          <w:tcPr>
            <w:tcW w:w="8613" w:type="dxa"/>
            <w:gridSpan w:val="3"/>
          </w:tcPr>
          <w:p w14:paraId="0119D6F6" w14:textId="730E3E1A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29" w:name="kopi"/>
            <w:bookmarkEnd w:id="29"/>
          </w:p>
        </w:tc>
      </w:tr>
      <w:tr w:rsidR="00D74A4E" w:rsidRPr="007767A4" w14:paraId="2187596D" w14:textId="77777777" w:rsidTr="009726DD">
        <w:trPr>
          <w:cantSplit/>
        </w:trPr>
        <w:tc>
          <w:tcPr>
            <w:tcW w:w="1074" w:type="dxa"/>
          </w:tcPr>
          <w:p w14:paraId="73201744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0" w:name="lblOm"/>
            <w:r w:rsidRPr="007767A4">
              <w:rPr>
                <w:sz w:val="16"/>
                <w:lang w:val="nb-NO"/>
              </w:rPr>
              <w:t>Om</w:t>
            </w:r>
            <w:bookmarkEnd w:id="30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129895C" w14:textId="0CEC73EA" w:rsidR="00D74A4E" w:rsidRPr="007C167E" w:rsidRDefault="007E1329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overskrift"/>
            <w:bookmarkStart w:id="32" w:name="gjelder"/>
            <w:bookmarkEnd w:id="31"/>
            <w:bookmarkEnd w:id="32"/>
            <w:proofErr w:type="spellStart"/>
            <w:r>
              <w:rPr>
                <w:rFonts w:cs="Arial"/>
                <w:lang w:val="nb-NO"/>
              </w:rPr>
              <w:t>Losam</w:t>
            </w:r>
            <w:proofErr w:type="spellEnd"/>
            <w:r>
              <w:rPr>
                <w:rFonts w:cs="Arial"/>
                <w:lang w:val="nb-NO"/>
              </w:rPr>
              <w:t xml:space="preserve">-møte </w:t>
            </w:r>
            <w:r w:rsidR="00A853C3">
              <w:rPr>
                <w:rFonts w:cs="Arial"/>
                <w:lang w:val="nb-NO"/>
              </w:rPr>
              <w:t>0</w:t>
            </w:r>
            <w:r w:rsidR="00F36E81">
              <w:rPr>
                <w:rFonts w:cs="Arial"/>
                <w:lang w:val="nb-NO"/>
              </w:rPr>
              <w:t>4</w:t>
            </w:r>
            <w:r w:rsidR="00324DBD">
              <w:rPr>
                <w:rFonts w:cs="Arial"/>
                <w:lang w:val="nb-NO"/>
              </w:rPr>
              <w:t>-</w:t>
            </w:r>
            <w:r w:rsidR="008E3591">
              <w:rPr>
                <w:rFonts w:cs="Arial"/>
                <w:lang w:val="nb-NO"/>
              </w:rPr>
              <w:t>2</w:t>
            </w:r>
            <w:r w:rsidR="00A853C3">
              <w:rPr>
                <w:rFonts w:cs="Arial"/>
                <w:lang w:val="nb-NO"/>
              </w:rPr>
              <w:t>2</w:t>
            </w:r>
          </w:p>
        </w:tc>
      </w:tr>
      <w:tr w:rsidR="00D74A4E" w:rsidRPr="00324DBD" w14:paraId="39C0AF4C" w14:textId="77777777" w:rsidTr="009726DD">
        <w:trPr>
          <w:cantSplit/>
        </w:trPr>
        <w:tc>
          <w:tcPr>
            <w:tcW w:w="1074" w:type="dxa"/>
          </w:tcPr>
          <w:p w14:paraId="607E7D9E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3" w:name="lblMotetid"/>
            <w:r w:rsidRPr="007767A4">
              <w:rPr>
                <w:sz w:val="16"/>
                <w:lang w:val="nb-NO"/>
              </w:rPr>
              <w:t>Møtetid</w:t>
            </w:r>
            <w:bookmarkEnd w:id="33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6FA5FA20" w14:textId="6024B2FE" w:rsidR="00D74A4E" w:rsidRPr="007C167E" w:rsidRDefault="00A27D91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4" w:name="Tid"/>
            <w:bookmarkStart w:id="35" w:name="motetid"/>
            <w:bookmarkEnd w:id="34"/>
            <w:bookmarkEnd w:id="35"/>
            <w:r>
              <w:rPr>
                <w:rFonts w:cs="Arial"/>
                <w:lang w:val="nb-NO"/>
              </w:rPr>
              <w:t>2</w:t>
            </w:r>
            <w:r w:rsidR="00F36E81">
              <w:rPr>
                <w:rFonts w:cs="Arial"/>
                <w:lang w:val="nb-NO"/>
              </w:rPr>
              <w:t>5</w:t>
            </w:r>
            <w:r w:rsidR="003E29D4">
              <w:rPr>
                <w:rFonts w:cs="Arial"/>
                <w:lang w:val="nb-NO"/>
              </w:rPr>
              <w:t>.</w:t>
            </w:r>
            <w:r w:rsidR="00A853C3">
              <w:rPr>
                <w:rFonts w:cs="Arial"/>
                <w:lang w:val="nb-NO"/>
              </w:rPr>
              <w:t>0</w:t>
            </w:r>
            <w:r w:rsidR="00F36E81">
              <w:rPr>
                <w:rFonts w:cs="Arial"/>
                <w:lang w:val="nb-NO"/>
              </w:rPr>
              <w:t>4</w:t>
            </w:r>
            <w:r w:rsidR="003E29D4">
              <w:rPr>
                <w:rFonts w:cs="Arial"/>
                <w:lang w:val="nb-NO"/>
              </w:rPr>
              <w:t>.2</w:t>
            </w:r>
            <w:r w:rsidR="00A853C3">
              <w:rPr>
                <w:rFonts w:cs="Arial"/>
                <w:lang w:val="nb-NO"/>
              </w:rPr>
              <w:t>2</w:t>
            </w:r>
            <w:r w:rsidR="00F05D3E">
              <w:rPr>
                <w:rFonts w:cs="Arial"/>
                <w:lang w:val="nb-NO"/>
              </w:rPr>
              <w:t xml:space="preserve"> </w:t>
            </w:r>
            <w:proofErr w:type="spellStart"/>
            <w:r w:rsidR="00F05D3E">
              <w:rPr>
                <w:rFonts w:cs="Arial"/>
                <w:lang w:val="nb-NO"/>
              </w:rPr>
              <w:t>kl</w:t>
            </w:r>
            <w:proofErr w:type="spellEnd"/>
            <w:r w:rsidR="00F05D3E">
              <w:rPr>
                <w:rFonts w:cs="Arial"/>
                <w:lang w:val="nb-NO"/>
              </w:rPr>
              <w:t xml:space="preserve"> </w:t>
            </w:r>
            <w:r w:rsidR="00312F06">
              <w:rPr>
                <w:rFonts w:cs="Arial"/>
                <w:lang w:val="nb-NO"/>
              </w:rPr>
              <w:t>1</w:t>
            </w:r>
            <w:r w:rsidR="00A853C3">
              <w:rPr>
                <w:rFonts w:cs="Arial"/>
                <w:lang w:val="nb-NO"/>
              </w:rPr>
              <w:t>4</w:t>
            </w:r>
            <w:r w:rsidR="00312F06">
              <w:rPr>
                <w:rFonts w:cs="Arial"/>
                <w:lang w:val="nb-NO"/>
              </w:rPr>
              <w:t>.</w:t>
            </w:r>
            <w:r w:rsidR="001B6150">
              <w:rPr>
                <w:rFonts w:cs="Arial"/>
                <w:lang w:val="nb-NO"/>
              </w:rPr>
              <w:t>0</w:t>
            </w:r>
            <w:r w:rsidR="00312F06">
              <w:rPr>
                <w:rFonts w:cs="Arial"/>
                <w:lang w:val="nb-NO"/>
              </w:rPr>
              <w:t xml:space="preserve">0 </w:t>
            </w:r>
            <w:r w:rsidR="008E3591">
              <w:rPr>
                <w:rFonts w:cs="Arial"/>
                <w:lang w:val="nb-NO"/>
              </w:rPr>
              <w:t>-</w:t>
            </w:r>
            <w:r w:rsidR="00E67144">
              <w:rPr>
                <w:rFonts w:cs="Arial"/>
                <w:lang w:val="nb-NO"/>
              </w:rPr>
              <w:t>1</w:t>
            </w:r>
            <w:r w:rsidR="00A853C3">
              <w:rPr>
                <w:rFonts w:cs="Arial"/>
                <w:lang w:val="nb-NO"/>
              </w:rPr>
              <w:t>5</w:t>
            </w:r>
            <w:r w:rsidR="005E2208">
              <w:rPr>
                <w:rFonts w:cs="Arial"/>
                <w:lang w:val="nb-NO"/>
              </w:rPr>
              <w:t>.</w:t>
            </w:r>
            <w:r w:rsidR="00A853C3">
              <w:rPr>
                <w:rFonts w:cs="Arial"/>
                <w:lang w:val="nb-NO"/>
              </w:rPr>
              <w:t>3</w:t>
            </w:r>
            <w:r w:rsidR="00E67144">
              <w:rPr>
                <w:rFonts w:cs="Arial"/>
                <w:lang w:val="nb-NO"/>
              </w:rPr>
              <w:t>0</w:t>
            </w:r>
          </w:p>
        </w:tc>
        <w:tc>
          <w:tcPr>
            <w:tcW w:w="1085" w:type="dxa"/>
          </w:tcPr>
          <w:p w14:paraId="4D7994C3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6" w:name="lblMotested"/>
            <w:r w:rsidRPr="007C167E">
              <w:rPr>
                <w:rFonts w:cs="Arial"/>
                <w:sz w:val="16"/>
                <w:lang w:val="nb-NO"/>
              </w:rPr>
              <w:t>Møtested</w:t>
            </w:r>
            <w:bookmarkEnd w:id="36"/>
            <w:r w:rsidRPr="007C167E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4C4CCF7C" w14:textId="5C3E8F80" w:rsidR="00D74A4E" w:rsidRPr="007C167E" w:rsidRDefault="00F36E81" w:rsidP="00C2632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7" w:name="Sted"/>
            <w:bookmarkStart w:id="38" w:name="motested"/>
            <w:bookmarkEnd w:id="37"/>
            <w:bookmarkEnd w:id="38"/>
            <w:r>
              <w:rPr>
                <w:rFonts w:cs="Arial"/>
                <w:lang w:val="nb-NO"/>
              </w:rPr>
              <w:t xml:space="preserve">E3 118 – </w:t>
            </w:r>
            <w:proofErr w:type="spellStart"/>
            <w:r>
              <w:rPr>
                <w:rFonts w:cs="Arial"/>
                <w:lang w:val="nb-NO"/>
              </w:rPr>
              <w:t>Fak.adm</w:t>
            </w:r>
            <w:proofErr w:type="spellEnd"/>
          </w:p>
        </w:tc>
      </w:tr>
      <w:tr w:rsidR="00D74A4E" w:rsidRPr="00324DBD" w14:paraId="55DED154" w14:textId="77777777" w:rsidTr="009726DD">
        <w:trPr>
          <w:cantSplit/>
        </w:trPr>
        <w:tc>
          <w:tcPr>
            <w:tcW w:w="1074" w:type="dxa"/>
          </w:tcPr>
          <w:p w14:paraId="3011DBFD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9" w:name="lblSignatur"/>
            <w:r w:rsidRPr="007767A4">
              <w:rPr>
                <w:sz w:val="16"/>
                <w:lang w:val="nb-NO"/>
              </w:rPr>
              <w:t>Signatur</w:t>
            </w:r>
            <w:bookmarkEnd w:id="39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8314989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7C167E">
              <w:rPr>
                <w:rFonts w:cs="Arial"/>
                <w:lang w:val="nb-NO"/>
              </w:rPr>
              <w:t xml:space="preserve"> </w:t>
            </w:r>
            <w:r w:rsidR="00DB6136">
              <w:rPr>
                <w:rFonts w:cs="Arial"/>
                <w:lang w:val="nb-NO"/>
              </w:rPr>
              <w:t>ØWG/</w:t>
            </w:r>
            <w:r w:rsidR="005E2208">
              <w:rPr>
                <w:rFonts w:cs="Arial"/>
                <w:lang w:val="nb-NO"/>
              </w:rPr>
              <w:t>MFM</w:t>
            </w:r>
          </w:p>
        </w:tc>
      </w:tr>
    </w:tbl>
    <w:p w14:paraId="60116512" w14:textId="77777777" w:rsidR="00E24797" w:rsidRDefault="00E24797" w:rsidP="0044242C">
      <w:pPr>
        <w:pStyle w:val="Tilfelt"/>
        <w:ind w:left="0" w:right="0"/>
      </w:pPr>
    </w:p>
    <w:p w14:paraId="619CA30F" w14:textId="2B96F7E3" w:rsidR="005E2208" w:rsidRDefault="00F76511" w:rsidP="003E29D4">
      <w:pPr>
        <w:pStyle w:val="Tilfelt"/>
        <w:ind w:left="0" w:right="0"/>
        <w:rPr>
          <w:rFonts w:ascii="Times New Roman" w:hAnsi="Times New Roman"/>
        </w:rPr>
      </w:pPr>
      <w:r w:rsidRPr="0058503D">
        <w:rPr>
          <w:rFonts w:ascii="Times New Roman" w:hAnsi="Times New Roman"/>
        </w:rPr>
        <w:t xml:space="preserve"> </w:t>
      </w:r>
      <w:r w:rsidR="0058503D" w:rsidRPr="0058503D">
        <w:rPr>
          <w:rFonts w:ascii="Times New Roman" w:hAnsi="Times New Roman"/>
        </w:rPr>
        <w:tab/>
      </w:r>
      <w:r w:rsidR="0058503D" w:rsidRPr="0058503D">
        <w:rPr>
          <w:rFonts w:ascii="Times New Roman" w:hAnsi="Times New Roman"/>
        </w:rPr>
        <w:tab/>
      </w:r>
      <w:r w:rsidR="00C055B8">
        <w:rPr>
          <w:rFonts w:ascii="Times New Roman" w:hAnsi="Times New Roman"/>
        </w:rPr>
        <w:t>Ingen kommentarer til i</w:t>
      </w:r>
      <w:r w:rsidR="00FD6062">
        <w:rPr>
          <w:rFonts w:ascii="Times New Roman" w:hAnsi="Times New Roman"/>
        </w:rPr>
        <w:t>nnkalling og</w:t>
      </w:r>
      <w:r w:rsidR="0058503D" w:rsidRPr="0058503D">
        <w:rPr>
          <w:rFonts w:ascii="Times New Roman" w:hAnsi="Times New Roman"/>
        </w:rPr>
        <w:t xml:space="preserve"> referat fra forrig</w:t>
      </w:r>
      <w:r w:rsidR="002C3C5D">
        <w:rPr>
          <w:rFonts w:ascii="Times New Roman" w:hAnsi="Times New Roman"/>
        </w:rPr>
        <w:t>e møte</w:t>
      </w:r>
      <w:r w:rsidR="00C055B8">
        <w:rPr>
          <w:rFonts w:ascii="Times New Roman" w:hAnsi="Times New Roman"/>
        </w:rPr>
        <w:t>.</w:t>
      </w:r>
    </w:p>
    <w:p w14:paraId="065E2DD7" w14:textId="77777777" w:rsidR="005B41A3" w:rsidRDefault="005B41A3" w:rsidP="005B41A3">
      <w:pPr>
        <w:pStyle w:val="Tilfelt"/>
        <w:ind w:left="0" w:right="0"/>
        <w:rPr>
          <w:rFonts w:ascii="Times New Roman" w:hAnsi="Times New Roman"/>
        </w:rPr>
      </w:pPr>
    </w:p>
    <w:p w14:paraId="27D4D99B" w14:textId="3D24031A" w:rsidR="00EF7AA3" w:rsidRDefault="00EF7AA3" w:rsidP="003E29D4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1286B43" w14:textId="086C7E71" w:rsidR="000C1FDB" w:rsidRPr="005B41A3" w:rsidRDefault="005B41A3" w:rsidP="005B41A3">
      <w:pPr>
        <w:pStyle w:val="Tilfelt"/>
        <w:ind w:right="0"/>
        <w:rPr>
          <w:rFonts w:ascii="Times New Roman" w:hAnsi="Times New Roman"/>
          <w:b/>
          <w:bCs/>
        </w:rPr>
      </w:pPr>
      <w:r w:rsidRPr="005B41A3">
        <w:rPr>
          <w:rFonts w:ascii="Times New Roman" w:hAnsi="Times New Roman"/>
          <w:b/>
          <w:bCs/>
        </w:rPr>
        <w:t>Sak 22/</w:t>
      </w:r>
      <w:r w:rsidR="001F1071">
        <w:rPr>
          <w:rFonts w:ascii="Times New Roman" w:hAnsi="Times New Roman"/>
          <w:b/>
          <w:bCs/>
        </w:rPr>
        <w:t>1</w:t>
      </w:r>
      <w:r w:rsidR="00F36E81">
        <w:rPr>
          <w:rFonts w:ascii="Times New Roman" w:hAnsi="Times New Roman"/>
          <w:b/>
          <w:bCs/>
        </w:rPr>
        <w:t>8</w:t>
      </w:r>
      <w:r w:rsidRPr="005B41A3">
        <w:rPr>
          <w:rFonts w:ascii="Times New Roman" w:hAnsi="Times New Roman"/>
          <w:b/>
          <w:bCs/>
        </w:rPr>
        <w:tab/>
      </w:r>
      <w:r w:rsidR="001F1071">
        <w:rPr>
          <w:rFonts w:ascii="Times New Roman" w:hAnsi="Times New Roman"/>
          <w:b/>
          <w:bCs/>
        </w:rPr>
        <w:t>Strategisk personalplan</w:t>
      </w:r>
      <w:r w:rsidR="00F37533">
        <w:rPr>
          <w:rFonts w:ascii="Times New Roman" w:hAnsi="Times New Roman"/>
          <w:b/>
          <w:bCs/>
        </w:rPr>
        <w:t xml:space="preserve"> (SPP)</w:t>
      </w:r>
    </w:p>
    <w:p w14:paraId="1C067192" w14:textId="60498603" w:rsidR="005B41A3" w:rsidRDefault="005B41A3" w:rsidP="005B41A3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Hensikt: Informere om</w:t>
      </w:r>
      <w:r w:rsidR="00F36E81">
        <w:rPr>
          <w:rFonts w:ascii="Times New Roman" w:hAnsi="Times New Roman"/>
        </w:rPr>
        <w:t xml:space="preserve"> bestilling og</w:t>
      </w:r>
      <w:r>
        <w:rPr>
          <w:rFonts w:ascii="Times New Roman" w:hAnsi="Times New Roman"/>
        </w:rPr>
        <w:t xml:space="preserve"> </w:t>
      </w:r>
      <w:r w:rsidR="001F1071">
        <w:rPr>
          <w:rFonts w:ascii="Times New Roman" w:hAnsi="Times New Roman"/>
        </w:rPr>
        <w:t>prosess</w:t>
      </w:r>
      <w:r w:rsidR="00F37533">
        <w:rPr>
          <w:rFonts w:ascii="Times New Roman" w:hAnsi="Times New Roman"/>
        </w:rPr>
        <w:t xml:space="preserve"> med SPP</w:t>
      </w:r>
      <w:r w:rsidR="00F36E81">
        <w:rPr>
          <w:rFonts w:ascii="Times New Roman" w:hAnsi="Times New Roman"/>
        </w:rPr>
        <w:t xml:space="preserve"> og LTB</w:t>
      </w:r>
      <w:r w:rsidR="00F37533">
        <w:rPr>
          <w:rFonts w:ascii="Times New Roman" w:hAnsi="Times New Roman"/>
        </w:rPr>
        <w:t xml:space="preserve"> på enhetene</w:t>
      </w:r>
      <w:r w:rsidR="00E729F0">
        <w:rPr>
          <w:rFonts w:ascii="Times New Roman" w:hAnsi="Times New Roman"/>
        </w:rPr>
        <w:t xml:space="preserve">. </w:t>
      </w:r>
    </w:p>
    <w:p w14:paraId="09F9F436" w14:textId="4BA93CB9" w:rsidR="005B41A3" w:rsidRDefault="005B41A3" w:rsidP="005B41A3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F1071">
        <w:rPr>
          <w:rFonts w:ascii="Times New Roman" w:hAnsi="Times New Roman"/>
        </w:rPr>
        <w:t xml:space="preserve">Vedlegg: </w:t>
      </w:r>
      <w:r w:rsidR="00F36E81">
        <w:rPr>
          <w:rFonts w:ascii="Times New Roman" w:hAnsi="Times New Roman"/>
        </w:rPr>
        <w:t>bestilling til enhetene</w:t>
      </w:r>
    </w:p>
    <w:p w14:paraId="7CA2A1FC" w14:textId="7A400AA4" w:rsidR="00F70DC9" w:rsidRDefault="00322B26" w:rsidP="00FD6062">
      <w:pPr>
        <w:pStyle w:val="Tilfelt"/>
        <w:ind w:left="0" w:righ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14:paraId="05E520A8" w14:textId="31898548" w:rsidR="005E38D5" w:rsidRPr="00685005" w:rsidRDefault="00685005" w:rsidP="00685005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Vi er t</w:t>
      </w:r>
      <w:r w:rsidRPr="00685005">
        <w:rPr>
          <w:rFonts w:ascii="Times New Roman" w:hAnsi="Times New Roman"/>
        </w:rPr>
        <w:t xml:space="preserve">idlig i arbeidet, </w:t>
      </w:r>
      <w:r>
        <w:rPr>
          <w:rFonts w:ascii="Times New Roman" w:hAnsi="Times New Roman"/>
        </w:rPr>
        <w:t>har samtaler med instituttene</w:t>
      </w:r>
    </w:p>
    <w:p w14:paraId="7D03C575" w14:textId="5EB3511E" w:rsidR="00685005" w:rsidRDefault="00685005" w:rsidP="00685005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 w:rsidRPr="00685005">
        <w:rPr>
          <w:rFonts w:ascii="Times New Roman" w:hAnsi="Times New Roman"/>
        </w:rPr>
        <w:t xml:space="preserve">Vil nye </w:t>
      </w:r>
      <w:r w:rsidR="00F149C6">
        <w:rPr>
          <w:rFonts w:ascii="Times New Roman" w:hAnsi="Times New Roman"/>
        </w:rPr>
        <w:t xml:space="preserve">digitale </w:t>
      </w:r>
      <w:r w:rsidRPr="00685005">
        <w:rPr>
          <w:rFonts w:ascii="Times New Roman" w:hAnsi="Times New Roman"/>
        </w:rPr>
        <w:t>systemer</w:t>
      </w:r>
      <w:r>
        <w:rPr>
          <w:rFonts w:ascii="Times New Roman" w:hAnsi="Times New Roman"/>
        </w:rPr>
        <w:t xml:space="preserve"> ha betydning for dette arbeidet? Og hvordan man planlegger for dette i fremtiden</w:t>
      </w:r>
      <w:r w:rsidR="00C055B8">
        <w:rPr>
          <w:rFonts w:ascii="Times New Roman" w:hAnsi="Times New Roman"/>
        </w:rPr>
        <w:t>? Ja, dette må vurderes både på kompetansebehov og ressursbehov i fremtiden. Enn så lenge vet vi ikke helt betydningen av dette.</w:t>
      </w:r>
    </w:p>
    <w:p w14:paraId="04E0A1EB" w14:textId="6E53BC2E" w:rsidR="00685005" w:rsidRDefault="00C055B8" w:rsidP="00685005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Positivt å</w:t>
      </w:r>
      <w:r w:rsidR="00685005">
        <w:rPr>
          <w:rFonts w:ascii="Times New Roman" w:hAnsi="Times New Roman"/>
        </w:rPr>
        <w:t xml:space="preserve"> dele på tvers </w:t>
      </w:r>
      <w:r>
        <w:rPr>
          <w:rFonts w:ascii="Times New Roman" w:hAnsi="Times New Roman"/>
        </w:rPr>
        <w:t>mellom instituttene</w:t>
      </w:r>
    </w:p>
    <w:p w14:paraId="3801D691" w14:textId="1C49CAAD" w:rsidR="00685005" w:rsidRDefault="00685005" w:rsidP="00685005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Medvirkning i dette er viktig, ikke bare for vitenskapelige ansatte, men at administrative og tekniske ressurser også er ivaretatt. En økning på vit</w:t>
      </w:r>
      <w:r w:rsidR="001F10FD">
        <w:rPr>
          <w:rFonts w:ascii="Times New Roman" w:hAnsi="Times New Roman"/>
        </w:rPr>
        <w:t>enskapelig</w:t>
      </w:r>
      <w:r>
        <w:rPr>
          <w:rFonts w:ascii="Times New Roman" w:hAnsi="Times New Roman"/>
        </w:rPr>
        <w:t xml:space="preserve"> </w:t>
      </w:r>
      <w:r w:rsidR="001F10FD">
        <w:rPr>
          <w:rFonts w:ascii="Times New Roman" w:hAnsi="Times New Roman"/>
        </w:rPr>
        <w:t>s</w:t>
      </w:r>
      <w:r>
        <w:rPr>
          <w:rFonts w:ascii="Times New Roman" w:hAnsi="Times New Roman"/>
        </w:rPr>
        <w:t>ide vil også kunne ha betydning på teknisk og administrativ side</w:t>
      </w:r>
    </w:p>
    <w:p w14:paraId="093348CF" w14:textId="7D0C33F0" w:rsidR="00685005" w:rsidRDefault="005E282A" w:rsidP="00685005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Skriv eksplisitt på karriere- og kompetanseutvikling </w:t>
      </w:r>
      <w:r w:rsidR="001F10FD">
        <w:rPr>
          <w:rFonts w:ascii="Times New Roman" w:hAnsi="Times New Roman"/>
        </w:rPr>
        <w:t xml:space="preserve">at det </w:t>
      </w:r>
      <w:r>
        <w:rPr>
          <w:rFonts w:ascii="Times New Roman" w:hAnsi="Times New Roman"/>
        </w:rPr>
        <w:t>også gjelder for teknisk- administrative</w:t>
      </w:r>
    </w:p>
    <w:p w14:paraId="2C5F5144" w14:textId="7A22A808" w:rsidR="00B6113D" w:rsidRPr="00B6113D" w:rsidRDefault="00B6113D" w:rsidP="00B6113D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Planen skal samle </w:t>
      </w:r>
      <w:proofErr w:type="spellStart"/>
      <w:r>
        <w:rPr>
          <w:rFonts w:ascii="Times New Roman" w:hAnsi="Times New Roman"/>
        </w:rPr>
        <w:t>evt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drøftningssaker</w:t>
      </w:r>
      <w:proofErr w:type="spellEnd"/>
      <w:r>
        <w:rPr>
          <w:rFonts w:ascii="Times New Roman" w:hAnsi="Times New Roman"/>
        </w:rPr>
        <w:t xml:space="preserve"> knyttet til bemanning til LOSAM, blant annet omgjøring av stilling</w:t>
      </w:r>
    </w:p>
    <w:p w14:paraId="440917AE" w14:textId="77777777" w:rsidR="005E282A" w:rsidRPr="00685005" w:rsidRDefault="005E282A" w:rsidP="005E282A">
      <w:pPr>
        <w:pStyle w:val="Tilfelt"/>
        <w:ind w:left="1800" w:right="0"/>
        <w:rPr>
          <w:rFonts w:ascii="Times New Roman" w:hAnsi="Times New Roman"/>
        </w:rPr>
      </w:pPr>
    </w:p>
    <w:p w14:paraId="4D3903D3" w14:textId="77777777" w:rsidR="00322B26" w:rsidRDefault="00322B26" w:rsidP="00FD6062">
      <w:pPr>
        <w:pStyle w:val="Tilfelt"/>
        <w:ind w:left="0" w:right="0"/>
        <w:rPr>
          <w:rFonts w:ascii="Times New Roman" w:hAnsi="Times New Roman"/>
          <w:b/>
          <w:bCs/>
        </w:rPr>
      </w:pPr>
    </w:p>
    <w:p w14:paraId="0DDDFCBF" w14:textId="77777777" w:rsidR="00F70DC9" w:rsidRDefault="00F70DC9" w:rsidP="003E29D4">
      <w:pPr>
        <w:pStyle w:val="Tilfelt"/>
        <w:ind w:right="0"/>
        <w:rPr>
          <w:rFonts w:ascii="Times New Roman" w:hAnsi="Times New Roman"/>
          <w:b/>
          <w:bCs/>
        </w:rPr>
      </w:pPr>
    </w:p>
    <w:p w14:paraId="18154A25" w14:textId="7C1A1C0F" w:rsidR="003E29D4" w:rsidRPr="001B6150" w:rsidRDefault="00A72D83" w:rsidP="003E29D4">
      <w:pPr>
        <w:pStyle w:val="Tilfelt"/>
        <w:ind w:righ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Sak 2</w:t>
      </w:r>
      <w:r w:rsidR="00A853C3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/</w:t>
      </w:r>
      <w:r w:rsidR="001F1071">
        <w:rPr>
          <w:rFonts w:ascii="Times New Roman" w:hAnsi="Times New Roman"/>
          <w:b/>
          <w:bCs/>
        </w:rPr>
        <w:t>1</w:t>
      </w:r>
      <w:r w:rsidR="00F36E81"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b/>
          <w:bCs/>
        </w:rPr>
        <w:tab/>
      </w:r>
      <w:r w:rsidR="00F36E81">
        <w:rPr>
          <w:rFonts w:ascii="Times New Roman" w:hAnsi="Times New Roman"/>
          <w:b/>
          <w:bCs/>
        </w:rPr>
        <w:t>Tjenestesenter for lønn og lønnsnær HR</w:t>
      </w:r>
    </w:p>
    <w:p w14:paraId="03CA1FF2" w14:textId="7335D147" w:rsidR="003E29D4" w:rsidRDefault="003E29D4" w:rsidP="00DD5E27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Hensikt: </w:t>
      </w:r>
      <w:r w:rsidR="00A27D91">
        <w:rPr>
          <w:rFonts w:ascii="Times New Roman" w:hAnsi="Times New Roman"/>
        </w:rPr>
        <w:t xml:space="preserve">Orientere om </w:t>
      </w:r>
      <w:r w:rsidR="00F36E81">
        <w:rPr>
          <w:rFonts w:ascii="Times New Roman" w:hAnsi="Times New Roman"/>
        </w:rPr>
        <w:t>gjennomføring og veien videre</w:t>
      </w:r>
    </w:p>
    <w:p w14:paraId="32BA6E71" w14:textId="5CDD19DF" w:rsidR="00BF5619" w:rsidRDefault="003E29D4" w:rsidP="00E56BB8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166E7">
        <w:rPr>
          <w:rFonts w:ascii="Times New Roman" w:hAnsi="Times New Roman"/>
        </w:rPr>
        <w:t xml:space="preserve">Vedlegg: </w:t>
      </w:r>
      <w:r w:rsidR="00F36E81">
        <w:rPr>
          <w:rFonts w:ascii="Times New Roman" w:hAnsi="Times New Roman"/>
        </w:rPr>
        <w:t>Presentasjon om tjenestesenteret</w:t>
      </w:r>
    </w:p>
    <w:p w14:paraId="2B65F0FE" w14:textId="59E3BFA2" w:rsidR="00F70DC9" w:rsidRDefault="001F10FD" w:rsidP="005E282A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Hadde vært nyttig om ulike b</w:t>
      </w:r>
      <w:r w:rsidR="00A16BA3">
        <w:rPr>
          <w:rFonts w:ascii="Times New Roman" w:hAnsi="Times New Roman"/>
        </w:rPr>
        <w:t>rukerreiser</w:t>
      </w:r>
      <w:r>
        <w:rPr>
          <w:rFonts w:ascii="Times New Roman" w:hAnsi="Times New Roman"/>
        </w:rPr>
        <w:t xml:space="preserve"> illustreres for å vise</w:t>
      </w:r>
      <w:r w:rsidR="00A16BA3">
        <w:rPr>
          <w:rFonts w:ascii="Times New Roman" w:hAnsi="Times New Roman"/>
        </w:rPr>
        <w:t xml:space="preserve"> flyten</w:t>
      </w:r>
    </w:p>
    <w:p w14:paraId="40DF54FF" w14:textId="26830D92" w:rsidR="00A16BA3" w:rsidRDefault="001F10FD" w:rsidP="005E282A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Bekymret for s</w:t>
      </w:r>
      <w:r w:rsidR="00A16BA3">
        <w:rPr>
          <w:rFonts w:ascii="Times New Roman" w:hAnsi="Times New Roman"/>
        </w:rPr>
        <w:t>årbarhet</w:t>
      </w:r>
      <w:r>
        <w:rPr>
          <w:rFonts w:ascii="Times New Roman" w:hAnsi="Times New Roman"/>
        </w:rPr>
        <w:t xml:space="preserve"> dersom ressursene i senteret er veldig spesialisert og ikke ser sammenhenger. I tillegg til at det vil være et stort omfang av saker. </w:t>
      </w:r>
    </w:p>
    <w:p w14:paraId="13882CBD" w14:textId="73368580" w:rsidR="00A16BA3" w:rsidRDefault="00A16BA3" w:rsidP="005E282A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Informasjon </w:t>
      </w:r>
      <w:r w:rsidR="001F10FD">
        <w:rPr>
          <w:rFonts w:ascii="Times New Roman" w:hAnsi="Times New Roman"/>
        </w:rPr>
        <w:t xml:space="preserve">om endring til </w:t>
      </w:r>
      <w:proofErr w:type="spellStart"/>
      <w:r w:rsidR="001F10FD">
        <w:rPr>
          <w:rFonts w:ascii="Times New Roman" w:hAnsi="Times New Roman"/>
        </w:rPr>
        <w:t>tjenestesenter</w:t>
      </w:r>
      <w:proofErr w:type="spellEnd"/>
      <w:r w:rsidR="001F10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er viktig</w:t>
      </w:r>
    </w:p>
    <w:p w14:paraId="40AE06B9" w14:textId="74B07D0E" w:rsidR="00A16BA3" w:rsidRDefault="00A16BA3" w:rsidP="005E282A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Forventinger til ansatte i denne prosessen</w:t>
      </w:r>
      <w:r w:rsidR="001F10FD">
        <w:rPr>
          <w:rFonts w:ascii="Times New Roman" w:hAnsi="Times New Roman"/>
        </w:rPr>
        <w:t xml:space="preserve"> må tydeliggjøres, og kulturendring på enheter der de har vært vant til å oppsøke HR for kjappe avklaringer</w:t>
      </w:r>
    </w:p>
    <w:p w14:paraId="3F762F0E" w14:textId="74E88DA9" w:rsidR="00A16BA3" w:rsidRDefault="00A16BA3" w:rsidP="005E282A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Kontaktflater må synliggjøres og tydeliggjøres</w:t>
      </w:r>
    </w:p>
    <w:p w14:paraId="188F83D5" w14:textId="77777777" w:rsidR="00A16BA3" w:rsidRDefault="00A16BA3" w:rsidP="009825CD">
      <w:pPr>
        <w:pStyle w:val="Tilfelt"/>
        <w:ind w:left="1440" w:right="0"/>
        <w:rPr>
          <w:rFonts w:ascii="Times New Roman" w:hAnsi="Times New Roman"/>
        </w:rPr>
      </w:pPr>
    </w:p>
    <w:p w14:paraId="5DA0E13A" w14:textId="7FED498E" w:rsidR="00BF5619" w:rsidRDefault="00BF5619" w:rsidP="003E29D4">
      <w:pPr>
        <w:pStyle w:val="Tilfelt"/>
        <w:ind w:left="0" w:right="0"/>
        <w:rPr>
          <w:rFonts w:ascii="Times New Roman" w:hAnsi="Times New Roman"/>
        </w:rPr>
      </w:pPr>
    </w:p>
    <w:p w14:paraId="4483D1EA" w14:textId="6CC62C22" w:rsidR="00A853C3" w:rsidRDefault="00BF5619" w:rsidP="003E29D4">
      <w:pPr>
        <w:pStyle w:val="Tilfelt"/>
        <w:ind w:left="0" w:right="0"/>
        <w:rPr>
          <w:rFonts w:ascii="Times New Roman" w:hAnsi="Times New Roman"/>
          <w:b/>
          <w:bCs/>
        </w:rPr>
      </w:pPr>
      <w:r w:rsidRPr="00BF5619">
        <w:rPr>
          <w:rFonts w:ascii="Times New Roman" w:hAnsi="Times New Roman"/>
          <w:b/>
          <w:bCs/>
        </w:rPr>
        <w:t>Sak 2</w:t>
      </w:r>
      <w:r w:rsidR="00A853C3">
        <w:rPr>
          <w:rFonts w:ascii="Times New Roman" w:hAnsi="Times New Roman"/>
          <w:b/>
          <w:bCs/>
        </w:rPr>
        <w:t>2</w:t>
      </w:r>
      <w:r w:rsidRPr="00BF5619">
        <w:rPr>
          <w:rFonts w:ascii="Times New Roman" w:hAnsi="Times New Roman"/>
          <w:b/>
          <w:bCs/>
        </w:rPr>
        <w:t>/</w:t>
      </w:r>
      <w:r w:rsidR="00F36E81">
        <w:rPr>
          <w:rFonts w:ascii="Times New Roman" w:hAnsi="Times New Roman"/>
          <w:b/>
          <w:bCs/>
        </w:rPr>
        <w:t>20</w:t>
      </w:r>
      <w:r w:rsidRPr="00BF5619">
        <w:rPr>
          <w:rFonts w:ascii="Times New Roman" w:hAnsi="Times New Roman"/>
          <w:b/>
          <w:bCs/>
        </w:rPr>
        <w:tab/>
      </w:r>
      <w:r w:rsidR="00F36E81">
        <w:rPr>
          <w:rFonts w:ascii="Times New Roman" w:hAnsi="Times New Roman"/>
          <w:b/>
          <w:bCs/>
        </w:rPr>
        <w:t>Retningslinjer for ansettelse av forskere ved IFY</w:t>
      </w:r>
    </w:p>
    <w:p w14:paraId="339F5D72" w14:textId="2DFF9544" w:rsidR="00BF5619" w:rsidRDefault="00BF5619" w:rsidP="003E29D4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Hensikt: </w:t>
      </w:r>
      <w:r w:rsidR="00443A32">
        <w:rPr>
          <w:rFonts w:ascii="Times New Roman" w:hAnsi="Times New Roman"/>
        </w:rPr>
        <w:t xml:space="preserve">Informasjon om </w:t>
      </w:r>
      <w:r w:rsidR="00F36E81">
        <w:rPr>
          <w:rFonts w:ascii="Times New Roman" w:hAnsi="Times New Roman"/>
        </w:rPr>
        <w:t>rutine rundt ansettelse av forskere ved institutt for fysikk</w:t>
      </w:r>
    </w:p>
    <w:p w14:paraId="1B020118" w14:textId="77F0D540" w:rsidR="00A27D91" w:rsidRDefault="00A27D91" w:rsidP="003E29D4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Vedlegg: </w:t>
      </w:r>
      <w:r w:rsidR="00F36E81">
        <w:rPr>
          <w:rFonts w:ascii="Times New Roman" w:hAnsi="Times New Roman"/>
        </w:rPr>
        <w:t>Retningslinje IFY</w:t>
      </w:r>
    </w:p>
    <w:p w14:paraId="6D31FD18" w14:textId="31C783DF" w:rsidR="00322B26" w:rsidRDefault="00322B26" w:rsidP="003E29D4">
      <w:pPr>
        <w:pStyle w:val="Tilfelt"/>
        <w:ind w:left="0" w:right="0"/>
        <w:rPr>
          <w:rFonts w:ascii="Times New Roman" w:hAnsi="Times New Roman"/>
        </w:rPr>
      </w:pPr>
    </w:p>
    <w:p w14:paraId="390FBE07" w14:textId="1EE62A52" w:rsidR="001F10FD" w:rsidRDefault="00322B26" w:rsidP="00322B26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Muntlig presentasjon fra </w:t>
      </w:r>
      <w:r w:rsidR="001F10FD">
        <w:rPr>
          <w:rFonts w:ascii="Times New Roman" w:hAnsi="Times New Roman"/>
        </w:rPr>
        <w:t>instituttleder Erik Wahlstrøm</w:t>
      </w:r>
    </w:p>
    <w:p w14:paraId="4E1AC91E" w14:textId="10D31ED0" w:rsidR="00322B26" w:rsidRDefault="001F10FD" w:rsidP="00322B26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Instituttet </w:t>
      </w:r>
      <w:r w:rsidR="00322B26">
        <w:rPr>
          <w:rFonts w:ascii="Times New Roman" w:hAnsi="Times New Roman"/>
        </w:rPr>
        <w:t xml:space="preserve">fikk et innslag av </w:t>
      </w:r>
      <w:r>
        <w:rPr>
          <w:rFonts w:ascii="Times New Roman" w:hAnsi="Times New Roman"/>
        </w:rPr>
        <w:t>forskere</w:t>
      </w:r>
      <w:r w:rsidR="00322B26">
        <w:rPr>
          <w:rFonts w:ascii="Times New Roman" w:hAnsi="Times New Roman"/>
        </w:rPr>
        <w:t xml:space="preserve"> gjennom SFF</w:t>
      </w:r>
    </w:p>
    <w:p w14:paraId="4B50F50F" w14:textId="7CEC18FC" w:rsidR="00322B26" w:rsidRDefault="001F10FD" w:rsidP="00322B26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De har gjennomført</w:t>
      </w:r>
      <w:r w:rsidR="00322B26">
        <w:rPr>
          <w:rFonts w:ascii="Times New Roman" w:hAnsi="Times New Roman"/>
        </w:rPr>
        <w:t xml:space="preserve"> mange diskusjoner med forskerne </w:t>
      </w:r>
      <w:r>
        <w:rPr>
          <w:rFonts w:ascii="Times New Roman" w:hAnsi="Times New Roman"/>
        </w:rPr>
        <w:t>på instituttet</w:t>
      </w:r>
    </w:p>
    <w:p w14:paraId="48E10E20" w14:textId="02897E20" w:rsidR="00322B26" w:rsidRDefault="00322B26" w:rsidP="00322B26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Omfanget er ikke ekstremt stort – 3- 4 </w:t>
      </w:r>
      <w:r w:rsidR="001F10FD">
        <w:rPr>
          <w:rFonts w:ascii="Times New Roman" w:hAnsi="Times New Roman"/>
        </w:rPr>
        <w:t xml:space="preserve">forskere per </w:t>
      </w:r>
      <w:r>
        <w:rPr>
          <w:rFonts w:ascii="Times New Roman" w:hAnsi="Times New Roman"/>
        </w:rPr>
        <w:t>i dag</w:t>
      </w:r>
    </w:p>
    <w:p w14:paraId="3C5789A0" w14:textId="1EDFA1FA" w:rsidR="00322B26" w:rsidRDefault="00322B26" w:rsidP="00322B26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Beskrevet i dokumentet hvordan de ønsker å bruke forskerne</w:t>
      </w:r>
    </w:p>
    <w:p w14:paraId="0455C366" w14:textId="0E51D141" w:rsidR="00322B26" w:rsidRDefault="00322B26" w:rsidP="00322B26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Diskutert i ledergruppe,</w:t>
      </w:r>
      <w:r w:rsidR="00F149C6">
        <w:rPr>
          <w:rFonts w:ascii="Times New Roman" w:hAnsi="Times New Roman"/>
        </w:rPr>
        <w:t xml:space="preserve"> </w:t>
      </w:r>
      <w:r w:rsidR="001F10FD">
        <w:rPr>
          <w:rFonts w:ascii="Times New Roman" w:hAnsi="Times New Roman"/>
        </w:rPr>
        <w:t xml:space="preserve">skal gjennomføres en til </w:t>
      </w:r>
      <w:proofErr w:type="spellStart"/>
      <w:r w:rsidR="001F10FD">
        <w:rPr>
          <w:rFonts w:ascii="Times New Roman" w:hAnsi="Times New Roman"/>
        </w:rPr>
        <w:t>forankringprosess</w:t>
      </w:r>
      <w:proofErr w:type="spellEnd"/>
      <w:r w:rsidR="001F10FD">
        <w:rPr>
          <w:rFonts w:ascii="Times New Roman" w:hAnsi="Times New Roman"/>
        </w:rPr>
        <w:t xml:space="preserve"> før det</w:t>
      </w:r>
      <w:r>
        <w:rPr>
          <w:rFonts w:ascii="Times New Roman" w:hAnsi="Times New Roman"/>
        </w:rPr>
        <w:t xml:space="preserve"> skal diskuteres i styret</w:t>
      </w:r>
    </w:p>
    <w:p w14:paraId="31B0D7C8" w14:textId="014ECBA1" w:rsidR="00322B26" w:rsidRDefault="00322B26" w:rsidP="00322B26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 LOSAM </w:t>
      </w:r>
      <w:r w:rsidR="001F10F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IMA har to faste ansatte forskere der de tenker mer porteføl</w:t>
      </w:r>
      <w:r w:rsidR="00B52B4B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e. Veldig viktig å ha folk som kan gå inn og ut av prosjekter – er med å skape kontinuitet. </w:t>
      </w:r>
    </w:p>
    <w:p w14:paraId="0308C4D5" w14:textId="471772FA" w:rsidR="00322B26" w:rsidRDefault="00322B26" w:rsidP="00322B26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Viktig at personene føler seg trygge</w:t>
      </w:r>
      <w:r w:rsidR="001F10FD">
        <w:rPr>
          <w:rFonts w:ascii="Times New Roman" w:hAnsi="Times New Roman"/>
        </w:rPr>
        <w:t xml:space="preserve"> og ivaretatt</w:t>
      </w:r>
    </w:p>
    <w:p w14:paraId="1DD7B33D" w14:textId="77777777" w:rsidR="00AD59E1" w:rsidRDefault="00322B26" w:rsidP="00322B26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Viktig med en langsiktig plan for disse. Faggruppen har en interesse av å beholde den faste forsker</w:t>
      </w:r>
      <w:r w:rsidR="00AD59E1">
        <w:rPr>
          <w:rFonts w:ascii="Times New Roman" w:hAnsi="Times New Roman"/>
        </w:rPr>
        <w:t>en</w:t>
      </w:r>
      <w:r>
        <w:rPr>
          <w:rFonts w:ascii="Times New Roman" w:hAnsi="Times New Roman"/>
        </w:rPr>
        <w:t>. Viktig at de har kontakt med flere enn en professor, men at alle forstår viktigheten av den rollen</w:t>
      </w:r>
      <w:r w:rsidR="00AD59E1">
        <w:rPr>
          <w:rFonts w:ascii="Times New Roman" w:hAnsi="Times New Roman"/>
        </w:rPr>
        <w:t xml:space="preserve"> en forsker</w:t>
      </w:r>
      <w:r>
        <w:rPr>
          <w:rFonts w:ascii="Times New Roman" w:hAnsi="Times New Roman"/>
        </w:rPr>
        <w:t xml:space="preserve"> kan ha. </w:t>
      </w:r>
    </w:p>
    <w:p w14:paraId="4CD470DB" w14:textId="45B07725" w:rsidR="00322B26" w:rsidRDefault="00322B26" w:rsidP="00322B26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Viktig med forankring hos ledelsen.</w:t>
      </w:r>
    </w:p>
    <w:p w14:paraId="122EAFFB" w14:textId="223829FB" w:rsidR="00322B26" w:rsidRDefault="00322B26" w:rsidP="00322B26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Forskere kan veilede stipendiater (finnes et </w:t>
      </w:r>
      <w:proofErr w:type="spellStart"/>
      <w:r>
        <w:rPr>
          <w:rFonts w:ascii="Times New Roman" w:hAnsi="Times New Roman"/>
        </w:rPr>
        <w:t>dekani</w:t>
      </w:r>
      <w:proofErr w:type="spellEnd"/>
      <w:r>
        <w:rPr>
          <w:rFonts w:ascii="Times New Roman" w:hAnsi="Times New Roman"/>
        </w:rPr>
        <w:t xml:space="preserve"> vedtak på dette), men da skal det være godkjent av instituttleder og det skal behandles i FU. </w:t>
      </w:r>
    </w:p>
    <w:p w14:paraId="6A1AA971" w14:textId="1AC53933" w:rsidR="0036730E" w:rsidRDefault="001F10FD" w:rsidP="00322B26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Ønsker å lande retningslinjen ila høsten</w:t>
      </w:r>
    </w:p>
    <w:p w14:paraId="040969A0" w14:textId="77777777" w:rsidR="00322B26" w:rsidRDefault="00322B26" w:rsidP="00322B26">
      <w:pPr>
        <w:pStyle w:val="Tilfelt"/>
        <w:ind w:left="1800" w:right="0"/>
        <w:rPr>
          <w:rFonts w:ascii="Times New Roman" w:hAnsi="Times New Roman"/>
        </w:rPr>
      </w:pPr>
    </w:p>
    <w:p w14:paraId="211D626D" w14:textId="7F55B235" w:rsidR="00F36E81" w:rsidRDefault="00F36E81" w:rsidP="003E29D4">
      <w:pPr>
        <w:pStyle w:val="Tilfelt"/>
        <w:ind w:left="0" w:right="0"/>
        <w:rPr>
          <w:rFonts w:ascii="Times New Roman" w:hAnsi="Times New Roman"/>
        </w:rPr>
      </w:pPr>
    </w:p>
    <w:p w14:paraId="15A28774" w14:textId="4B779B74" w:rsidR="00F36E81" w:rsidRPr="00F36E81" w:rsidRDefault="00F36E81" w:rsidP="003E29D4">
      <w:pPr>
        <w:pStyle w:val="Tilfelt"/>
        <w:ind w:left="0" w:right="0"/>
        <w:rPr>
          <w:rFonts w:ascii="Times New Roman" w:hAnsi="Times New Roman"/>
          <w:b/>
          <w:bCs/>
        </w:rPr>
      </w:pPr>
      <w:r w:rsidRPr="00F36E81">
        <w:rPr>
          <w:rFonts w:ascii="Times New Roman" w:hAnsi="Times New Roman"/>
          <w:b/>
          <w:bCs/>
        </w:rPr>
        <w:t>Sak 22/21</w:t>
      </w:r>
      <w:r w:rsidRPr="00F36E81">
        <w:rPr>
          <w:rFonts w:ascii="Times New Roman" w:hAnsi="Times New Roman"/>
          <w:b/>
          <w:bCs/>
        </w:rPr>
        <w:tab/>
        <w:t>Evaluering av samarbeidet i LOSAM</w:t>
      </w:r>
    </w:p>
    <w:p w14:paraId="46938FB3" w14:textId="1109A041" w:rsidR="00F36E81" w:rsidRDefault="00F36E81" w:rsidP="003E29D4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Hensikt: Gjennomgang av samarbeidet i LOSAM</w:t>
      </w:r>
    </w:p>
    <w:p w14:paraId="3887C8BA" w14:textId="7E9E9A93" w:rsidR="00DF3286" w:rsidRDefault="001F736D" w:rsidP="001F736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Fungerer bra, men kunne vært interessant med økonomikurs for å få en bedre økonomisk forståelse for budsjett – lettere å stille gode spørsmål. </w:t>
      </w:r>
      <w:r w:rsidR="001F10FD">
        <w:rPr>
          <w:rFonts w:ascii="Times New Roman" w:hAnsi="Times New Roman"/>
        </w:rPr>
        <w:t xml:space="preserve">Dette kan vi gjennomføre i et </w:t>
      </w:r>
      <w:r>
        <w:rPr>
          <w:rFonts w:ascii="Times New Roman" w:hAnsi="Times New Roman"/>
        </w:rPr>
        <w:t>LOSAM-møte</w:t>
      </w:r>
      <w:r w:rsidR="00F550C5">
        <w:rPr>
          <w:rFonts w:ascii="Times New Roman" w:hAnsi="Times New Roman"/>
        </w:rPr>
        <w:t>.</w:t>
      </w:r>
      <w:r w:rsidR="001F10FD">
        <w:rPr>
          <w:rFonts w:ascii="Times New Roman" w:hAnsi="Times New Roman"/>
        </w:rPr>
        <w:t xml:space="preserve"> E</w:t>
      </w:r>
      <w:r w:rsidR="00F550C5">
        <w:rPr>
          <w:rFonts w:ascii="Times New Roman" w:hAnsi="Times New Roman"/>
        </w:rPr>
        <w:t>ventuelt andre kompetanseutviklingstiltak</w:t>
      </w:r>
      <w:r w:rsidR="001F10FD">
        <w:rPr>
          <w:rFonts w:ascii="Times New Roman" w:hAnsi="Times New Roman"/>
        </w:rPr>
        <w:t xml:space="preserve"> kan også diskuteres for LOSAM.</w:t>
      </w:r>
    </w:p>
    <w:p w14:paraId="75CC4AB0" w14:textId="4105F42F" w:rsidR="001F736D" w:rsidRDefault="001F736D" w:rsidP="001F736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LOSAM kan gjennomføre møter i forkant av selve LOSAM-møtene</w:t>
      </w:r>
      <w:r w:rsidR="001F10FD">
        <w:rPr>
          <w:rFonts w:ascii="Times New Roman" w:hAnsi="Times New Roman"/>
        </w:rPr>
        <w:t xml:space="preserve">, særlig der hvor det er </w:t>
      </w:r>
      <w:proofErr w:type="spellStart"/>
      <w:r w:rsidR="001F10FD">
        <w:rPr>
          <w:rFonts w:ascii="Times New Roman" w:hAnsi="Times New Roman"/>
        </w:rPr>
        <w:t>drøftningssaker</w:t>
      </w:r>
      <w:proofErr w:type="spellEnd"/>
    </w:p>
    <w:p w14:paraId="32C701E4" w14:textId="1E729D9E" w:rsidR="001F736D" w:rsidRDefault="003E0617" w:rsidP="001F736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NV-listen på Innsida ikke oppdatert – Marit følger opp</w:t>
      </w:r>
    </w:p>
    <w:p w14:paraId="2E156D53" w14:textId="7242C598" w:rsidR="003E0617" w:rsidRDefault="003E0617" w:rsidP="001F736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Peke ut en representant som koordinerer forespørsler fra arbeidsgiver</w:t>
      </w:r>
    </w:p>
    <w:p w14:paraId="27444386" w14:textId="13C37473" w:rsidR="003E0617" w:rsidRDefault="003E0617" w:rsidP="001F736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LOSAM må gjerne spille inn saker til møtene, både i møtet og </w:t>
      </w:r>
      <w:r w:rsidR="001F10FD">
        <w:rPr>
          <w:rFonts w:ascii="Times New Roman" w:hAnsi="Times New Roman"/>
        </w:rPr>
        <w:t>i forkant</w:t>
      </w:r>
      <w:r>
        <w:rPr>
          <w:rFonts w:ascii="Times New Roman" w:hAnsi="Times New Roman"/>
        </w:rPr>
        <w:t xml:space="preserve"> av møtet</w:t>
      </w:r>
    </w:p>
    <w:p w14:paraId="20FA19A4" w14:textId="7F3F6E9A" w:rsidR="003E0617" w:rsidRDefault="001F10FD" w:rsidP="001F736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Ønsker en tydeligere </w:t>
      </w:r>
      <w:r w:rsidR="00F149C6">
        <w:rPr>
          <w:rFonts w:ascii="Times New Roman" w:hAnsi="Times New Roman"/>
        </w:rPr>
        <w:t xml:space="preserve">beskrivelse av </w:t>
      </w:r>
      <w:r>
        <w:rPr>
          <w:rFonts w:ascii="Times New Roman" w:hAnsi="Times New Roman"/>
        </w:rPr>
        <w:t>hensikt med sakene som settes på agendaen</w:t>
      </w:r>
    </w:p>
    <w:p w14:paraId="42E8F23F" w14:textId="26F27B64" w:rsidR="00F550C5" w:rsidRDefault="00F550C5" w:rsidP="001F736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Godt diskusjonsklima, lytter til hverandre</w:t>
      </w:r>
    </w:p>
    <w:p w14:paraId="3F74829F" w14:textId="28CCA289" w:rsidR="00F550C5" w:rsidRDefault="00F550C5" w:rsidP="001F736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Intensjonen er å holde det på et litt strategisk nivå, mindre </w:t>
      </w:r>
      <w:proofErr w:type="spellStart"/>
      <w:r>
        <w:rPr>
          <w:rFonts w:ascii="Times New Roman" w:hAnsi="Times New Roman"/>
        </w:rPr>
        <w:t>detaljesaker</w:t>
      </w:r>
      <w:proofErr w:type="spellEnd"/>
      <w:r>
        <w:rPr>
          <w:rFonts w:ascii="Times New Roman" w:hAnsi="Times New Roman"/>
        </w:rPr>
        <w:t>, men de lange linjene</w:t>
      </w:r>
    </w:p>
    <w:p w14:paraId="4D84328B" w14:textId="6C5B0F5F" w:rsidR="00F550C5" w:rsidRDefault="001F10FD" w:rsidP="001F736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Ønskelig at </w:t>
      </w:r>
      <w:r w:rsidR="00F550C5">
        <w:rPr>
          <w:rFonts w:ascii="Times New Roman" w:hAnsi="Times New Roman"/>
        </w:rPr>
        <w:t>LOSAM presentere</w:t>
      </w:r>
      <w:r>
        <w:rPr>
          <w:rFonts w:ascii="Times New Roman" w:hAnsi="Times New Roman"/>
        </w:rPr>
        <w:t>r</w:t>
      </w:r>
      <w:r w:rsidR="00F550C5">
        <w:rPr>
          <w:rFonts w:ascii="Times New Roman" w:hAnsi="Times New Roman"/>
        </w:rPr>
        <w:t xml:space="preserve"> seg selv for ledermøte, peke ut en som kan komme og si litt om LOSAM og rollen.</w:t>
      </w:r>
      <w:r>
        <w:rPr>
          <w:rFonts w:ascii="Times New Roman" w:hAnsi="Times New Roman"/>
        </w:rPr>
        <w:t xml:space="preserve"> Tidspunkt kommer.</w:t>
      </w:r>
    </w:p>
    <w:p w14:paraId="5FA9BDC6" w14:textId="392E46B9" w:rsidR="001B6150" w:rsidRDefault="001B6150" w:rsidP="00775AC5">
      <w:pPr>
        <w:pStyle w:val="Tilfelt"/>
        <w:ind w:left="0" w:right="0"/>
        <w:rPr>
          <w:rFonts w:ascii="Times New Roman" w:hAnsi="Times New Roman"/>
        </w:rPr>
      </w:pPr>
    </w:p>
    <w:p w14:paraId="3F5BFBE0" w14:textId="6173A525" w:rsidR="0026282B" w:rsidRPr="0026282B" w:rsidRDefault="0026282B" w:rsidP="00775AC5">
      <w:pPr>
        <w:pStyle w:val="Tilfelt"/>
        <w:ind w:left="0" w:right="0"/>
        <w:rPr>
          <w:rFonts w:ascii="Times New Roman" w:hAnsi="Times New Roman"/>
          <w:b/>
          <w:bCs/>
        </w:rPr>
      </w:pPr>
      <w:r w:rsidRPr="0026282B">
        <w:rPr>
          <w:rFonts w:ascii="Times New Roman" w:hAnsi="Times New Roman"/>
          <w:b/>
          <w:bCs/>
        </w:rPr>
        <w:t>Eventuelt</w:t>
      </w:r>
    </w:p>
    <w:p w14:paraId="2C937381" w14:textId="73ABCF40" w:rsidR="0026282B" w:rsidRDefault="0026282B" w:rsidP="00775AC5">
      <w:pPr>
        <w:pStyle w:val="Tilfelt"/>
        <w:ind w:left="0" w:right="0"/>
        <w:rPr>
          <w:rFonts w:ascii="Times New Roman" w:hAnsi="Times New Roman"/>
        </w:rPr>
      </w:pPr>
    </w:p>
    <w:p w14:paraId="213AB7CC" w14:textId="3798137D" w:rsidR="00F36E81" w:rsidRDefault="00F36E81" w:rsidP="00775AC5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Tidspunkt for mai-møtet</w:t>
      </w:r>
    </w:p>
    <w:p w14:paraId="603072BB" w14:textId="153B03F3" w:rsidR="00B52B4B" w:rsidRDefault="00B52B4B" w:rsidP="001F10F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Blir ikke det tidspunktet det ble flyttet til (innklemt dag), nytt tidspunkt kommer</w:t>
      </w:r>
    </w:p>
    <w:p w14:paraId="208F94B7" w14:textId="77777777" w:rsidR="00B52B4B" w:rsidRDefault="00B52B4B" w:rsidP="00775AC5">
      <w:pPr>
        <w:pStyle w:val="Tilfelt"/>
        <w:ind w:left="0" w:right="0"/>
        <w:rPr>
          <w:rFonts w:ascii="Times New Roman" w:hAnsi="Times New Roman"/>
        </w:rPr>
      </w:pPr>
    </w:p>
    <w:p w14:paraId="258F8E10" w14:textId="0F49B343" w:rsidR="00BE0D23" w:rsidRDefault="00BE0D23" w:rsidP="00775AC5">
      <w:pPr>
        <w:pStyle w:val="Tilfelt"/>
        <w:ind w:left="0" w:right="0"/>
        <w:rPr>
          <w:rFonts w:ascii="Times New Roman" w:hAnsi="Times New Roman"/>
        </w:rPr>
      </w:pPr>
    </w:p>
    <w:p w14:paraId="31926419" w14:textId="77777777" w:rsidR="00133099" w:rsidRDefault="00BE0D23" w:rsidP="00775AC5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Skidag </w:t>
      </w:r>
    </w:p>
    <w:p w14:paraId="7A366539" w14:textId="5EB53FAA" w:rsidR="00133099" w:rsidRDefault="00133099" w:rsidP="001F10F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BE0D23">
        <w:rPr>
          <w:rFonts w:ascii="Times New Roman" w:hAnsi="Times New Roman"/>
        </w:rPr>
        <w:t xml:space="preserve">att inn mange flere enn det som var grensen. </w:t>
      </w:r>
    </w:p>
    <w:p w14:paraId="1C636FCA" w14:textId="18C7C78E" w:rsidR="00133099" w:rsidRDefault="00BE0D23" w:rsidP="001F10F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Tilbakemeldingen var at det var begrensninger på antall. </w:t>
      </w:r>
    </w:p>
    <w:p w14:paraId="196ED4B4" w14:textId="3DAE4821" w:rsidR="00BE0D23" w:rsidRDefault="00BE0D23" w:rsidP="001F10F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Mye jobb og logistikk med å planlegge med to dager.</w:t>
      </w:r>
    </w:p>
    <w:p w14:paraId="63593225" w14:textId="4B76929C" w:rsidR="00133099" w:rsidRDefault="00BE0D23" w:rsidP="001F10F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Mange som ikke møtte av de som var påmeldt</w:t>
      </w:r>
      <w:r w:rsidR="00133099">
        <w:rPr>
          <w:rFonts w:ascii="Times New Roman" w:hAnsi="Times New Roman"/>
        </w:rPr>
        <w:t>.</w:t>
      </w:r>
    </w:p>
    <w:p w14:paraId="0FEE0C14" w14:textId="02B74318" w:rsidR="00BE0D23" w:rsidRDefault="00BE0D23" w:rsidP="001F10F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Bør være en dag, åpent for alle, og ikke med begrensninger.</w:t>
      </w:r>
    </w:p>
    <w:p w14:paraId="32539BA6" w14:textId="6E1A98E1" w:rsidR="00133099" w:rsidRDefault="00133099" w:rsidP="001F10F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Bør ha arrangement som treffer flere, og ikke som ekskluderer andre.</w:t>
      </w:r>
    </w:p>
    <w:p w14:paraId="658F1965" w14:textId="2D4AE7E6" w:rsidR="00133099" w:rsidRDefault="00133099" w:rsidP="001F10F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Ta en runde på dette til høsten og se hvilke erfaringer vi har gjort oss</w:t>
      </w:r>
    </w:p>
    <w:p w14:paraId="12E70F55" w14:textId="77777777" w:rsidR="00723673" w:rsidRPr="006E16B6" w:rsidRDefault="00723673" w:rsidP="00F04E2D">
      <w:pPr>
        <w:pStyle w:val="Tilfelt"/>
        <w:ind w:left="0" w:right="0"/>
        <w:rPr>
          <w:rFonts w:ascii="Times New Roman" w:hAnsi="Times New Roman"/>
        </w:rPr>
      </w:pPr>
    </w:p>
    <w:p w14:paraId="4543E0BB" w14:textId="7EA93EDE" w:rsidR="00421ADE" w:rsidRPr="0093544C" w:rsidRDefault="00561BF5" w:rsidP="00775AC5">
      <w:pPr>
        <w:pStyle w:val="Tilfelt"/>
        <w:ind w:left="0" w:right="0" w:firstLine="720"/>
        <w:rPr>
          <w:rFonts w:ascii="Times New Roman" w:hAnsi="Times New Roman"/>
          <w:b/>
        </w:rPr>
      </w:pPr>
      <w:r w:rsidRPr="0093544C">
        <w:rPr>
          <w:rFonts w:ascii="Times New Roman" w:hAnsi="Times New Roman"/>
          <w:b/>
        </w:rPr>
        <w:t xml:space="preserve">Neste </w:t>
      </w:r>
      <w:r w:rsidRPr="00775AC5">
        <w:rPr>
          <w:rFonts w:ascii="Times New Roman" w:hAnsi="Times New Roman"/>
          <w:b/>
        </w:rPr>
        <w:t>møte:</w:t>
      </w:r>
      <w:r w:rsidR="00F36E81">
        <w:rPr>
          <w:rFonts w:ascii="Times New Roman" w:hAnsi="Times New Roman"/>
          <w:b/>
        </w:rPr>
        <w:t xml:space="preserve"> kommer</w:t>
      </w:r>
    </w:p>
    <w:sectPr w:rsidR="00421ADE" w:rsidRPr="009354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FF96" w14:textId="77777777" w:rsidR="00AA1E90" w:rsidRDefault="00AA1E90">
      <w:r>
        <w:separator/>
      </w:r>
    </w:p>
  </w:endnote>
  <w:endnote w:type="continuationSeparator" w:id="0">
    <w:p w14:paraId="794EC1BB" w14:textId="77777777" w:rsidR="00AA1E90" w:rsidRDefault="00AA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Sak 01/1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34CF" w14:textId="77777777" w:rsidR="00A853C3" w:rsidRDefault="00A85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423A" w14:textId="77777777" w:rsidR="00A853C3" w:rsidRDefault="00A85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424C" w14:textId="77777777" w:rsidR="009726DD" w:rsidRDefault="009726DD" w:rsidP="005011CF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6DD" w:rsidRPr="00176D2C" w14:paraId="5526B5ED" w14:textId="77777777" w:rsidTr="009726DD">
      <w:tc>
        <w:tcPr>
          <w:tcW w:w="1916" w:type="dxa"/>
        </w:tcPr>
        <w:p w14:paraId="08B93248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4" w:name="lblPostadresse"/>
          <w:r w:rsidRPr="00176D2C">
            <w:t>Postadresse</w:t>
          </w:r>
          <w:bookmarkEnd w:id="4"/>
        </w:p>
      </w:tc>
      <w:tc>
        <w:tcPr>
          <w:tcW w:w="2444" w:type="dxa"/>
        </w:tcPr>
        <w:p w14:paraId="43CAB15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5" w:name="lblOrgnr"/>
          <w:r w:rsidRPr="00176D2C">
            <w:t>Org.nr.</w:t>
          </w:r>
          <w:bookmarkEnd w:id="5"/>
          <w:r w:rsidRPr="00176D2C">
            <w:t xml:space="preserve"> 974 767 880</w:t>
          </w:r>
        </w:p>
      </w:tc>
      <w:tc>
        <w:tcPr>
          <w:tcW w:w="1922" w:type="dxa"/>
        </w:tcPr>
        <w:p w14:paraId="520372B6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BesoksAdresse"/>
          <w:r w:rsidRPr="00176D2C">
            <w:t>Besøksadresse</w:t>
          </w:r>
          <w:bookmarkEnd w:id="6"/>
        </w:p>
      </w:tc>
      <w:tc>
        <w:tcPr>
          <w:tcW w:w="1741" w:type="dxa"/>
        </w:tcPr>
        <w:p w14:paraId="69548ADA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Telefon"/>
          <w:r w:rsidRPr="00176D2C">
            <w:t>Telefon</w:t>
          </w:r>
          <w:bookmarkEnd w:id="7"/>
        </w:p>
      </w:tc>
      <w:tc>
        <w:tcPr>
          <w:tcW w:w="1761" w:type="dxa"/>
        </w:tcPr>
        <w:p w14:paraId="6B5FCC1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Saksbehandler"/>
          <w:r w:rsidRPr="00176D2C">
            <w:t>Saksbehandler</w:t>
          </w:r>
          <w:bookmarkEnd w:id="8"/>
        </w:p>
      </w:tc>
    </w:tr>
    <w:tr w:rsidR="009726DD" w:rsidRPr="00176D2C" w14:paraId="0E8A47FD" w14:textId="77777777" w:rsidTr="009726DD">
      <w:tc>
        <w:tcPr>
          <w:tcW w:w="1916" w:type="dxa"/>
        </w:tcPr>
        <w:p w14:paraId="491E17E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Postadresse1"/>
          <w:bookmarkEnd w:id="9"/>
        </w:p>
      </w:tc>
      <w:tc>
        <w:tcPr>
          <w:tcW w:w="2444" w:type="dxa"/>
        </w:tcPr>
        <w:p w14:paraId="22877B0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4287259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info_Besok1"/>
          <w:r>
            <w:t>Høgskoleringen 5</w:t>
          </w:r>
          <w:bookmarkEnd w:id="10"/>
        </w:p>
      </w:tc>
      <w:tc>
        <w:tcPr>
          <w:tcW w:w="1741" w:type="dxa"/>
        </w:tcPr>
        <w:p w14:paraId="55B9E33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telefon"/>
          <w:r>
            <w:t>+47 73594197</w:t>
          </w:r>
          <w:bookmarkEnd w:id="11"/>
        </w:p>
      </w:tc>
      <w:tc>
        <w:tcPr>
          <w:tcW w:w="1761" w:type="dxa"/>
        </w:tcPr>
        <w:p w14:paraId="574F0BF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personlig_fornavn"/>
          <w:bookmarkEnd w:id="12"/>
          <w:r w:rsidRPr="00176D2C">
            <w:t xml:space="preserve"> </w:t>
          </w:r>
          <w:bookmarkStart w:id="13" w:name="personlig_etternavn"/>
          <w:bookmarkEnd w:id="13"/>
        </w:p>
      </w:tc>
    </w:tr>
    <w:tr w:rsidR="009726DD" w:rsidRPr="00176D2C" w14:paraId="62FD2A1B" w14:textId="77777777" w:rsidTr="009726DD">
      <w:tc>
        <w:tcPr>
          <w:tcW w:w="1916" w:type="dxa"/>
        </w:tcPr>
        <w:p w14:paraId="69F87F29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Postadresse2"/>
          <w:r>
            <w:t>7491 Trondheim</w:t>
          </w:r>
          <w:bookmarkEnd w:id="14"/>
        </w:p>
      </w:tc>
      <w:tc>
        <w:tcPr>
          <w:tcW w:w="2444" w:type="dxa"/>
        </w:tcPr>
        <w:p w14:paraId="7D33485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info_epost"/>
          <w:r>
            <w:t>postmottak@nv.ntnu.no</w:t>
          </w:r>
          <w:bookmarkEnd w:id="15"/>
        </w:p>
      </w:tc>
      <w:tc>
        <w:tcPr>
          <w:tcW w:w="1922" w:type="dxa"/>
        </w:tcPr>
        <w:p w14:paraId="336A585E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Besok2"/>
          <w:r>
            <w:t xml:space="preserve">Realfagbygget, Blokk D, 1. </w:t>
          </w:r>
          <w:r>
            <w:t>etg.</w:t>
          </w:r>
          <w:bookmarkEnd w:id="16"/>
        </w:p>
      </w:tc>
      <w:tc>
        <w:tcPr>
          <w:tcW w:w="1741" w:type="dxa"/>
        </w:tcPr>
        <w:p w14:paraId="11CCDB4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7B03FC90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personlig_epost"/>
          <w:bookmarkEnd w:id="17"/>
        </w:p>
      </w:tc>
    </w:tr>
    <w:tr w:rsidR="009726DD" w:rsidRPr="00176D2C" w14:paraId="6850CBD0" w14:textId="77777777" w:rsidTr="009726DD">
      <w:tc>
        <w:tcPr>
          <w:tcW w:w="1916" w:type="dxa"/>
        </w:tcPr>
        <w:p w14:paraId="2545292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Postadresse3"/>
          <w:r>
            <w:t>Norway</w:t>
          </w:r>
          <w:bookmarkEnd w:id="18"/>
        </w:p>
      </w:tc>
      <w:tc>
        <w:tcPr>
          <w:tcW w:w="2444" w:type="dxa"/>
        </w:tcPr>
        <w:p w14:paraId="69485A6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19" w:name="info_web"/>
          <w:r>
            <w:t>www.ntnu.no/nv</w:t>
          </w:r>
          <w:bookmarkEnd w:id="19"/>
        </w:p>
      </w:tc>
      <w:tc>
        <w:tcPr>
          <w:tcW w:w="1922" w:type="dxa"/>
        </w:tcPr>
        <w:p w14:paraId="17C0820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0" w:name="info_Besok3"/>
          <w:bookmarkEnd w:id="20"/>
        </w:p>
      </w:tc>
      <w:tc>
        <w:tcPr>
          <w:tcW w:w="1741" w:type="dxa"/>
        </w:tcPr>
        <w:p w14:paraId="4F48F5E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3D0E4A9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lblTlf"/>
          <w:bookmarkEnd w:id="21"/>
          <w:r w:rsidRPr="00176D2C">
            <w:rPr>
              <w:lang w:val="en-US"/>
            </w:rPr>
            <w:t xml:space="preserve"> </w:t>
          </w:r>
          <w:bookmarkStart w:id="22" w:name="personlig_personligTelefon"/>
          <w:bookmarkEnd w:id="22"/>
          <w:r w:rsidRPr="00176D2C">
            <w:rPr>
              <w:lang w:val="en-US"/>
            </w:rPr>
            <w:t xml:space="preserve"> </w:t>
          </w:r>
        </w:p>
      </w:tc>
    </w:tr>
  </w:tbl>
  <w:p w14:paraId="7EA7CA8B" w14:textId="77777777" w:rsidR="009726DD" w:rsidRDefault="009726DD" w:rsidP="005011CF">
    <w:pPr>
      <w:pStyle w:val="Footer"/>
      <w:rPr>
        <w:sz w:val="6"/>
        <w:lang w:val="en-US"/>
      </w:rPr>
    </w:pPr>
  </w:p>
  <w:p w14:paraId="06122A7D" w14:textId="77777777" w:rsidR="009726DD" w:rsidRPr="006B04FC" w:rsidRDefault="009726DD" w:rsidP="006B04FC">
    <w:pPr>
      <w:pStyle w:val="FooterGraa"/>
    </w:pPr>
    <w:bookmarkStart w:id="23" w:name="lblBunntekst"/>
    <w:r w:rsidRPr="006B04FC">
      <w:t>Adresser korrespondanse til saksbehandlende enhet. Husk å oppgi referanse.</w:t>
    </w:r>
    <w:bookmarkEnd w:id="23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0973" w14:textId="77777777" w:rsidR="009726DD" w:rsidRDefault="009726DD">
    <w:pPr>
      <w:pStyle w:val="Footer"/>
    </w:pPr>
  </w:p>
  <w:p w14:paraId="4618549F" w14:textId="77777777" w:rsidR="009726DD" w:rsidRDefault="009726D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41AE" w14:textId="77777777" w:rsidR="009726DD" w:rsidRDefault="009726DD">
    <w:pPr>
      <w:pStyle w:val="Footer"/>
    </w:pPr>
  </w:p>
  <w:p w14:paraId="4BD36077" w14:textId="77777777" w:rsidR="009726DD" w:rsidRDefault="009726D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34C2" w14:textId="77777777" w:rsidR="009726DD" w:rsidRDefault="009726DD">
    <w:pPr>
      <w:pStyle w:val="Footer"/>
      <w:pBdr>
        <w:bottom w:val="single" w:sz="4" w:space="1" w:color="auto"/>
      </w:pBdr>
    </w:pPr>
  </w:p>
  <w:p w14:paraId="6714CF57" w14:textId="77777777" w:rsidR="009726DD" w:rsidRDefault="009726DD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6" w:name="tittel"/>
    <w:bookmarkEnd w:id="46"/>
  </w:p>
  <w:p w14:paraId="246326C8" w14:textId="77777777" w:rsidR="009726DD" w:rsidRDefault="009726DD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7" w:name="Navn"/>
    <w:bookmarkEnd w:id="47"/>
  </w:p>
  <w:p w14:paraId="0AD388E5" w14:textId="77777777" w:rsidR="009726DD" w:rsidRDefault="009726DD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48" w:name="Navn2"/>
    <w:bookmarkEnd w:id="48"/>
  </w:p>
  <w:p w14:paraId="7037828B" w14:textId="77777777" w:rsidR="009726DD" w:rsidRPr="000C41F9" w:rsidRDefault="009726DD">
    <w:pPr>
      <w:pStyle w:val="FooterTekst"/>
    </w:pPr>
    <w:r>
      <w:tab/>
    </w:r>
    <w:r w:rsidRPr="000C41F9">
      <w:t>http://www.ntnu.no/adm/info</w:t>
    </w:r>
    <w:r w:rsidRPr="000C41F9">
      <w:tab/>
      <w:t>Gløshaugen</w:t>
    </w:r>
    <w:r w:rsidRPr="000C41F9">
      <w:tab/>
      <w:t>+ 47 73 59 54 37</w:t>
    </w:r>
    <w:r w:rsidRPr="000C41F9">
      <w:tab/>
    </w:r>
    <w:r w:rsidRPr="000C41F9">
      <w:t xml:space="preserve">Tlf: + 47 </w:t>
    </w:r>
    <w:bookmarkStart w:id="49" w:name="Tlf"/>
    <w:bookmarkEnd w:id="49"/>
    <w:r w:rsidRPr="000C41F9">
      <w:t>lkjlljljkljklkjljklj</w:t>
    </w:r>
  </w:p>
  <w:p w14:paraId="1C980808" w14:textId="77777777" w:rsidR="009726DD" w:rsidRPr="000C41F9" w:rsidRDefault="009726DD">
    <w:pPr>
      <w:pStyle w:val="Footer"/>
      <w:rPr>
        <w:sz w:val="6"/>
        <w:lang w:val="nb-NO"/>
      </w:rPr>
    </w:pPr>
  </w:p>
  <w:p w14:paraId="0F78E65D" w14:textId="77777777" w:rsidR="009726DD" w:rsidRDefault="009726DD" w:rsidP="006B04FC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C2A2DE4" w14:textId="77777777" w:rsidR="009726DD" w:rsidRDefault="009726DD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8A40" w14:textId="77777777" w:rsidR="00AA1E90" w:rsidRDefault="00AA1E90">
      <w:r>
        <w:separator/>
      </w:r>
    </w:p>
  </w:footnote>
  <w:footnote w:type="continuationSeparator" w:id="0">
    <w:p w14:paraId="75B8604E" w14:textId="77777777" w:rsidR="00AA1E90" w:rsidRDefault="00AA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5342" w14:textId="77777777" w:rsidR="00A853C3" w:rsidRDefault="00A85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EAD9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726DD" w14:paraId="067F820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497EF1" w14:textId="77777777" w:rsidR="009726DD" w:rsidRDefault="009726DD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497C3FD" w14:textId="77777777" w:rsidR="009726DD" w:rsidRDefault="009726DD">
          <w:pPr>
            <w:pStyle w:val="DatoRefTekst"/>
          </w:pPr>
          <w:r>
            <w:t>Vår dato</w:t>
          </w:r>
        </w:p>
        <w:p w14:paraId="1D466BB2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19E5AA4" w14:textId="77777777" w:rsidR="009726DD" w:rsidRDefault="009726DD">
          <w:pPr>
            <w:pStyle w:val="DatoRefTekst"/>
          </w:pPr>
          <w:r>
            <w:t>Vår referanse</w:t>
          </w:r>
        </w:p>
        <w:p w14:paraId="23080A4A" w14:textId="77777777" w:rsidR="009726DD" w:rsidRDefault="009726DD">
          <w:pPr>
            <w:pStyle w:val="DatoRefFyllInn"/>
          </w:pPr>
        </w:p>
      </w:tc>
    </w:tr>
  </w:tbl>
  <w:p w14:paraId="64AB91B7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ABBA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776" behindDoc="0" locked="0" layoutInCell="1" allowOverlap="1" wp14:anchorId="534B70C9" wp14:editId="10329FC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9726DD" w14:paraId="70F7DB6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876F5DB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6C2B2FD" w14:textId="77777777" w:rsidR="009726DD" w:rsidRDefault="009726DD" w:rsidP="00261969">
          <w:pPr>
            <w:pStyle w:val="DatoRefTekst"/>
          </w:pPr>
        </w:p>
        <w:p w14:paraId="56598B58" w14:textId="77777777" w:rsidR="009726DD" w:rsidRDefault="009726DD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4439D57" w14:textId="77777777" w:rsidR="009726DD" w:rsidRDefault="009726DD">
          <w:pPr>
            <w:pStyle w:val="DatoFyllInn1"/>
          </w:pPr>
        </w:p>
      </w:tc>
    </w:tr>
    <w:tr w:rsidR="009726DD" w14:paraId="282CEDC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FAA2071" w14:textId="77777777" w:rsidR="009726DD" w:rsidRDefault="009726DD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14:paraId="6CAB7746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90BABBF" w14:textId="235CC946" w:rsidR="009726DD" w:rsidRDefault="00BB7AC8" w:rsidP="00BB7AC8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F149C6">
            <w:rPr>
              <w:noProof/>
            </w:rPr>
            <w:t>28.04.2022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FC886D8" w14:textId="77777777" w:rsidR="009726DD" w:rsidRDefault="009726DD" w:rsidP="00DB6136">
          <w:pPr>
            <w:pStyle w:val="DatoRefTekst2"/>
            <w:tabs>
              <w:tab w:val="clear" w:pos="4153"/>
              <w:tab w:val="clear" w:pos="8306"/>
              <w:tab w:val="right" w:pos="1762"/>
            </w:tabs>
          </w:pPr>
          <w:bookmarkStart w:id="2" w:name="lblVarRef"/>
          <w:r>
            <w:t>Referanse</w:t>
          </w:r>
          <w:bookmarkEnd w:id="2"/>
          <w:r>
            <w:t xml:space="preserve"> </w:t>
          </w:r>
          <w:r>
            <w:tab/>
          </w:r>
        </w:p>
        <w:p w14:paraId="6AE9D8BE" w14:textId="77777777" w:rsidR="009726DD" w:rsidRDefault="009726DD">
          <w:pPr>
            <w:pStyle w:val="DatoRefFyllInn"/>
          </w:pPr>
          <w:bookmarkStart w:id="3" w:name="varRef"/>
          <w:bookmarkEnd w:id="3"/>
        </w:p>
      </w:tc>
    </w:tr>
  </w:tbl>
  <w:p w14:paraId="5EAAD5C4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3A3E" w14:textId="77777777" w:rsidR="009726DD" w:rsidRDefault="009726DD">
    <w:pPr>
      <w:pStyle w:val="Header"/>
    </w:pPr>
  </w:p>
  <w:p w14:paraId="0F36140D" w14:textId="77777777" w:rsidR="009726DD" w:rsidRDefault="009726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EB44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3</w:t>
    </w:r>
    <w:r>
      <w:fldChar w:fldCharType="end"/>
    </w:r>
    <w:r>
      <w:t xml:space="preserve"> </w:t>
    </w:r>
    <w:bookmarkStart w:id="40" w:name="lblSideteller2"/>
    <w:r>
      <w:t>av</w:t>
    </w:r>
    <w:bookmarkEnd w:id="4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40"/>
      <w:gridCol w:w="1975"/>
    </w:tblGrid>
    <w:tr w:rsidR="009726DD" w14:paraId="53EFACE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F4572FB" w14:textId="77777777" w:rsidR="009726DD" w:rsidRDefault="009726DD">
          <w:pPr>
            <w:pStyle w:val="Header2"/>
          </w:pPr>
          <w:bookmarkStart w:id="41" w:name="lblTopptekst2"/>
          <w:r>
            <w:t>Norges teknisk-naturvitenskapelige universitet</w:t>
          </w:r>
          <w:bookmarkEnd w:id="41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658FAE0" w14:textId="77777777" w:rsidR="009726DD" w:rsidRDefault="009726DD" w:rsidP="00261969">
          <w:pPr>
            <w:pStyle w:val="DatoRefTekst"/>
          </w:pPr>
          <w:bookmarkStart w:id="42" w:name="lblVarDato2"/>
          <w:r>
            <w:t>Dat</w:t>
          </w:r>
          <w:bookmarkEnd w:id="42"/>
          <w:r>
            <w:t>o</w:t>
          </w:r>
        </w:p>
        <w:bookmarkStart w:id="43" w:name="varDato2"/>
        <w:bookmarkEnd w:id="43"/>
        <w:p w14:paraId="3E9D283C" w14:textId="7C2EF3F2" w:rsidR="009726DD" w:rsidRDefault="009726DD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F149C6">
            <w:rPr>
              <w:noProof/>
            </w:rPr>
            <w:t>28.04.2022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E1D5CDD" w14:textId="77777777" w:rsidR="009726DD" w:rsidRDefault="009726DD">
          <w:pPr>
            <w:pStyle w:val="DatoRefTekst"/>
          </w:pPr>
          <w:bookmarkStart w:id="44" w:name="lblVarRef2"/>
          <w:r>
            <w:t>Referanse</w:t>
          </w:r>
          <w:bookmarkEnd w:id="44"/>
        </w:p>
        <w:p w14:paraId="378066AC" w14:textId="77777777" w:rsidR="009726DD" w:rsidRDefault="009726DD">
          <w:pPr>
            <w:pStyle w:val="DatoRefFyllInn"/>
          </w:pPr>
          <w:bookmarkStart w:id="45" w:name="varRef2"/>
          <w:bookmarkEnd w:id="45"/>
        </w:p>
      </w:tc>
    </w:tr>
  </w:tbl>
  <w:p w14:paraId="2CC8DA48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306AD71F" w14:textId="77777777" w:rsidR="009726DD" w:rsidRDefault="009726D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F8C3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0129013F" wp14:editId="1D2180D7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9726DD" w14:paraId="5AAE5CC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36E3551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005485" w14:textId="77777777" w:rsidR="009726DD" w:rsidRDefault="009726DD">
          <w:pPr>
            <w:pStyle w:val="DatoRefTekst"/>
          </w:pPr>
          <w:r>
            <w:t>Vår dato</w:t>
          </w:r>
        </w:p>
        <w:p w14:paraId="15B741F8" w14:textId="77777777" w:rsidR="009726DD" w:rsidRDefault="009726DD">
          <w:pPr>
            <w:pStyle w:val="DatoFyllInn1"/>
          </w:pPr>
          <w:r>
            <w:t>fdsfsfsdfdsffsdsdfsdfsdffdsfsdfsffsdfsdf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26A7DCB" w14:textId="77777777" w:rsidR="009726DD" w:rsidRDefault="009726DD">
          <w:pPr>
            <w:pStyle w:val="DatoRefTekst"/>
          </w:pPr>
          <w:r>
            <w:t>Vår referanse</w:t>
          </w:r>
        </w:p>
        <w:p w14:paraId="3A689F27" w14:textId="77777777" w:rsidR="009726DD" w:rsidRDefault="009726DD">
          <w:pPr>
            <w:pStyle w:val="DatoFyllInn1"/>
          </w:pPr>
        </w:p>
      </w:tc>
    </w:tr>
    <w:tr w:rsidR="009726DD" w14:paraId="4BD5E52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2B292B" w14:textId="77777777" w:rsidR="009726DD" w:rsidRDefault="009726DD" w:rsidP="00FA0A20">
          <w:pPr>
            <w:pStyle w:val="Header1"/>
          </w:pPr>
          <w:r>
            <w:t>Kommunikasjonsavdelingen</w:t>
          </w:r>
        </w:p>
        <w:p w14:paraId="08D74AC3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5BE34C" w14:textId="77777777" w:rsidR="009726DD" w:rsidRDefault="009726DD">
          <w:pPr>
            <w:pStyle w:val="DatoRefTekst2"/>
          </w:pPr>
          <w:r>
            <w:t>Deres dato</w:t>
          </w:r>
        </w:p>
        <w:p w14:paraId="4E2BA6E3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BAE28DB" w14:textId="77777777" w:rsidR="009726DD" w:rsidRDefault="009726DD">
          <w:pPr>
            <w:pStyle w:val="DatoRefTekst2"/>
          </w:pPr>
          <w:r>
            <w:t>Deres referanse</w:t>
          </w:r>
        </w:p>
        <w:p w14:paraId="636243F4" w14:textId="77777777" w:rsidR="009726DD" w:rsidRDefault="009726DD">
          <w:pPr>
            <w:pStyle w:val="DatoRefFyllInn"/>
          </w:pPr>
        </w:p>
      </w:tc>
    </w:tr>
  </w:tbl>
  <w:p w14:paraId="67C49FCB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7D332966" w14:textId="77777777" w:rsidR="009726DD" w:rsidRDefault="00972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4A7"/>
    <w:multiLevelType w:val="hybridMultilevel"/>
    <w:tmpl w:val="8B165280"/>
    <w:lvl w:ilvl="0" w:tplc="09F0B8EA">
      <w:start w:val="2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E66803"/>
    <w:multiLevelType w:val="hybridMultilevel"/>
    <w:tmpl w:val="395E2010"/>
    <w:lvl w:ilvl="0" w:tplc="D96CA6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64558"/>
    <w:multiLevelType w:val="hybridMultilevel"/>
    <w:tmpl w:val="0900CA3C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83C68"/>
    <w:multiLevelType w:val="hybridMultilevel"/>
    <w:tmpl w:val="3B68508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5C80133"/>
    <w:multiLevelType w:val="hybridMultilevel"/>
    <w:tmpl w:val="6FBC05D4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0173"/>
    <w:multiLevelType w:val="hybridMultilevel"/>
    <w:tmpl w:val="B7C0BA0C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AB133DD"/>
    <w:multiLevelType w:val="hybridMultilevel"/>
    <w:tmpl w:val="CD54AF4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0445FD6"/>
    <w:multiLevelType w:val="hybridMultilevel"/>
    <w:tmpl w:val="6DCE04D6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D1C4E"/>
    <w:multiLevelType w:val="hybridMultilevel"/>
    <w:tmpl w:val="C8B66C8E"/>
    <w:lvl w:ilvl="0" w:tplc="8D627700">
      <w:start w:val="2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3256133"/>
    <w:multiLevelType w:val="hybridMultilevel"/>
    <w:tmpl w:val="4D0C2F28"/>
    <w:lvl w:ilvl="0" w:tplc="596E44C6">
      <w:start w:val="1"/>
      <w:numFmt w:val="decimal"/>
      <w:lvlText w:val="%1"/>
      <w:lvlJc w:val="left"/>
      <w:pPr>
        <w:ind w:left="720" w:hanging="360"/>
      </w:pPr>
      <w:rPr>
        <w:rFonts w:ascii="Sak 01/19" w:hAnsi="Sak 01/19" w:hint="default"/>
        <w:b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A5B28"/>
    <w:multiLevelType w:val="hybridMultilevel"/>
    <w:tmpl w:val="88A4A0C8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F196818"/>
    <w:multiLevelType w:val="hybridMultilevel"/>
    <w:tmpl w:val="AC98B6D8"/>
    <w:lvl w:ilvl="0" w:tplc="1B04CE52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2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s-ES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2C"/>
    <w:rsid w:val="00005CF2"/>
    <w:rsid w:val="000166E7"/>
    <w:rsid w:val="0002620E"/>
    <w:rsid w:val="00045F47"/>
    <w:rsid w:val="0004688D"/>
    <w:rsid w:val="00046BF5"/>
    <w:rsid w:val="00072E86"/>
    <w:rsid w:val="000817BD"/>
    <w:rsid w:val="00094650"/>
    <w:rsid w:val="0009553A"/>
    <w:rsid w:val="000B4FDC"/>
    <w:rsid w:val="000C1FDB"/>
    <w:rsid w:val="000C41F9"/>
    <w:rsid w:val="000C56AC"/>
    <w:rsid w:val="000D78B1"/>
    <w:rsid w:val="000E47EE"/>
    <w:rsid w:val="000F257D"/>
    <w:rsid w:val="00101D24"/>
    <w:rsid w:val="00110F06"/>
    <w:rsid w:val="00131EE8"/>
    <w:rsid w:val="00133099"/>
    <w:rsid w:val="0014656A"/>
    <w:rsid w:val="001569A8"/>
    <w:rsid w:val="00165FD2"/>
    <w:rsid w:val="001713E8"/>
    <w:rsid w:val="001719FC"/>
    <w:rsid w:val="0018279C"/>
    <w:rsid w:val="001841E0"/>
    <w:rsid w:val="0019307C"/>
    <w:rsid w:val="0019371B"/>
    <w:rsid w:val="001A2D64"/>
    <w:rsid w:val="001A3790"/>
    <w:rsid w:val="001B14DF"/>
    <w:rsid w:val="001B22CA"/>
    <w:rsid w:val="001B6150"/>
    <w:rsid w:val="001C6420"/>
    <w:rsid w:val="001E4449"/>
    <w:rsid w:val="001E5276"/>
    <w:rsid w:val="001E57B1"/>
    <w:rsid w:val="001F054E"/>
    <w:rsid w:val="001F1071"/>
    <w:rsid w:val="001F10FD"/>
    <w:rsid w:val="001F736D"/>
    <w:rsid w:val="002114DF"/>
    <w:rsid w:val="002120AA"/>
    <w:rsid w:val="00213E34"/>
    <w:rsid w:val="002204C3"/>
    <w:rsid w:val="00230C86"/>
    <w:rsid w:val="00236D4C"/>
    <w:rsid w:val="00237722"/>
    <w:rsid w:val="00251275"/>
    <w:rsid w:val="002575B2"/>
    <w:rsid w:val="00261969"/>
    <w:rsid w:val="0026282B"/>
    <w:rsid w:val="00265163"/>
    <w:rsid w:val="00265CA3"/>
    <w:rsid w:val="0027084E"/>
    <w:rsid w:val="00272AE2"/>
    <w:rsid w:val="00284090"/>
    <w:rsid w:val="002849AF"/>
    <w:rsid w:val="00286D0C"/>
    <w:rsid w:val="00290AB9"/>
    <w:rsid w:val="00295CE4"/>
    <w:rsid w:val="00297C86"/>
    <w:rsid w:val="002C2948"/>
    <w:rsid w:val="002C3C5D"/>
    <w:rsid w:val="002C5B7D"/>
    <w:rsid w:val="002D04DF"/>
    <w:rsid w:val="002D14CB"/>
    <w:rsid w:val="002E1A4F"/>
    <w:rsid w:val="002E2C64"/>
    <w:rsid w:val="002E461D"/>
    <w:rsid w:val="002F04D8"/>
    <w:rsid w:val="002F5699"/>
    <w:rsid w:val="002F6C5D"/>
    <w:rsid w:val="0030528C"/>
    <w:rsid w:val="0030556E"/>
    <w:rsid w:val="00312F06"/>
    <w:rsid w:val="00322B26"/>
    <w:rsid w:val="00324DBD"/>
    <w:rsid w:val="00336875"/>
    <w:rsid w:val="00340047"/>
    <w:rsid w:val="003438EA"/>
    <w:rsid w:val="00346634"/>
    <w:rsid w:val="00346896"/>
    <w:rsid w:val="00350092"/>
    <w:rsid w:val="003537B4"/>
    <w:rsid w:val="003621CB"/>
    <w:rsid w:val="00362C8F"/>
    <w:rsid w:val="003639F4"/>
    <w:rsid w:val="0036730E"/>
    <w:rsid w:val="00370823"/>
    <w:rsid w:val="003841EC"/>
    <w:rsid w:val="00384D3C"/>
    <w:rsid w:val="0039080A"/>
    <w:rsid w:val="00391861"/>
    <w:rsid w:val="00394746"/>
    <w:rsid w:val="003A29E5"/>
    <w:rsid w:val="003A2C38"/>
    <w:rsid w:val="003B4F55"/>
    <w:rsid w:val="003B50DD"/>
    <w:rsid w:val="003C03A0"/>
    <w:rsid w:val="003C6487"/>
    <w:rsid w:val="003D4736"/>
    <w:rsid w:val="003E0617"/>
    <w:rsid w:val="003E29D4"/>
    <w:rsid w:val="00402D5D"/>
    <w:rsid w:val="00407778"/>
    <w:rsid w:val="00416840"/>
    <w:rsid w:val="00421ADE"/>
    <w:rsid w:val="0043332D"/>
    <w:rsid w:val="00437D7A"/>
    <w:rsid w:val="0044242C"/>
    <w:rsid w:val="004432B5"/>
    <w:rsid w:val="00443A32"/>
    <w:rsid w:val="00447964"/>
    <w:rsid w:val="00453A7A"/>
    <w:rsid w:val="00464FFF"/>
    <w:rsid w:val="004654EC"/>
    <w:rsid w:val="00476E3A"/>
    <w:rsid w:val="0048541D"/>
    <w:rsid w:val="004945E9"/>
    <w:rsid w:val="004C19AA"/>
    <w:rsid w:val="004D0E2C"/>
    <w:rsid w:val="004E2F74"/>
    <w:rsid w:val="004F119E"/>
    <w:rsid w:val="004F247D"/>
    <w:rsid w:val="005011CF"/>
    <w:rsid w:val="00501563"/>
    <w:rsid w:val="0050516B"/>
    <w:rsid w:val="00507598"/>
    <w:rsid w:val="005273E5"/>
    <w:rsid w:val="00541D74"/>
    <w:rsid w:val="00545152"/>
    <w:rsid w:val="0054694C"/>
    <w:rsid w:val="005500B6"/>
    <w:rsid w:val="00561BF5"/>
    <w:rsid w:val="005805BD"/>
    <w:rsid w:val="00581478"/>
    <w:rsid w:val="00582C94"/>
    <w:rsid w:val="0058503D"/>
    <w:rsid w:val="00587EEF"/>
    <w:rsid w:val="00590E22"/>
    <w:rsid w:val="00590E8F"/>
    <w:rsid w:val="00591C02"/>
    <w:rsid w:val="005A0F18"/>
    <w:rsid w:val="005A49A0"/>
    <w:rsid w:val="005A72FB"/>
    <w:rsid w:val="005B41A3"/>
    <w:rsid w:val="005B68BB"/>
    <w:rsid w:val="005C5EB8"/>
    <w:rsid w:val="005D6343"/>
    <w:rsid w:val="005E2208"/>
    <w:rsid w:val="005E282A"/>
    <w:rsid w:val="005E2856"/>
    <w:rsid w:val="005E368C"/>
    <w:rsid w:val="005E38D5"/>
    <w:rsid w:val="005E4352"/>
    <w:rsid w:val="00614EB2"/>
    <w:rsid w:val="00620A98"/>
    <w:rsid w:val="00624F91"/>
    <w:rsid w:val="00645F8B"/>
    <w:rsid w:val="00681C92"/>
    <w:rsid w:val="00683CB6"/>
    <w:rsid w:val="00685005"/>
    <w:rsid w:val="00694E05"/>
    <w:rsid w:val="006A3EC6"/>
    <w:rsid w:val="006A6684"/>
    <w:rsid w:val="006B04FC"/>
    <w:rsid w:val="006B6ECE"/>
    <w:rsid w:val="006C163B"/>
    <w:rsid w:val="006C5743"/>
    <w:rsid w:val="006E16B6"/>
    <w:rsid w:val="006E2BDC"/>
    <w:rsid w:val="006F74AC"/>
    <w:rsid w:val="00714810"/>
    <w:rsid w:val="00723673"/>
    <w:rsid w:val="007379F1"/>
    <w:rsid w:val="00750639"/>
    <w:rsid w:val="00750A26"/>
    <w:rsid w:val="0076192F"/>
    <w:rsid w:val="00770874"/>
    <w:rsid w:val="00773768"/>
    <w:rsid w:val="007749A6"/>
    <w:rsid w:val="00774CDA"/>
    <w:rsid w:val="00775AC5"/>
    <w:rsid w:val="007767A4"/>
    <w:rsid w:val="00782944"/>
    <w:rsid w:val="007861E7"/>
    <w:rsid w:val="00791041"/>
    <w:rsid w:val="007A3FAD"/>
    <w:rsid w:val="007A4994"/>
    <w:rsid w:val="007D0C4D"/>
    <w:rsid w:val="007D216B"/>
    <w:rsid w:val="007D28DC"/>
    <w:rsid w:val="007D5932"/>
    <w:rsid w:val="007E1329"/>
    <w:rsid w:val="007F2C68"/>
    <w:rsid w:val="007F62C2"/>
    <w:rsid w:val="0080096C"/>
    <w:rsid w:val="00814C7E"/>
    <w:rsid w:val="00821F58"/>
    <w:rsid w:val="0083538A"/>
    <w:rsid w:val="008375D8"/>
    <w:rsid w:val="00845741"/>
    <w:rsid w:val="008779C6"/>
    <w:rsid w:val="008822E4"/>
    <w:rsid w:val="00885029"/>
    <w:rsid w:val="00891973"/>
    <w:rsid w:val="008A2AA9"/>
    <w:rsid w:val="008A377B"/>
    <w:rsid w:val="008A3D98"/>
    <w:rsid w:val="008A6389"/>
    <w:rsid w:val="008C03B1"/>
    <w:rsid w:val="008C1365"/>
    <w:rsid w:val="008C1D08"/>
    <w:rsid w:val="008C2C9B"/>
    <w:rsid w:val="008D1181"/>
    <w:rsid w:val="008D4F37"/>
    <w:rsid w:val="008E17B4"/>
    <w:rsid w:val="008E3591"/>
    <w:rsid w:val="008E63DF"/>
    <w:rsid w:val="008F159C"/>
    <w:rsid w:val="008F4E19"/>
    <w:rsid w:val="00907767"/>
    <w:rsid w:val="009130D4"/>
    <w:rsid w:val="00921CB4"/>
    <w:rsid w:val="009343EB"/>
    <w:rsid w:val="0093544C"/>
    <w:rsid w:val="009726DD"/>
    <w:rsid w:val="009776CD"/>
    <w:rsid w:val="009825CD"/>
    <w:rsid w:val="00986244"/>
    <w:rsid w:val="009A11A6"/>
    <w:rsid w:val="009A4694"/>
    <w:rsid w:val="009B0A09"/>
    <w:rsid w:val="009B4D4D"/>
    <w:rsid w:val="009C4E1C"/>
    <w:rsid w:val="009C6A59"/>
    <w:rsid w:val="009D7AFA"/>
    <w:rsid w:val="009E2765"/>
    <w:rsid w:val="009E4C18"/>
    <w:rsid w:val="009F652E"/>
    <w:rsid w:val="009F7ED6"/>
    <w:rsid w:val="00A008B6"/>
    <w:rsid w:val="00A05E28"/>
    <w:rsid w:val="00A16BA3"/>
    <w:rsid w:val="00A27D91"/>
    <w:rsid w:val="00A30FA8"/>
    <w:rsid w:val="00A32318"/>
    <w:rsid w:val="00A414F6"/>
    <w:rsid w:val="00A4678C"/>
    <w:rsid w:val="00A62C68"/>
    <w:rsid w:val="00A62F4C"/>
    <w:rsid w:val="00A659FA"/>
    <w:rsid w:val="00A727E6"/>
    <w:rsid w:val="00A72D83"/>
    <w:rsid w:val="00A7655B"/>
    <w:rsid w:val="00A77EE8"/>
    <w:rsid w:val="00A82053"/>
    <w:rsid w:val="00A84F29"/>
    <w:rsid w:val="00A853C3"/>
    <w:rsid w:val="00A86A56"/>
    <w:rsid w:val="00A95F82"/>
    <w:rsid w:val="00AA09F7"/>
    <w:rsid w:val="00AA1259"/>
    <w:rsid w:val="00AA1E90"/>
    <w:rsid w:val="00AA750D"/>
    <w:rsid w:val="00AB2EBF"/>
    <w:rsid w:val="00AD08DF"/>
    <w:rsid w:val="00AD1743"/>
    <w:rsid w:val="00AD3004"/>
    <w:rsid w:val="00AD59E1"/>
    <w:rsid w:val="00AE0345"/>
    <w:rsid w:val="00AF2A52"/>
    <w:rsid w:val="00AF5052"/>
    <w:rsid w:val="00B052B0"/>
    <w:rsid w:val="00B127EB"/>
    <w:rsid w:val="00B40B76"/>
    <w:rsid w:val="00B44FDE"/>
    <w:rsid w:val="00B4527A"/>
    <w:rsid w:val="00B45479"/>
    <w:rsid w:val="00B5280F"/>
    <w:rsid w:val="00B52B4B"/>
    <w:rsid w:val="00B54618"/>
    <w:rsid w:val="00B6069A"/>
    <w:rsid w:val="00B6113D"/>
    <w:rsid w:val="00B63485"/>
    <w:rsid w:val="00B671C8"/>
    <w:rsid w:val="00B67A0A"/>
    <w:rsid w:val="00B752B0"/>
    <w:rsid w:val="00B76C93"/>
    <w:rsid w:val="00B76CB7"/>
    <w:rsid w:val="00B92298"/>
    <w:rsid w:val="00BA1272"/>
    <w:rsid w:val="00BA2CBC"/>
    <w:rsid w:val="00BB4135"/>
    <w:rsid w:val="00BB7AC8"/>
    <w:rsid w:val="00BC3F80"/>
    <w:rsid w:val="00BC489B"/>
    <w:rsid w:val="00BD3C86"/>
    <w:rsid w:val="00BE0D23"/>
    <w:rsid w:val="00BE1FCD"/>
    <w:rsid w:val="00BE6D8F"/>
    <w:rsid w:val="00BE754E"/>
    <w:rsid w:val="00BF0124"/>
    <w:rsid w:val="00BF0499"/>
    <w:rsid w:val="00BF45C6"/>
    <w:rsid w:val="00BF4BB8"/>
    <w:rsid w:val="00BF5619"/>
    <w:rsid w:val="00C02E41"/>
    <w:rsid w:val="00C03DF3"/>
    <w:rsid w:val="00C055B8"/>
    <w:rsid w:val="00C26326"/>
    <w:rsid w:val="00C2664F"/>
    <w:rsid w:val="00C26A2F"/>
    <w:rsid w:val="00C27718"/>
    <w:rsid w:val="00C304BE"/>
    <w:rsid w:val="00C33553"/>
    <w:rsid w:val="00C40442"/>
    <w:rsid w:val="00C4088F"/>
    <w:rsid w:val="00C52363"/>
    <w:rsid w:val="00C6269C"/>
    <w:rsid w:val="00C664AE"/>
    <w:rsid w:val="00C670CC"/>
    <w:rsid w:val="00C71F2B"/>
    <w:rsid w:val="00C7574D"/>
    <w:rsid w:val="00C7707C"/>
    <w:rsid w:val="00C83468"/>
    <w:rsid w:val="00C90724"/>
    <w:rsid w:val="00CA2C25"/>
    <w:rsid w:val="00CA5792"/>
    <w:rsid w:val="00CB007F"/>
    <w:rsid w:val="00CC0998"/>
    <w:rsid w:val="00CE605F"/>
    <w:rsid w:val="00CF46FD"/>
    <w:rsid w:val="00D03848"/>
    <w:rsid w:val="00D0479B"/>
    <w:rsid w:val="00D112A4"/>
    <w:rsid w:val="00D24EDF"/>
    <w:rsid w:val="00D24F71"/>
    <w:rsid w:val="00D35BD9"/>
    <w:rsid w:val="00D37204"/>
    <w:rsid w:val="00D37D04"/>
    <w:rsid w:val="00D403BB"/>
    <w:rsid w:val="00D5048C"/>
    <w:rsid w:val="00D57025"/>
    <w:rsid w:val="00D64A58"/>
    <w:rsid w:val="00D74A4E"/>
    <w:rsid w:val="00D7501C"/>
    <w:rsid w:val="00D806A3"/>
    <w:rsid w:val="00D814EB"/>
    <w:rsid w:val="00D8355A"/>
    <w:rsid w:val="00D8533A"/>
    <w:rsid w:val="00DA189C"/>
    <w:rsid w:val="00DA5E23"/>
    <w:rsid w:val="00DB3CDD"/>
    <w:rsid w:val="00DB44B1"/>
    <w:rsid w:val="00DB6136"/>
    <w:rsid w:val="00DD544D"/>
    <w:rsid w:val="00DD5E27"/>
    <w:rsid w:val="00DE53FB"/>
    <w:rsid w:val="00DE778F"/>
    <w:rsid w:val="00DE787D"/>
    <w:rsid w:val="00DF3286"/>
    <w:rsid w:val="00E02C20"/>
    <w:rsid w:val="00E0681D"/>
    <w:rsid w:val="00E06B72"/>
    <w:rsid w:val="00E24223"/>
    <w:rsid w:val="00E24797"/>
    <w:rsid w:val="00E304D9"/>
    <w:rsid w:val="00E45A14"/>
    <w:rsid w:val="00E56BB8"/>
    <w:rsid w:val="00E67144"/>
    <w:rsid w:val="00E729F0"/>
    <w:rsid w:val="00E74851"/>
    <w:rsid w:val="00E87652"/>
    <w:rsid w:val="00E9337F"/>
    <w:rsid w:val="00E94EBD"/>
    <w:rsid w:val="00E96141"/>
    <w:rsid w:val="00E971D9"/>
    <w:rsid w:val="00EA5B1F"/>
    <w:rsid w:val="00EC6D56"/>
    <w:rsid w:val="00ED109B"/>
    <w:rsid w:val="00ED4CE2"/>
    <w:rsid w:val="00EE02D0"/>
    <w:rsid w:val="00EE6723"/>
    <w:rsid w:val="00EF7AA3"/>
    <w:rsid w:val="00F01CC7"/>
    <w:rsid w:val="00F04E2D"/>
    <w:rsid w:val="00F05D3E"/>
    <w:rsid w:val="00F119E0"/>
    <w:rsid w:val="00F149C6"/>
    <w:rsid w:val="00F2311B"/>
    <w:rsid w:val="00F24415"/>
    <w:rsid w:val="00F36CE3"/>
    <w:rsid w:val="00F36E81"/>
    <w:rsid w:val="00F37533"/>
    <w:rsid w:val="00F40D17"/>
    <w:rsid w:val="00F4578F"/>
    <w:rsid w:val="00F5279E"/>
    <w:rsid w:val="00F546D7"/>
    <w:rsid w:val="00F550C5"/>
    <w:rsid w:val="00F617D9"/>
    <w:rsid w:val="00F647E3"/>
    <w:rsid w:val="00F7014D"/>
    <w:rsid w:val="00F70DC9"/>
    <w:rsid w:val="00F72F06"/>
    <w:rsid w:val="00F731D7"/>
    <w:rsid w:val="00F739CB"/>
    <w:rsid w:val="00F76511"/>
    <w:rsid w:val="00F77BD2"/>
    <w:rsid w:val="00FA0A20"/>
    <w:rsid w:val="00FA24B0"/>
    <w:rsid w:val="00FB0B52"/>
    <w:rsid w:val="00FC0411"/>
    <w:rsid w:val="00FC699E"/>
    <w:rsid w:val="00FD39BD"/>
    <w:rsid w:val="00FD6062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1AEE29"/>
  <w15:docId w15:val="{756EEAEE-A1E3-4F77-A74C-1B069791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6B04FC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50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E1329"/>
    <w:rPr>
      <w:color w:val="0563C1" w:themeColor="hyperlink"/>
      <w:u w:val="single"/>
    </w:rPr>
  </w:style>
  <w:style w:type="paragraph" w:customStyle="1" w:styleId="Default">
    <w:name w:val="Default"/>
    <w:rsid w:val="00580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B4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4F55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61B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0A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528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3897</Characters>
  <Application>Microsoft Office Word</Application>
  <DocSecurity>4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</vt:lpstr>
      <vt:lpstr>Møte</vt:lpstr>
    </vt:vector>
  </TitlesOfParts>
  <Company>Orakeltjenesten, NTNU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</dc:title>
  <dc:subject/>
  <dc:creator>O. Rakel</dc:creator>
  <cp:keywords/>
  <dc:description/>
  <cp:lastModifiedBy>Øyvind Weiby Gregersen</cp:lastModifiedBy>
  <cp:revision>2</cp:revision>
  <cp:lastPrinted>2019-01-21T13:06:00Z</cp:lastPrinted>
  <dcterms:created xsi:type="dcterms:W3CDTF">2022-04-28T06:11:00Z</dcterms:created>
  <dcterms:modified xsi:type="dcterms:W3CDTF">2022-04-28T06:11:00Z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