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9" w:rsidRPr="00290380" w:rsidRDefault="004827B6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E36BF1">
              <w:rPr>
                <w:b/>
              </w:rPr>
              <w:t>Arne Rønning</w:t>
            </w:r>
            <w:r w:rsidRPr="00290380">
              <w:t xml:space="preserve">                     Tekna                                        </w:t>
            </w:r>
            <w:r w:rsidRPr="00E810AE">
              <w:rPr>
                <w:b/>
              </w:rPr>
              <w:t>Frank Arntsen</w:t>
            </w:r>
            <w:r w:rsidRPr="00290380">
              <w:t xml:space="preserve"> </w:t>
            </w:r>
          </w:p>
          <w:p w:rsidR="00490419" w:rsidRPr="00E36BF1" w:rsidRDefault="00490419" w:rsidP="00C9751B">
            <w:pPr>
              <w:pStyle w:val="Hode"/>
              <w:rPr>
                <w:b/>
              </w:rPr>
            </w:pPr>
            <w:r w:rsidRPr="00E36BF1">
              <w:rPr>
                <w:b/>
              </w:rPr>
              <w:t>Geir Nilsen</w:t>
            </w:r>
            <w:r w:rsidRPr="00290380">
              <w:t xml:space="preserve">                          NITO                                        </w:t>
            </w:r>
            <w:r w:rsidRPr="00E36BF1">
              <w:rPr>
                <w:b/>
              </w:rPr>
              <w:t>Jørn-Wiggo Bergquist</w:t>
            </w:r>
          </w:p>
          <w:p w:rsidR="00490419" w:rsidRPr="00290380" w:rsidRDefault="00490419" w:rsidP="00C9751B">
            <w:pPr>
              <w:pStyle w:val="Hode"/>
            </w:pPr>
            <w:r w:rsidRPr="00E36BF1">
              <w:rPr>
                <w:b/>
              </w:rPr>
              <w:t>Ove Robert Borstad</w:t>
            </w:r>
            <w:r w:rsidRPr="00290380">
              <w:t xml:space="preserve">            NTL          </w:t>
            </w:r>
            <w:r>
              <w:t xml:space="preserve">                  </w:t>
            </w:r>
            <w:r w:rsidR="00E36BF1">
              <w:t xml:space="preserve">             </w:t>
            </w:r>
            <w:r w:rsidRPr="00E36BF1">
              <w:rPr>
                <w:b/>
              </w:rPr>
              <w:t>Aud M. Gabrielsen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E36BF1">
              <w:rPr>
                <w:b/>
                <w:lang w:val="nn-NO"/>
              </w:rPr>
              <w:t>Tove Strømman</w:t>
            </w:r>
            <w:r w:rsidRPr="00AA464D">
              <w:rPr>
                <w:lang w:val="nn-NO"/>
              </w:rPr>
              <w:t xml:space="preserve">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  </w:t>
            </w:r>
            <w:r w:rsidRPr="00BF0639">
              <w:rPr>
                <w:b/>
                <w:lang w:val="nn-NO"/>
              </w:rPr>
              <w:t>Lindis Burheim</w:t>
            </w:r>
            <w:r w:rsidR="005F5F67" w:rsidRPr="00BF0639">
              <w:rPr>
                <w:b/>
                <w:lang w:val="nn-NO"/>
              </w:rPr>
              <w:t xml:space="preserve"> </w:t>
            </w:r>
            <w:r w:rsidR="00490419" w:rsidRPr="00BF0639">
              <w:rPr>
                <w:b/>
                <w:lang w:val="nn-NO"/>
              </w:rPr>
              <w:t>(vara)</w:t>
            </w:r>
          </w:p>
          <w:p w:rsidR="00490419" w:rsidRPr="00AA464D" w:rsidRDefault="00490419" w:rsidP="00AA464D">
            <w:pPr>
              <w:pStyle w:val="Hode"/>
            </w:pPr>
            <w:r w:rsidRPr="00E36BF1">
              <w:rPr>
                <w:b/>
              </w:rPr>
              <w:t>Arne Dragsnes</w:t>
            </w:r>
            <w:r w:rsidRPr="00AA464D">
              <w:t xml:space="preserve">                    Parat </w:t>
            </w:r>
            <w:r w:rsidR="00AA464D">
              <w:t xml:space="preserve">                                        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</w:t>
            </w:r>
            <w:r w:rsidR="00BF0639" w:rsidRPr="00E810AE">
              <w:rPr>
                <w:b/>
              </w:rPr>
              <w:t>Sidsel Kristiansen</w:t>
            </w:r>
          </w:p>
          <w:p w:rsidR="00490419" w:rsidRPr="00E36BF1" w:rsidRDefault="0019713C" w:rsidP="00C9751B">
            <w:pPr>
              <w:pStyle w:val="Hode"/>
            </w:pPr>
            <w:r w:rsidRPr="00E36BF1">
              <w:rPr>
                <w:b/>
              </w:rPr>
              <w:t>Anne Opsal Slupphaug</w:t>
            </w:r>
            <w:r w:rsidR="00AA464D" w:rsidRPr="00E36BF1">
              <w:rPr>
                <w:b/>
              </w:rPr>
              <w:t xml:space="preserve"> </w:t>
            </w:r>
            <w:r w:rsidRPr="00E36BF1">
              <w:t>(fast møtende vara)  Parat</w:t>
            </w:r>
            <w:r w:rsidR="00490419" w:rsidRPr="00E36BF1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E36BF1">
              <w:rPr>
                <w:b/>
              </w:rPr>
              <w:t xml:space="preserve">Jan Aage Mortensen            </w:t>
            </w:r>
            <w:r w:rsidRPr="00290380">
              <w:t xml:space="preserve">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E36BF1">
              <w:rPr>
                <w:b/>
              </w:rPr>
              <w:t>Raymond Sterten</w:t>
            </w:r>
            <w:r w:rsidRPr="00290380">
              <w:t xml:space="preserve">           </w:t>
            </w:r>
            <w:r w:rsidR="0019713C">
              <w:t xml:space="preserve"> 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C9751B" w:rsidP="00C9751B">
            <w:pPr>
              <w:pStyle w:val="Hode"/>
            </w:pPr>
            <w:r w:rsidRPr="00E36BF1">
              <w:rPr>
                <w:b/>
              </w:rPr>
              <w:t>Anniken Simonhjell</w:t>
            </w:r>
            <w:r>
              <w:t xml:space="preserve">  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  <w:t>Wenche Karlseng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Andreas Gjeset      </w:t>
            </w:r>
            <w:r w:rsidRPr="00A33397">
              <w:rPr>
                <w:lang w:val="nn-NO"/>
              </w:rPr>
              <w:t xml:space="preserve">  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6D0E76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Anne Kristin Riise    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Pr="00A33397">
              <w:rPr>
                <w:lang w:val="nn-NO"/>
              </w:rPr>
              <w:t xml:space="preserve">Økonomiavd. og ØE-stab </w:t>
            </w:r>
            <w:r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r w:rsidRPr="00290380">
              <w:t>Tekna,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6E768B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Pr="00290380">
              <w:rPr>
                <w:b/>
              </w:rPr>
              <w:t>m</w:t>
            </w:r>
            <w:r w:rsidR="00A81B4A" w:rsidRPr="00290380">
              <w:rPr>
                <w:b/>
              </w:rPr>
              <w:t>øte nr.</w:t>
            </w:r>
            <w:r w:rsidR="0075076C" w:rsidRPr="00290380">
              <w:rPr>
                <w:b/>
              </w:rPr>
              <w:t xml:space="preserve"> </w:t>
            </w:r>
            <w:r w:rsidR="006E768B">
              <w:rPr>
                <w:b/>
              </w:rPr>
              <w:t>2</w:t>
            </w:r>
            <w:r w:rsidR="00A81B4A" w:rsidRPr="00290380">
              <w:rPr>
                <w:b/>
              </w:rPr>
              <w:t>/20</w:t>
            </w:r>
            <w:r w:rsidR="00B75118" w:rsidRPr="00290380">
              <w:rPr>
                <w:b/>
              </w:rPr>
              <w:t>1</w:t>
            </w:r>
            <w:r w:rsidR="00AA464D">
              <w:rPr>
                <w:b/>
              </w:rPr>
              <w:t>4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6E768B" w:rsidP="006E768B">
            <w:pPr>
              <w:pStyle w:val="InnkallingsskriftFyllInn"/>
            </w:pPr>
            <w:bookmarkStart w:id="3" w:name="Tid"/>
            <w:bookmarkEnd w:id="3"/>
            <w:r>
              <w:t>5.6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AA464D">
              <w:t>4</w:t>
            </w:r>
            <w:r w:rsidR="00A81B4A" w:rsidRPr="00290380">
              <w:t xml:space="preserve"> kl. </w:t>
            </w:r>
            <w:r w:rsidR="00AA464D">
              <w:t>08.30 – 10.00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E810AE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AA464D">
              <w:t xml:space="preserve">414 i </w:t>
            </w:r>
            <w:r w:rsidR="00B75118" w:rsidRPr="00290380">
              <w:t>Hovedbygningen</w:t>
            </w:r>
            <w:r w:rsidR="003067D4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 w:rsidRPr="00290380">
              <w:t>Signatur:</w:t>
            </w:r>
            <w:r w:rsidR="00AE6EC1">
              <w:t xml:space="preserve"> SK</w:t>
            </w:r>
          </w:p>
          <w:p w:rsidR="00AE6EC1" w:rsidRPr="00290380" w:rsidRDefault="00AE6EC1">
            <w:pPr>
              <w:pStyle w:val="Innkallingsskrift"/>
            </w:pPr>
          </w:p>
        </w:tc>
        <w:tc>
          <w:tcPr>
            <w:tcW w:w="8985" w:type="dxa"/>
            <w:gridSpan w:val="3"/>
          </w:tcPr>
          <w:p w:rsidR="00A81B4A" w:rsidRDefault="00A81B4A">
            <w:pPr>
              <w:pStyle w:val="InnkallingsskriftFyllInn"/>
            </w:pP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</w:p>
    <w:p w:rsidR="00E36BF1" w:rsidRPr="00BF48E9" w:rsidRDefault="00E810AE" w:rsidP="00E36BF1">
      <w:pPr>
        <w:pStyle w:val="Listeavsnitt"/>
        <w:numPr>
          <w:ilvl w:val="0"/>
          <w:numId w:val="24"/>
        </w:numPr>
        <w:jc w:val="both"/>
        <w:rPr>
          <w:rFonts w:ascii="Calibri" w:eastAsia="Calibri" w:hAnsi="Calibri"/>
          <w:sz w:val="22"/>
          <w:szCs w:val="21"/>
        </w:rPr>
      </w:pPr>
      <w:r w:rsidRPr="00BF48E9">
        <w:rPr>
          <w:rFonts w:ascii="Calibri" w:eastAsia="Calibri" w:hAnsi="Calibri"/>
          <w:sz w:val="22"/>
          <w:szCs w:val="21"/>
        </w:rPr>
        <w:t>Savnet sak om «</w:t>
      </w:r>
      <w:r w:rsidR="00E36BF1" w:rsidRPr="00BF48E9">
        <w:rPr>
          <w:rFonts w:ascii="Calibri" w:eastAsia="Calibri" w:hAnsi="Calibri"/>
          <w:sz w:val="22"/>
          <w:szCs w:val="21"/>
        </w:rPr>
        <w:t>Årets medarbeider</w:t>
      </w:r>
      <w:r w:rsidRPr="00BF48E9">
        <w:rPr>
          <w:rFonts w:ascii="Calibri" w:eastAsia="Calibri" w:hAnsi="Calibri"/>
          <w:sz w:val="22"/>
          <w:szCs w:val="21"/>
        </w:rPr>
        <w:t xml:space="preserve">». Denne er avgjort i en arbeidsgruppe og </w:t>
      </w:r>
      <w:r w:rsidR="00E36BF1" w:rsidRPr="00BF48E9">
        <w:rPr>
          <w:rFonts w:ascii="Calibri" w:eastAsia="Calibri" w:hAnsi="Calibri"/>
          <w:sz w:val="22"/>
          <w:szCs w:val="21"/>
        </w:rPr>
        <w:t>deles ut på sommerfesten</w:t>
      </w:r>
      <w:r w:rsidRPr="00BF48E9">
        <w:rPr>
          <w:rFonts w:ascii="Calibri" w:eastAsia="Calibri" w:hAnsi="Calibri"/>
          <w:sz w:val="22"/>
          <w:szCs w:val="21"/>
        </w:rPr>
        <w:t xml:space="preserve"> 12. juni.</w:t>
      </w:r>
    </w:p>
    <w:p w:rsidR="00221C2C" w:rsidRDefault="00221C2C" w:rsidP="00AA464D">
      <w:pPr>
        <w:ind w:left="0"/>
        <w:jc w:val="both"/>
        <w:rPr>
          <w:b/>
        </w:rPr>
      </w:pPr>
    </w:p>
    <w:p w:rsidR="00E36BF1" w:rsidRDefault="00AA464D" w:rsidP="00221C2C">
      <w:pPr>
        <w:ind w:left="0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>Godkjenning av f</w:t>
      </w:r>
      <w:r w:rsidR="00BA6183" w:rsidRPr="002D58BC">
        <w:rPr>
          <w:b/>
        </w:rPr>
        <w:t>orrige møtereferat</w:t>
      </w:r>
      <w:r w:rsidR="00EB39A2" w:rsidRPr="002D58BC">
        <w:rPr>
          <w:b/>
        </w:rPr>
        <w:t xml:space="preserve"> (</w:t>
      </w:r>
      <w:r w:rsidR="006E768B">
        <w:rPr>
          <w:b/>
        </w:rPr>
        <w:t>28</w:t>
      </w:r>
      <w:r w:rsidR="00221C2C">
        <w:rPr>
          <w:b/>
        </w:rPr>
        <w:t>.</w:t>
      </w:r>
      <w:r w:rsidR="006E768B">
        <w:rPr>
          <w:b/>
        </w:rPr>
        <w:t>2</w:t>
      </w:r>
      <w:r w:rsidR="00221C2C">
        <w:rPr>
          <w:b/>
        </w:rPr>
        <w:t>.201</w:t>
      </w:r>
      <w:r w:rsidR="006E768B">
        <w:rPr>
          <w:b/>
        </w:rPr>
        <w:t>4</w:t>
      </w:r>
      <w:r w:rsidR="00E67AC6" w:rsidRPr="002D58BC">
        <w:rPr>
          <w:b/>
        </w:rPr>
        <w:t>)</w:t>
      </w:r>
    </w:p>
    <w:p w:rsidR="00E36BF1" w:rsidRPr="00E36BF1" w:rsidRDefault="00E36BF1" w:rsidP="00E36BF1">
      <w:pPr>
        <w:ind w:left="0" w:firstLine="720"/>
        <w:jc w:val="both"/>
      </w:pPr>
      <w:r w:rsidRPr="00E36BF1">
        <w:t>-</w:t>
      </w:r>
      <w:r w:rsidRPr="00BF48E9">
        <w:rPr>
          <w:rFonts w:ascii="Calibri" w:eastAsia="Calibri" w:hAnsi="Calibri"/>
          <w:sz w:val="22"/>
          <w:szCs w:val="21"/>
        </w:rPr>
        <w:t xml:space="preserve"> OK</w:t>
      </w:r>
    </w:p>
    <w:p w:rsidR="00221C2C" w:rsidRDefault="00221C2C" w:rsidP="00221C2C">
      <w:pPr>
        <w:ind w:left="0"/>
        <w:jc w:val="both"/>
        <w:rPr>
          <w:b/>
        </w:rPr>
      </w:pPr>
    </w:p>
    <w:p w:rsidR="004823B9" w:rsidRDefault="004823B9" w:rsidP="00221C2C">
      <w:pPr>
        <w:ind w:left="0"/>
        <w:jc w:val="both"/>
        <w:rPr>
          <w:b/>
        </w:rPr>
      </w:pPr>
    </w:p>
    <w:p w:rsidR="004823B9" w:rsidRPr="00BF48E9" w:rsidRDefault="00221C2C" w:rsidP="00BF48E9">
      <w:pPr>
        <w:ind w:left="0"/>
      </w:pPr>
      <w:r w:rsidRPr="00E810AE">
        <w:rPr>
          <w:b/>
        </w:rPr>
        <w:t xml:space="preserve">3. </w:t>
      </w:r>
      <w:r w:rsidRPr="00E810AE">
        <w:rPr>
          <w:b/>
        </w:rPr>
        <w:tab/>
        <w:t>Gjensidig informasjon</w:t>
      </w:r>
      <w:r>
        <w:rPr>
          <w:b/>
        </w:rPr>
        <w:br/>
      </w:r>
      <w:r>
        <w:rPr>
          <w:b/>
        </w:rPr>
        <w:tab/>
      </w:r>
      <w:r w:rsidR="00E36BF1" w:rsidRPr="00BF48E9">
        <w:t xml:space="preserve"> </w:t>
      </w:r>
    </w:p>
    <w:p w:rsidR="00BF48E9" w:rsidRPr="00AE6EC1" w:rsidRDefault="00AE6EC1" w:rsidP="009D7671">
      <w:pPr>
        <w:pStyle w:val="Rentekst"/>
        <w:ind w:left="720"/>
      </w:pPr>
      <w:r w:rsidRPr="00AE6EC1">
        <w:rPr>
          <w:b/>
        </w:rPr>
        <w:t>A</w:t>
      </w:r>
      <w:r w:rsidR="004823B9" w:rsidRPr="00AE6EC1">
        <w:rPr>
          <w:b/>
        </w:rPr>
        <w:t xml:space="preserve">) </w:t>
      </w:r>
      <w:r w:rsidRPr="00AE6EC1">
        <w:rPr>
          <w:b/>
        </w:rPr>
        <w:t>I</w:t>
      </w:r>
      <w:r w:rsidR="00221C2C" w:rsidRPr="00AE6EC1">
        <w:rPr>
          <w:b/>
        </w:rPr>
        <w:t>nformasjon fra arbeidsgiver</w:t>
      </w:r>
      <w:r w:rsidR="00E810AE">
        <w:br/>
      </w:r>
      <w:r w:rsidR="00E36BF1">
        <w:br/>
      </w:r>
      <w:r w:rsidR="009D7671" w:rsidRPr="00046EC2">
        <w:rPr>
          <w:i/>
        </w:rPr>
        <w:t>Prosessutviklingsarbeid</w:t>
      </w:r>
      <w:r w:rsidR="00E810AE" w:rsidRPr="00046EC2">
        <w:rPr>
          <w:i/>
        </w:rPr>
        <w:t xml:space="preserve"> (</w:t>
      </w:r>
      <w:proofErr w:type="spellStart"/>
      <w:r w:rsidR="00E810AE" w:rsidRPr="00046EC2">
        <w:rPr>
          <w:i/>
        </w:rPr>
        <w:t>Ø</w:t>
      </w:r>
      <w:r w:rsidR="009D7671" w:rsidRPr="00046EC2">
        <w:rPr>
          <w:i/>
        </w:rPr>
        <w:t>konomiavd</w:t>
      </w:r>
      <w:proofErr w:type="spellEnd"/>
      <w:r w:rsidR="00E810AE" w:rsidRPr="00046EC2">
        <w:rPr>
          <w:i/>
        </w:rPr>
        <w:t>/Aud Magna)</w:t>
      </w:r>
    </w:p>
    <w:p w:rsidR="00BF48E9" w:rsidRDefault="00E810AE" w:rsidP="00AE6EC1">
      <w:pPr>
        <w:pStyle w:val="Rentekst"/>
        <w:numPr>
          <w:ilvl w:val="0"/>
          <w:numId w:val="24"/>
        </w:numPr>
      </w:pPr>
      <w:r w:rsidRPr="00BF48E9">
        <w:t xml:space="preserve">Bl.a. </w:t>
      </w:r>
      <w:proofErr w:type="spellStart"/>
      <w:r w:rsidRPr="00BF48E9">
        <w:t>Øk.avd</w:t>
      </w:r>
      <w:proofErr w:type="spellEnd"/>
      <w:r w:rsidRPr="00BF48E9">
        <w:t xml:space="preserve">., </w:t>
      </w:r>
      <w:r w:rsidR="00B814C7">
        <w:t xml:space="preserve">IT, </w:t>
      </w:r>
      <w:proofErr w:type="spellStart"/>
      <w:r w:rsidR="00B814C7">
        <w:t>Studieavd</w:t>
      </w:r>
      <w:proofErr w:type="spellEnd"/>
      <w:r w:rsidR="00B814C7">
        <w:t xml:space="preserve">, DA og </w:t>
      </w:r>
      <w:r w:rsidRPr="00BF48E9">
        <w:t xml:space="preserve">div. </w:t>
      </w:r>
      <w:r w:rsidR="009D7671" w:rsidRPr="00BF48E9">
        <w:t xml:space="preserve">fakulteter </w:t>
      </w:r>
      <w:r w:rsidRPr="00BF48E9">
        <w:t xml:space="preserve">har </w:t>
      </w:r>
      <w:r w:rsidR="009D7671" w:rsidRPr="00BF48E9">
        <w:t xml:space="preserve">dannet et nettverk som </w:t>
      </w:r>
      <w:r w:rsidRPr="00BF48E9">
        <w:t xml:space="preserve">utarbeider </w:t>
      </w:r>
      <w:r w:rsidR="009D7671" w:rsidRPr="00BF48E9">
        <w:t xml:space="preserve">en metodikk </w:t>
      </w:r>
      <w:r w:rsidRPr="00BF48E9">
        <w:t xml:space="preserve">for prosessledelse, </w:t>
      </w:r>
      <w:r w:rsidR="009D7671" w:rsidRPr="00BF48E9">
        <w:t>og for å dele erfaringer</w:t>
      </w:r>
      <w:r w:rsidRPr="00BF48E9">
        <w:t xml:space="preserve"> </w:t>
      </w:r>
      <w:r w:rsidR="00B814C7">
        <w:t xml:space="preserve">med dette </w:t>
      </w:r>
      <w:r w:rsidRPr="00BF48E9">
        <w:t>seg i mellom.</w:t>
      </w:r>
    </w:p>
    <w:p w:rsidR="00E32ADE" w:rsidRDefault="00E810AE" w:rsidP="00E32ADE">
      <w:pPr>
        <w:pStyle w:val="Rentekst"/>
        <w:numPr>
          <w:ilvl w:val="0"/>
          <w:numId w:val="24"/>
        </w:numPr>
      </w:pPr>
      <w:r w:rsidRPr="00BF48E9">
        <w:t>Har gjennomført tre</w:t>
      </w:r>
      <w:r w:rsidR="009D7671" w:rsidRPr="00BF48E9">
        <w:t xml:space="preserve"> samlinger</w:t>
      </w:r>
      <w:r w:rsidRPr="00BF48E9">
        <w:t xml:space="preserve"> så langt. Info om prosjektet finnes på </w:t>
      </w:r>
      <w:r w:rsidR="009D7671" w:rsidRPr="00BF48E9">
        <w:t>Innsida</w:t>
      </w:r>
      <w:proofErr w:type="gramStart"/>
      <w:r w:rsidR="009D7671" w:rsidRPr="00BF48E9">
        <w:t xml:space="preserve"> </w:t>
      </w:r>
      <w:r w:rsidRPr="00BF48E9">
        <w:t>(bruk søkeord «</w:t>
      </w:r>
      <w:r w:rsidR="009D7671" w:rsidRPr="00BF48E9">
        <w:t>prosessforbedring».</w:t>
      </w:r>
      <w:proofErr w:type="gramEnd"/>
      <w:r w:rsidR="009D7671" w:rsidRPr="00BF48E9">
        <w:t xml:space="preserve"> </w:t>
      </w:r>
      <w:r w:rsidR="00E55D5B" w:rsidRPr="00BF48E9">
        <w:t>På denne siden er det lagt ut info om hvordan</w:t>
      </w:r>
      <w:r w:rsidR="009D7671" w:rsidRPr="00BF48E9">
        <w:t xml:space="preserve"> man kan lede </w:t>
      </w:r>
      <w:r w:rsidR="00E55D5B" w:rsidRPr="00BF48E9">
        <w:t>prosess</w:t>
      </w:r>
      <w:r w:rsidR="009D7671" w:rsidRPr="00BF48E9">
        <w:t>arbeid, samt info fra samlinger som har vært</w:t>
      </w:r>
      <w:r w:rsidR="00E55D5B" w:rsidRPr="00BF48E9">
        <w:t>, mulighet til å melde seg på meldingskanal, etc.</w:t>
      </w:r>
      <w:r w:rsidR="003F380E" w:rsidRPr="00BF48E9">
        <w:br/>
      </w:r>
    </w:p>
    <w:p w:rsidR="00E32ADE" w:rsidRPr="00E32ADE" w:rsidRDefault="00E32ADE" w:rsidP="00E32ADE">
      <w:pPr>
        <w:pStyle w:val="Rentekst"/>
        <w:ind w:left="720"/>
        <w:rPr>
          <w:i/>
        </w:rPr>
      </w:pPr>
      <w:bookmarkStart w:id="6" w:name="_GoBack"/>
      <w:bookmarkEnd w:id="6"/>
      <w:r w:rsidRPr="00E32ADE">
        <w:rPr>
          <w:i/>
        </w:rPr>
        <w:t>Organisasjonsutviklingsarbeid (Eiendomsforvaltning/Lindis)</w:t>
      </w:r>
    </w:p>
    <w:p w:rsidR="00E32ADE" w:rsidRPr="00E32ADE" w:rsidRDefault="00E32ADE" w:rsidP="00E32ADE">
      <w:pPr>
        <w:pStyle w:val="Rentekst"/>
        <w:numPr>
          <w:ilvl w:val="0"/>
          <w:numId w:val="24"/>
        </w:numPr>
      </w:pPr>
      <w:r w:rsidRPr="00E32ADE">
        <w:t>Bakgrunn for arbeidet er nye utfordringer og oppgaver knyttet til campusutvikling, helhetlig vedlikeholdsplanlegging, miljøansvar og krav fra</w:t>
      </w:r>
      <w:r>
        <w:t xml:space="preserve"> </w:t>
      </w:r>
      <w:r w:rsidRPr="00E32ADE">
        <w:t>Kunnskapsdepartementet.</w:t>
      </w:r>
    </w:p>
    <w:p w:rsidR="00E32ADE" w:rsidRPr="00E32ADE" w:rsidRDefault="00E32ADE" w:rsidP="00E32ADE">
      <w:pPr>
        <w:pStyle w:val="Rentekst"/>
        <w:numPr>
          <w:ilvl w:val="0"/>
          <w:numId w:val="24"/>
        </w:numPr>
      </w:pPr>
      <w:r w:rsidRPr="00E32ADE">
        <w:t>Det vil i prosessen bli vurdert om noen oppgaver ikke lenger skal være i EF.</w:t>
      </w:r>
    </w:p>
    <w:p w:rsidR="00E32ADE" w:rsidRPr="00E32ADE" w:rsidRDefault="00E32ADE" w:rsidP="00E32ADE">
      <w:pPr>
        <w:pStyle w:val="Rentekst"/>
        <w:numPr>
          <w:ilvl w:val="0"/>
          <w:numId w:val="24"/>
        </w:numPr>
      </w:pPr>
      <w:r w:rsidRPr="00E32ADE">
        <w:t>Oppstart 19. juni - Avsluttes 31.desember</w:t>
      </w:r>
    </w:p>
    <w:p w:rsidR="00221C2C" w:rsidRPr="00024396" w:rsidRDefault="00E32ADE" w:rsidP="00E32ADE">
      <w:pPr>
        <w:pStyle w:val="Rentekst"/>
        <w:numPr>
          <w:ilvl w:val="0"/>
          <w:numId w:val="24"/>
        </w:numPr>
      </w:pPr>
      <w:r w:rsidRPr="00E32ADE">
        <w:t xml:space="preserve">Det er ikke snakk om en </w:t>
      </w:r>
      <w:proofErr w:type="spellStart"/>
      <w:r w:rsidRPr="00E32ADE">
        <w:t>outsourcingprosess</w:t>
      </w:r>
      <w:proofErr w:type="spellEnd"/>
      <w:r w:rsidR="009D7671" w:rsidRPr="0002439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21C2C" w:rsidRPr="00BF48E9" w:rsidRDefault="00221C2C" w:rsidP="00AE6EC1">
      <w:pPr>
        <w:pStyle w:val="Rentekst"/>
        <w:numPr>
          <w:ilvl w:val="0"/>
          <w:numId w:val="26"/>
        </w:numPr>
      </w:pPr>
      <w:r w:rsidRPr="00BF48E9">
        <w:t xml:space="preserve">Nærværsprosent og andel midlertidig ansatte (skriftlig orientering) </w:t>
      </w:r>
    </w:p>
    <w:p w:rsidR="00E36BF1" w:rsidRPr="00BF48E9" w:rsidRDefault="00BF48E9" w:rsidP="00BF48E9">
      <w:pPr>
        <w:pStyle w:val="Rentekst"/>
        <w:numPr>
          <w:ilvl w:val="0"/>
          <w:numId w:val="24"/>
        </w:numPr>
      </w:pPr>
      <w:r>
        <w:t>K</w:t>
      </w:r>
      <w:r w:rsidR="00E36BF1" w:rsidRPr="00BF48E9">
        <w:t xml:space="preserve">an være greit å vise utviklingstrender med graf, samt </w:t>
      </w:r>
      <w:r w:rsidR="00E55D5B" w:rsidRPr="00BF48E9">
        <w:t>vise % uten desimaler</w:t>
      </w:r>
    </w:p>
    <w:p w:rsidR="00E36BF1" w:rsidRDefault="00BF48E9" w:rsidP="00BF48E9">
      <w:pPr>
        <w:pStyle w:val="Rentekst"/>
        <w:numPr>
          <w:ilvl w:val="0"/>
          <w:numId w:val="24"/>
        </w:numPr>
      </w:pPr>
      <w:r>
        <w:t>L</w:t>
      </w:r>
      <w:r w:rsidR="00E36BF1" w:rsidRPr="00E36BF1">
        <w:t>ag oversikten slik at man lett kan sammenligne</w:t>
      </w:r>
      <w:r w:rsidR="00E55D5B">
        <w:t>/se trender</w:t>
      </w:r>
      <w:r w:rsidR="00E36BF1" w:rsidRPr="00E36BF1">
        <w:t xml:space="preserve">  </w:t>
      </w:r>
    </w:p>
    <w:p w:rsidR="00E36BF1" w:rsidRDefault="00BF48E9" w:rsidP="00BF48E9">
      <w:pPr>
        <w:pStyle w:val="Rentekst"/>
        <w:numPr>
          <w:ilvl w:val="0"/>
          <w:numId w:val="24"/>
        </w:numPr>
      </w:pPr>
      <w:r>
        <w:t>M</w:t>
      </w:r>
      <w:r w:rsidR="00E36BF1">
        <w:t>idlertid</w:t>
      </w:r>
      <w:r w:rsidR="00E55D5B">
        <w:t xml:space="preserve">ighet hos DA skyldes lærlinger.  Dette burde </w:t>
      </w:r>
      <w:r w:rsidR="00E36BF1">
        <w:t>synliggjøre</w:t>
      </w:r>
      <w:r w:rsidR="00E55D5B">
        <w:t xml:space="preserve">s </w:t>
      </w:r>
      <w:r w:rsidR="00E36BF1">
        <w:t xml:space="preserve">i </w:t>
      </w:r>
      <w:r w:rsidR="00E55D5B">
        <w:t>oversikten</w:t>
      </w:r>
    </w:p>
    <w:p w:rsidR="00E36BF1" w:rsidRPr="00BF48E9" w:rsidRDefault="00BF48E9" w:rsidP="00BF48E9">
      <w:pPr>
        <w:pStyle w:val="Rentekst"/>
        <w:numPr>
          <w:ilvl w:val="0"/>
          <w:numId w:val="24"/>
        </w:numPr>
      </w:pPr>
      <w:r>
        <w:t>M</w:t>
      </w:r>
      <w:r w:rsidR="00E36BF1">
        <w:t xml:space="preserve">idlertidighet hos ØK skyldes prosjekt, samt vikariat. </w:t>
      </w:r>
      <w:r w:rsidR="00E55D5B">
        <w:t>Ellers p</w:t>
      </w:r>
      <w:r w:rsidR="00E36BF1">
        <w:t>ositiv trend</w:t>
      </w:r>
      <w:r w:rsidR="00E55D5B">
        <w:t xml:space="preserve"> i avd.</w:t>
      </w:r>
      <w:r w:rsidR="00E36BF1">
        <w:br/>
      </w:r>
    </w:p>
    <w:p w:rsidR="00BF48E9" w:rsidRDefault="006E768B" w:rsidP="00AE6EC1">
      <w:pPr>
        <w:pStyle w:val="Rentekst"/>
        <w:numPr>
          <w:ilvl w:val="0"/>
          <w:numId w:val="26"/>
        </w:numPr>
      </w:pPr>
      <w:r w:rsidRPr="00BF48E9">
        <w:t xml:space="preserve">Bemanningsutvikling </w:t>
      </w:r>
      <w:r w:rsidR="00221C2C" w:rsidRPr="00BF48E9">
        <w:t>(muntlig informasjon)</w:t>
      </w:r>
    </w:p>
    <w:p w:rsidR="00BF48E9" w:rsidRDefault="00253E60" w:rsidP="00BF48E9">
      <w:pPr>
        <w:pStyle w:val="Rentekst"/>
        <w:numPr>
          <w:ilvl w:val="0"/>
          <w:numId w:val="24"/>
        </w:numPr>
      </w:pPr>
      <w:r w:rsidRPr="00BF48E9">
        <w:t xml:space="preserve">DA: </w:t>
      </w:r>
      <w:r w:rsidR="00E55D5B" w:rsidRPr="00BF48E9">
        <w:t>E</w:t>
      </w:r>
      <w:r w:rsidRPr="00BF48E9">
        <w:t>ksterne bestillinger på renhold</w:t>
      </w:r>
      <w:r w:rsidR="00E55D5B" w:rsidRPr="00BF48E9">
        <w:t xml:space="preserve"> (</w:t>
      </w:r>
      <w:r w:rsidRPr="00BF48E9">
        <w:t>HIST, Kunnskapssenteret</w:t>
      </w:r>
      <w:r w:rsidR="00E55D5B" w:rsidRPr="00BF48E9">
        <w:t>), samt m</w:t>
      </w:r>
      <w:r w:rsidRPr="00BF48E9">
        <w:t xml:space="preserve">indre </w:t>
      </w:r>
      <w:r w:rsidR="00E55D5B" w:rsidRPr="00BF48E9">
        <w:t xml:space="preserve">innleid </w:t>
      </w:r>
      <w:proofErr w:type="spellStart"/>
      <w:r w:rsidR="00E55D5B" w:rsidRPr="00BF48E9">
        <w:t>arb.kraft</w:t>
      </w:r>
      <w:proofErr w:type="spellEnd"/>
      <w:r w:rsidRPr="00BF48E9">
        <w:t>.</w:t>
      </w:r>
    </w:p>
    <w:p w:rsidR="00AE6EC1" w:rsidRDefault="00253E60" w:rsidP="00AE6EC1">
      <w:pPr>
        <w:pStyle w:val="Rentekst"/>
        <w:numPr>
          <w:ilvl w:val="0"/>
          <w:numId w:val="24"/>
        </w:numPr>
      </w:pPr>
      <w:r w:rsidRPr="00BF48E9">
        <w:t>ØK:</w:t>
      </w:r>
      <w:r w:rsidR="00E55D5B" w:rsidRPr="00BF48E9">
        <w:t xml:space="preserve"> Økning </w:t>
      </w:r>
      <w:proofErr w:type="spellStart"/>
      <w:r w:rsidR="00E55D5B" w:rsidRPr="00BF48E9">
        <w:t>ifm</w:t>
      </w:r>
      <w:proofErr w:type="spellEnd"/>
      <w:r w:rsidRPr="00BF48E9">
        <w:t xml:space="preserve"> EU-tjenesten, k</w:t>
      </w:r>
      <w:r w:rsidR="00E55D5B" w:rsidRPr="00BF48E9">
        <w:t xml:space="preserve">valitetsleder, </w:t>
      </w:r>
      <w:r w:rsidR="00BF48E9" w:rsidRPr="00BF48E9">
        <w:t>prosessutvikler</w:t>
      </w:r>
      <w:r w:rsidR="00E55D5B" w:rsidRPr="00BF48E9">
        <w:t xml:space="preserve"> og</w:t>
      </w:r>
      <w:r w:rsidRPr="00BF48E9">
        <w:t xml:space="preserve"> anskaffelser,</w:t>
      </w:r>
      <w:r w:rsidR="00E55D5B" w:rsidRPr="00BF48E9">
        <w:t xml:space="preserve"> samt noe </w:t>
      </w:r>
      <w:r w:rsidRPr="00BF48E9">
        <w:t>langtidsfravær.</w:t>
      </w:r>
      <w:r w:rsidR="00E36BF1" w:rsidRPr="00BF48E9">
        <w:br/>
      </w:r>
      <w:r w:rsidR="00221C2C" w:rsidRPr="00BF48E9">
        <w:br/>
      </w:r>
      <w:proofErr w:type="gramStart"/>
      <w:r w:rsidR="00AE6EC1">
        <w:t xml:space="preserve">3)   </w:t>
      </w:r>
      <w:r w:rsidR="006E768B" w:rsidRPr="00BF48E9">
        <w:t>Kommunikasjon</w:t>
      </w:r>
      <w:proofErr w:type="gramEnd"/>
      <w:r w:rsidR="006E768B" w:rsidRPr="00BF48E9">
        <w:t xml:space="preserve"> med studentene</w:t>
      </w:r>
      <w:r w:rsidR="00221C2C" w:rsidRPr="00BF48E9">
        <w:t xml:space="preserve"> (muntlig informasjon) </w:t>
      </w:r>
    </w:p>
    <w:p w:rsidR="00AE6EC1" w:rsidRDefault="00E36BF1" w:rsidP="00AE6EC1">
      <w:pPr>
        <w:pStyle w:val="Rentekst"/>
        <w:numPr>
          <w:ilvl w:val="0"/>
          <w:numId w:val="24"/>
        </w:numPr>
      </w:pPr>
      <w:r w:rsidRPr="00BF48E9">
        <w:t>Studentene har vært med i LMF, samt LMD. Studentene ber om å få være med i LMD så ofte som mulig</w:t>
      </w:r>
      <w:r w:rsidR="00BF0639" w:rsidRPr="00BF48E9">
        <w:t xml:space="preserve">, </w:t>
      </w:r>
      <w:r w:rsidR="00E55D5B" w:rsidRPr="00BF48E9">
        <w:t>for å vite hva DA jobber med, samt være i forkant og komme med innspill på fremtidige behov.</w:t>
      </w:r>
      <w:r w:rsidRPr="00BF48E9">
        <w:br/>
      </w:r>
      <w:r w:rsidR="00221C2C" w:rsidRPr="00BF48E9">
        <w:br/>
      </w:r>
      <w:proofErr w:type="gramStart"/>
      <w:r w:rsidR="00AE6EC1">
        <w:t xml:space="preserve">4)   </w:t>
      </w:r>
      <w:r w:rsidR="006E768B" w:rsidRPr="00BF48E9">
        <w:t>Nytt</w:t>
      </w:r>
      <w:proofErr w:type="gramEnd"/>
      <w:r w:rsidR="006E768B" w:rsidRPr="00BF48E9">
        <w:t xml:space="preserve"> fra styre</w:t>
      </w:r>
      <w:r w:rsidR="00221C2C" w:rsidRPr="00BF48E9">
        <w:t>/rektorat (muntlig informasjon</w:t>
      </w:r>
      <w:r w:rsidR="008D5CFC" w:rsidRPr="00BF48E9">
        <w:t>)</w:t>
      </w:r>
    </w:p>
    <w:p w:rsidR="00AE6EC1" w:rsidRDefault="00AE6EC1" w:rsidP="00AE6EC1">
      <w:pPr>
        <w:pStyle w:val="Rentekst"/>
        <w:numPr>
          <w:ilvl w:val="0"/>
          <w:numId w:val="24"/>
        </w:numPr>
      </w:pPr>
      <w:r>
        <w:t>SAKS</w:t>
      </w:r>
      <w:r w:rsidR="00E93A06">
        <w:t xml:space="preserve">: </w:t>
      </w:r>
      <w:r w:rsidR="00B814C7" w:rsidRPr="00B814C7">
        <w:t xml:space="preserve">vurdering av struktur i </w:t>
      </w:r>
      <w:proofErr w:type="spellStart"/>
      <w:r w:rsidR="00B814C7" w:rsidRPr="00B814C7">
        <w:t>UoH</w:t>
      </w:r>
      <w:proofErr w:type="spellEnd"/>
      <w:r w:rsidR="00B814C7" w:rsidRPr="00B814C7">
        <w:t>-sektor</w:t>
      </w:r>
      <w:r>
        <w:t xml:space="preserve">. </w:t>
      </w:r>
      <w:r w:rsidR="00B814C7">
        <w:t xml:space="preserve">Det arrangeres en regional samling </w:t>
      </w:r>
      <w:r w:rsidR="00E93A06">
        <w:t xml:space="preserve">med </w:t>
      </w:r>
      <w:r w:rsidR="00E93A06" w:rsidRPr="00BF48E9">
        <w:t>statsråden</w:t>
      </w:r>
      <w:r w:rsidR="00811A35" w:rsidRPr="00BF48E9">
        <w:t xml:space="preserve"> i forbindelse med dette. </w:t>
      </w:r>
      <w:r w:rsidR="00B814C7">
        <w:t xml:space="preserve"> </w:t>
      </w:r>
      <w:r w:rsidR="00811A35" w:rsidRPr="00BF48E9">
        <w:t>NTNU må se på h</w:t>
      </w:r>
      <w:r w:rsidR="00253E60" w:rsidRPr="00BF48E9">
        <w:t xml:space="preserve">vilken </w:t>
      </w:r>
      <w:r w:rsidR="00811A35" w:rsidRPr="00BF48E9">
        <w:t xml:space="preserve">posisjon skal vi t med hensyn til </w:t>
      </w:r>
      <w:r>
        <w:t xml:space="preserve">bl.a. </w:t>
      </w:r>
      <w:proofErr w:type="spellStart"/>
      <w:r>
        <w:t>HiST</w:t>
      </w:r>
      <w:proofErr w:type="spellEnd"/>
      <w:r w:rsidR="00811A35" w:rsidRPr="00BF48E9">
        <w:t xml:space="preserve"> og </w:t>
      </w:r>
      <w:proofErr w:type="spellStart"/>
      <w:r w:rsidR="00811A35" w:rsidRPr="00BF48E9">
        <w:t>HiNT</w:t>
      </w:r>
      <w:proofErr w:type="spellEnd"/>
      <w:r w:rsidR="00811A35" w:rsidRPr="00BF48E9">
        <w:t>.</w:t>
      </w:r>
    </w:p>
    <w:p w:rsidR="009D7671" w:rsidRPr="00BF48E9" w:rsidRDefault="00811A35" w:rsidP="00AE6EC1">
      <w:pPr>
        <w:pStyle w:val="Rentekst"/>
        <w:numPr>
          <w:ilvl w:val="0"/>
          <w:numId w:val="24"/>
        </w:numPr>
      </w:pPr>
      <w:r w:rsidRPr="00BF48E9">
        <w:t xml:space="preserve">Saker i </w:t>
      </w:r>
      <w:r w:rsidR="00253E60" w:rsidRPr="00BF48E9">
        <w:t xml:space="preserve">neste styremøte </w:t>
      </w:r>
      <w:r w:rsidR="00253E60" w:rsidRPr="00BF48E9">
        <w:br/>
      </w:r>
      <w:r w:rsidRPr="00BF48E9">
        <w:t xml:space="preserve">a) </w:t>
      </w:r>
      <w:r w:rsidR="00253E60" w:rsidRPr="00BF48E9">
        <w:t xml:space="preserve">Campusutvikling – rektor anbefaler </w:t>
      </w:r>
      <w:r w:rsidRPr="00BF48E9">
        <w:t xml:space="preserve">sammenslåing av </w:t>
      </w:r>
      <w:r w:rsidR="00253E60" w:rsidRPr="00BF48E9">
        <w:t xml:space="preserve">campus. </w:t>
      </w:r>
      <w:r w:rsidR="00615EEF" w:rsidRPr="00BF48E9">
        <w:t>Tidligste byggestart 2018, det meste skal være på plass i 2025/2026. Både nybygg og rehabilitering.</w:t>
      </w:r>
    </w:p>
    <w:p w:rsidR="00253E60" w:rsidRPr="00BF48E9" w:rsidRDefault="00811A35" w:rsidP="00BF0639">
      <w:pPr>
        <w:pStyle w:val="Rentekst"/>
        <w:ind w:left="720"/>
      </w:pPr>
      <w:r w:rsidRPr="00BF48E9">
        <w:t xml:space="preserve">b) </w:t>
      </w:r>
      <w:r w:rsidR="00253E60" w:rsidRPr="00BF48E9">
        <w:t>Kvalitetssikring (regjeringens arbeid) – skal ta stilling til campussaken høsten 2014</w:t>
      </w:r>
    </w:p>
    <w:p w:rsidR="009D7671" w:rsidRPr="00BF48E9" w:rsidRDefault="00811A35" w:rsidP="00811A35">
      <w:pPr>
        <w:pStyle w:val="Rentekst"/>
        <w:ind w:left="720"/>
      </w:pPr>
      <w:r w:rsidRPr="00BF48E9">
        <w:t xml:space="preserve">c) </w:t>
      </w:r>
      <w:r w:rsidR="00B814C7" w:rsidRPr="00B814C7">
        <w:t>Hovedsatsinger/budsjett 2015:</w:t>
      </w:r>
      <w:r w:rsidR="00AE6EC1">
        <w:br/>
        <w:t>- Horisont 2020 (</w:t>
      </w:r>
      <w:r w:rsidR="00AE6EC1" w:rsidRPr="00AE6EC1">
        <w:t>EUs rammeprogram for forskning og innovasjon for perioden 2014-2020</w:t>
      </w:r>
      <w:r w:rsidR="00AE6EC1">
        <w:t>)</w:t>
      </w:r>
      <w:r w:rsidR="00615EEF" w:rsidRPr="00BF48E9">
        <w:t xml:space="preserve"> </w:t>
      </w:r>
      <w:r w:rsidR="00AE6EC1">
        <w:br/>
        <w:t xml:space="preserve">- </w:t>
      </w:r>
      <w:r w:rsidR="00615EEF" w:rsidRPr="00BF48E9">
        <w:t>Utdanning (framtidsrettet studier og innovative løsninger)</w:t>
      </w:r>
      <w:r w:rsidR="00AE6EC1">
        <w:br/>
        <w:t xml:space="preserve">- </w:t>
      </w:r>
      <w:r w:rsidR="00615EEF" w:rsidRPr="00BF48E9">
        <w:t>Campusutvikling</w:t>
      </w:r>
      <w:r w:rsidR="00AE6EC1">
        <w:br/>
      </w:r>
      <w:r w:rsidR="00AE6EC1">
        <w:lastRenderedPageBreak/>
        <w:t xml:space="preserve">- </w:t>
      </w:r>
      <w:r w:rsidR="00615EEF" w:rsidRPr="00BF48E9">
        <w:t>Nyskapning</w:t>
      </w:r>
      <w:r w:rsidR="00AE6EC1">
        <w:br/>
        <w:t xml:space="preserve">- </w:t>
      </w:r>
      <w:r w:rsidR="00615EEF" w:rsidRPr="00BF48E9">
        <w:t>Tematiske satsninger (tverrfaglighet - energi, helse og velferd, marin og bærekraftig utvikling)</w:t>
      </w:r>
    </w:p>
    <w:p w:rsidR="00615EEF" w:rsidRPr="00BF48E9" w:rsidRDefault="00811A35" w:rsidP="00811A35">
      <w:pPr>
        <w:pStyle w:val="Rentekst"/>
        <w:ind w:firstLine="720"/>
      </w:pPr>
      <w:r w:rsidRPr="00BF48E9">
        <w:t xml:space="preserve">d) </w:t>
      </w:r>
      <w:r w:rsidR="00615EEF" w:rsidRPr="00BF48E9">
        <w:t>Status økonomi for NTNU: aldri vært så lite avvik fra budsjett. Prognose for 2014 ser veldig bra ut.</w:t>
      </w:r>
    </w:p>
    <w:p w:rsidR="00221C2C" w:rsidRDefault="00221C2C" w:rsidP="00BF0639">
      <w:pPr>
        <w:pStyle w:val="Rentekst"/>
        <w:ind w:left="720"/>
      </w:pPr>
    </w:p>
    <w:p w:rsidR="00AE6EC1" w:rsidRPr="00BF48E9" w:rsidRDefault="00AE6EC1" w:rsidP="00BF0639">
      <w:pPr>
        <w:pStyle w:val="Rentekst"/>
        <w:ind w:left="720"/>
      </w:pPr>
    </w:p>
    <w:p w:rsidR="00221C2C" w:rsidRPr="00AE6EC1" w:rsidRDefault="00AE6EC1" w:rsidP="00221C2C">
      <w:pPr>
        <w:pStyle w:val="Rentekst"/>
        <w:ind w:left="720"/>
        <w:rPr>
          <w:b/>
        </w:rPr>
      </w:pPr>
      <w:r w:rsidRPr="00AE6EC1">
        <w:rPr>
          <w:b/>
        </w:rPr>
        <w:t>B</w:t>
      </w:r>
      <w:r w:rsidR="004823B9" w:rsidRPr="00AE6EC1">
        <w:rPr>
          <w:b/>
        </w:rPr>
        <w:t xml:space="preserve">) </w:t>
      </w:r>
      <w:r w:rsidRPr="00AE6EC1">
        <w:rPr>
          <w:b/>
        </w:rPr>
        <w:t>I</w:t>
      </w:r>
      <w:r w:rsidR="00221C2C" w:rsidRPr="00AE6EC1">
        <w:rPr>
          <w:b/>
        </w:rPr>
        <w:t xml:space="preserve">nformasjon fra tillitsvalgte </w:t>
      </w:r>
    </w:p>
    <w:p w:rsidR="00221C2C" w:rsidRDefault="00221C2C" w:rsidP="00221C2C">
      <w:pPr>
        <w:pStyle w:val="Rentekst"/>
        <w:ind w:left="720"/>
        <w:rPr>
          <w:b/>
        </w:rPr>
      </w:pPr>
    </w:p>
    <w:p w:rsidR="006E768B" w:rsidRDefault="006E768B" w:rsidP="00221C2C">
      <w:pPr>
        <w:pStyle w:val="Rentekst"/>
        <w:ind w:left="720"/>
        <w:rPr>
          <w:b/>
        </w:rPr>
      </w:pPr>
    </w:p>
    <w:p w:rsidR="00BF48E9" w:rsidRDefault="00221C2C" w:rsidP="00AD4935">
      <w:pPr>
        <w:pStyle w:val="Rentekst"/>
        <w:ind w:left="720" w:hanging="720"/>
      </w:pPr>
      <w:r>
        <w:rPr>
          <w:b/>
        </w:rPr>
        <w:t xml:space="preserve">4. </w:t>
      </w:r>
      <w:r>
        <w:rPr>
          <w:b/>
        </w:rPr>
        <w:tab/>
      </w:r>
      <w:r w:rsidRPr="00221C2C">
        <w:rPr>
          <w:b/>
        </w:rPr>
        <w:t>Strategisk kompetanseutvikling - kompetansestrategi for ØE (drøfting)</w:t>
      </w:r>
      <w:r>
        <w:t xml:space="preserve"> </w:t>
      </w:r>
      <w:r w:rsidR="003F380E">
        <w:br/>
      </w:r>
      <w:r w:rsidR="00AD4935" w:rsidRPr="00BF48E9">
        <w:rPr>
          <w:u w:val="single"/>
        </w:rPr>
        <w:t>Generelle kommentarer</w:t>
      </w:r>
    </w:p>
    <w:p w:rsidR="003F380E" w:rsidRDefault="003F380E" w:rsidP="00BF48E9">
      <w:pPr>
        <w:pStyle w:val="Rentekst"/>
        <w:numPr>
          <w:ilvl w:val="0"/>
          <w:numId w:val="24"/>
        </w:numPr>
      </w:pPr>
      <w:r>
        <w:t xml:space="preserve">Vi må selv være mer aktiv for å forme arbeidsoppgavene selv, for å </w:t>
      </w:r>
      <w:r w:rsidR="00AD4935">
        <w:t xml:space="preserve">kunne </w:t>
      </w:r>
      <w:r>
        <w:t xml:space="preserve">møte </w:t>
      </w:r>
      <w:r w:rsidR="00AD4935">
        <w:t>fremtidens</w:t>
      </w:r>
      <w:r>
        <w:t xml:space="preserve"> behov </w:t>
      </w:r>
    </w:p>
    <w:p w:rsidR="003F380E" w:rsidRDefault="003F380E" w:rsidP="00BF48E9">
      <w:pPr>
        <w:pStyle w:val="Rentekst"/>
        <w:numPr>
          <w:ilvl w:val="0"/>
          <w:numId w:val="24"/>
        </w:numPr>
      </w:pPr>
      <w:r>
        <w:t xml:space="preserve">LOSAM savner </w:t>
      </w:r>
      <w:r w:rsidR="00AD4935">
        <w:t xml:space="preserve">en gjennomgang av den </w:t>
      </w:r>
      <w:r>
        <w:t>evaluering</w:t>
      </w:r>
      <w:r w:rsidR="00AD4935">
        <w:t>en som er gjort av</w:t>
      </w:r>
      <w:r>
        <w:t xml:space="preserve"> arbeidet så langt. </w:t>
      </w:r>
      <w:r w:rsidR="00AD4935">
        <w:t>Det er ønskelig med en gjennomgang av dette for å dra nytte av erfaringer som er gjort så langt. Status her sjekkes opp.</w:t>
      </w:r>
      <w:r>
        <w:t xml:space="preserve"> </w:t>
      </w:r>
      <w:r>
        <w:br/>
      </w:r>
    </w:p>
    <w:p w:rsidR="00AD4935" w:rsidRPr="00BF48E9" w:rsidRDefault="00AD4935" w:rsidP="003F380E">
      <w:pPr>
        <w:pStyle w:val="Rentekst"/>
        <w:ind w:left="720"/>
        <w:rPr>
          <w:u w:val="single"/>
        </w:rPr>
      </w:pPr>
      <w:r w:rsidRPr="00BF48E9">
        <w:rPr>
          <w:u w:val="single"/>
        </w:rPr>
        <w:t xml:space="preserve">Kommentarer </w:t>
      </w:r>
      <w:r w:rsidR="00BF48E9" w:rsidRPr="00BF48E9">
        <w:rPr>
          <w:u w:val="single"/>
        </w:rPr>
        <w:t>til presentasjon</w:t>
      </w:r>
      <w:r w:rsidR="00046EC2">
        <w:rPr>
          <w:u w:val="single"/>
        </w:rPr>
        <w:t xml:space="preserve"> (Tove)</w:t>
      </w:r>
    </w:p>
    <w:p w:rsidR="00AD4935" w:rsidRPr="00AD4935" w:rsidRDefault="00AD4935" w:rsidP="00AD4935">
      <w:pPr>
        <w:pStyle w:val="Rentekst"/>
        <w:ind w:left="720"/>
        <w:rPr>
          <w:u w:val="single"/>
        </w:rPr>
      </w:pPr>
      <w:r w:rsidRPr="00BF48E9">
        <w:rPr>
          <w:i/>
        </w:rPr>
        <w:t>Innspill til kompetansestrategien</w:t>
      </w:r>
      <w:r w:rsidRPr="00BF48E9">
        <w:t>:</w:t>
      </w:r>
    </w:p>
    <w:p w:rsidR="00AD4935" w:rsidRDefault="00803939" w:rsidP="00BF48E9">
      <w:pPr>
        <w:pStyle w:val="Rentekst"/>
        <w:numPr>
          <w:ilvl w:val="0"/>
          <w:numId w:val="24"/>
        </w:numPr>
      </w:pPr>
      <w:r>
        <w:t>Under Organisasjon</w:t>
      </w:r>
      <w:r w:rsidR="00AD4935">
        <w:t xml:space="preserve">: </w:t>
      </w:r>
      <w:r>
        <w:t xml:space="preserve">bør </w:t>
      </w:r>
      <w:r w:rsidR="00AD4935">
        <w:t>skriv</w:t>
      </w:r>
      <w:r>
        <w:t>e</w:t>
      </w:r>
      <w:r w:rsidR="00AD4935">
        <w:t xml:space="preserve"> om setningen </w:t>
      </w:r>
      <w:r>
        <w:t xml:space="preserve">"Videreutvikle god ledelse i Økonomi og Eiendom" delpunkt 3; "Legge vekt på å styrke ledernes relasjonelle ferdigheter og deres evne til å få det beste ut av </w:t>
      </w:r>
      <w:r w:rsidRPr="00803939">
        <w:rPr>
          <w:u w:val="single"/>
        </w:rPr>
        <w:t>det laget en har"</w:t>
      </w:r>
      <w:r w:rsidRPr="00803939">
        <w:t>,</w:t>
      </w:r>
      <w:r w:rsidR="00AD4935" w:rsidRPr="00803939">
        <w:t xml:space="preserve"> da </w:t>
      </w:r>
      <w:r w:rsidR="00AD4935">
        <w:t>denne kan misforstås.</w:t>
      </w:r>
    </w:p>
    <w:p w:rsidR="00AD4935" w:rsidRDefault="00AD4935" w:rsidP="00AD4935">
      <w:pPr>
        <w:pStyle w:val="Rentekst"/>
        <w:ind w:left="720"/>
      </w:pPr>
    </w:p>
    <w:p w:rsidR="00AD4935" w:rsidRPr="00BF48E9" w:rsidRDefault="00AD4935" w:rsidP="00AD4935">
      <w:pPr>
        <w:pStyle w:val="Rentekst"/>
        <w:ind w:left="720"/>
        <w:rPr>
          <w:i/>
        </w:rPr>
      </w:pPr>
      <w:r w:rsidRPr="00BF48E9">
        <w:rPr>
          <w:i/>
        </w:rPr>
        <w:t>Innspill til prosessen:</w:t>
      </w:r>
    </w:p>
    <w:p w:rsidR="00BF48E9" w:rsidRDefault="00AD4935" w:rsidP="00BF48E9">
      <w:pPr>
        <w:pStyle w:val="Rentekst"/>
        <w:numPr>
          <w:ilvl w:val="0"/>
          <w:numId w:val="24"/>
        </w:numPr>
      </w:pPr>
      <w:r>
        <w:t>Se på muligheten for å sende ut en liten spørreundersøkelse (ca. 4-5 spørsmål) ti</w:t>
      </w:r>
      <w:r w:rsidR="00803939">
        <w:t xml:space="preserve">l de ansatte for å høre om arbeidet med kompetansestrategi </w:t>
      </w:r>
      <w:r>
        <w:t>har gitt en bedre forståelse av dagens og framtidens arbeidshverdag</w:t>
      </w:r>
      <w:r w:rsidR="00BF48E9">
        <w:t xml:space="preserve">. </w:t>
      </w:r>
      <w:r>
        <w:t xml:space="preserve"> Ser </w:t>
      </w:r>
      <w:r w:rsidR="00BF48E9">
        <w:t xml:space="preserve">alle medarbeiderne </w:t>
      </w:r>
      <w:r>
        <w:t>nytteverdien</w:t>
      </w:r>
      <w:r w:rsidR="00BF48E9">
        <w:t xml:space="preserve"> av dette arbeidet</w:t>
      </w:r>
      <w:r>
        <w:t xml:space="preserve">? </w:t>
      </w:r>
      <w:r w:rsidR="00BF48E9">
        <w:t xml:space="preserve">Samtidig </w:t>
      </w:r>
      <w:proofErr w:type="gramStart"/>
      <w:r w:rsidR="00BF48E9">
        <w:t>ha</w:t>
      </w:r>
      <w:proofErr w:type="gramEnd"/>
      <w:r w:rsidR="00BF48E9">
        <w:t xml:space="preserve"> fokus på å informere om arbeide</w:t>
      </w:r>
      <w:r w:rsidR="00803939">
        <w:t>t</w:t>
      </w:r>
      <w:r w:rsidR="00BF48E9">
        <w:t xml:space="preserve"> kontinuerlig slik at alle vet hva det jobbes med</w:t>
      </w:r>
      <w:r w:rsidR="00803939">
        <w:t>,</w:t>
      </w:r>
      <w:r w:rsidR="00BF48E9">
        <w:t xml:space="preserve"> og hva som skjer i denne prosessen. Viktig med solid forankring i alle avdelinger og grupper.</w:t>
      </w:r>
    </w:p>
    <w:p w:rsidR="00BF48E9" w:rsidRDefault="00BF48E9" w:rsidP="00BF48E9">
      <w:pPr>
        <w:pStyle w:val="Rentekst"/>
        <w:numPr>
          <w:ilvl w:val="0"/>
          <w:numId w:val="24"/>
        </w:numPr>
      </w:pPr>
      <w:r>
        <w:t xml:space="preserve">Viktig å sørge for at alle medarbeidere ser </w:t>
      </w:r>
      <w:r w:rsidR="00AD4935">
        <w:t>sammenhengen i</w:t>
      </w:r>
      <w:r>
        <w:t xml:space="preserve"> det arbeidet som gjøres – </w:t>
      </w:r>
      <w:r w:rsidR="00803939">
        <w:t>tydeliggjøre</w:t>
      </w:r>
      <w:r>
        <w:t xml:space="preserve"> en «rød tråd» (Sees i sammenheng med forslag om spørreundersøkelse)</w:t>
      </w:r>
    </w:p>
    <w:p w:rsidR="00BF48E9" w:rsidRDefault="00BF48E9" w:rsidP="00AD4935">
      <w:pPr>
        <w:pStyle w:val="Rentekst"/>
        <w:numPr>
          <w:ilvl w:val="0"/>
          <w:numId w:val="24"/>
        </w:numPr>
      </w:pPr>
      <w:r>
        <w:t>Ledere og andre som informerer må v</w:t>
      </w:r>
      <w:r w:rsidR="00AD4935">
        <w:t>ær</w:t>
      </w:r>
      <w:r>
        <w:t>e</w:t>
      </w:r>
      <w:r w:rsidR="00AD4935">
        <w:t xml:space="preserve"> presis i formuleringene, slik at alle forstår det.</w:t>
      </w:r>
      <w:r>
        <w:t xml:space="preserve"> Bruk enkle og forståelige ord, ikke tunge formuleringer.</w:t>
      </w:r>
      <w:r w:rsidRPr="00BF48E9">
        <w:t xml:space="preserve"> </w:t>
      </w:r>
      <w:r>
        <w:t>Tilpass språket etter organisasjonen.</w:t>
      </w:r>
    </w:p>
    <w:p w:rsidR="00AD4935" w:rsidRDefault="00AD4935" w:rsidP="00AD4935">
      <w:pPr>
        <w:pStyle w:val="Rentekst"/>
        <w:numPr>
          <w:ilvl w:val="0"/>
          <w:numId w:val="24"/>
        </w:numPr>
      </w:pPr>
      <w:r>
        <w:t>Fokus på at holdninger også er en del av kompetansen.</w:t>
      </w:r>
    </w:p>
    <w:p w:rsidR="00221C2C" w:rsidRDefault="00221C2C" w:rsidP="006416D4">
      <w:pPr>
        <w:pStyle w:val="Rentekst"/>
      </w:pPr>
    </w:p>
    <w:p w:rsidR="006E768B" w:rsidRDefault="006E768B" w:rsidP="006416D4">
      <w:pPr>
        <w:pStyle w:val="Rentekst"/>
      </w:pPr>
    </w:p>
    <w:p w:rsidR="00EF4EA2" w:rsidRDefault="00EF4EA2" w:rsidP="00221C2C">
      <w:pPr>
        <w:pStyle w:val="Rentekst"/>
      </w:pPr>
    </w:p>
    <w:p w:rsidR="00206F95" w:rsidRDefault="006E768B" w:rsidP="006E768B">
      <w:pPr>
        <w:pStyle w:val="Rentekst"/>
        <w:rPr>
          <w:b/>
        </w:rPr>
      </w:pPr>
      <w:r w:rsidRPr="006E768B">
        <w:rPr>
          <w:b/>
        </w:rPr>
        <w:t>5</w:t>
      </w:r>
      <w:r w:rsidR="00221C2C" w:rsidRPr="006E768B">
        <w:rPr>
          <w:b/>
        </w:rPr>
        <w:t xml:space="preserve">. </w:t>
      </w:r>
      <w:r w:rsidR="00221C2C" w:rsidRPr="006E768B">
        <w:rPr>
          <w:b/>
        </w:rPr>
        <w:tab/>
        <w:t>Even</w:t>
      </w:r>
      <w:r w:rsidR="00221C2C" w:rsidRPr="00221C2C">
        <w:rPr>
          <w:b/>
        </w:rPr>
        <w:t>tuelt</w:t>
      </w:r>
    </w:p>
    <w:p w:rsidR="00206F95" w:rsidRPr="00615EEF" w:rsidRDefault="00206F95" w:rsidP="00206F95">
      <w:pPr>
        <w:pStyle w:val="Rentekst"/>
        <w:numPr>
          <w:ilvl w:val="0"/>
          <w:numId w:val="24"/>
        </w:numPr>
      </w:pPr>
      <w:proofErr w:type="spellStart"/>
      <w:r>
        <w:t>Ifm</w:t>
      </w:r>
      <w:proofErr w:type="spellEnd"/>
      <w:r>
        <w:t xml:space="preserve"> utsendte i</w:t>
      </w:r>
      <w:r w:rsidRPr="00615EEF">
        <w:t>nternkommunikasjonsundersøkelse</w:t>
      </w:r>
      <w:r>
        <w:t xml:space="preserve"> nevnes det at innføring av elektronisk kjørebok ikke ble godt nok informert ut i organisasjonen. </w:t>
      </w:r>
    </w:p>
    <w:p w:rsidR="0087701C" w:rsidRPr="0087701C" w:rsidRDefault="00EF4EA2" w:rsidP="006E768B">
      <w:pPr>
        <w:pStyle w:val="Rentekst"/>
      </w:pPr>
      <w:r>
        <w:rPr>
          <w:b/>
        </w:rPr>
        <w:br/>
      </w:r>
      <w:r>
        <w:tab/>
      </w:r>
    </w:p>
    <w:p w:rsidR="0087701C" w:rsidRPr="0087701C" w:rsidRDefault="0087701C" w:rsidP="0087701C">
      <w:pPr>
        <w:spacing w:after="0"/>
        <w:ind w:left="0" w:right="0"/>
      </w:pPr>
    </w:p>
    <w:p w:rsidR="00E67AC6" w:rsidRPr="00290380" w:rsidRDefault="00E67AC6" w:rsidP="00521491">
      <w:pPr>
        <w:spacing w:after="0"/>
        <w:ind w:left="0" w:right="0"/>
      </w:pPr>
    </w:p>
    <w:p w:rsidR="004D2491" w:rsidRPr="00E67AC6" w:rsidRDefault="004D2491" w:rsidP="00521491">
      <w:pPr>
        <w:spacing w:after="0"/>
        <w:ind w:left="0" w:right="0"/>
      </w:pPr>
    </w:p>
    <w:sectPr w:rsidR="004D2491" w:rsidRPr="00E67AC6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rPr>
        <w:rFonts w:ascii="Arial" w:hAnsi="Arial"/>
        <w:b/>
      </w:rPr>
      <w:t>Telefaks</w:t>
    </w:r>
    <w:r w:rsidRPr="004823B9">
      <w:tab/>
    </w:r>
    <w:bookmarkStart w:id="13" w:name="Navn2"/>
    <w:bookmarkEnd w:id="13"/>
  </w:p>
  <w:p w:rsidR="001E05A7" w:rsidRPr="004823B9" w:rsidRDefault="001E05A7">
    <w:pPr>
      <w:pStyle w:val="FooterTekst"/>
    </w:pPr>
    <w:r w:rsidRPr="004823B9">
      <w:tab/>
      <w:t>http://www.ntnu.no/administrasjon</w:t>
    </w:r>
    <w:r w:rsidRPr="004823B9">
      <w:tab/>
    </w:r>
    <w:r w:rsidRPr="004823B9">
      <w:tab/>
      <w:t>+ 47 73 59 12 87</w:t>
    </w:r>
    <w:r w:rsidRPr="004823B9">
      <w:tab/>
    </w:r>
    <w:proofErr w:type="spellStart"/>
    <w:r w:rsidRPr="004823B9">
      <w:t>Tlf</w:t>
    </w:r>
    <w:proofErr w:type="spellEnd"/>
    <w:r w:rsidRPr="004823B9">
      <w:t xml:space="preserve">: + 47 </w:t>
    </w:r>
    <w:bookmarkStart w:id="14" w:name="Tlf"/>
    <w:bookmarkEnd w:id="14"/>
    <w:r w:rsidRPr="004823B9">
      <w:t>9</w:t>
    </w:r>
    <w:r w:rsidR="00971C71" w:rsidRPr="004823B9">
      <w:t>1897297</w:t>
    </w:r>
  </w:p>
  <w:p w:rsidR="001E05A7" w:rsidRPr="004823B9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32ADE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32ADE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6038DFEB" wp14:editId="00F3307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32ADE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32ADE">
      <w:t>4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4827B6" w:rsidP="00250675">
          <w:pPr>
            <w:pStyle w:val="DatoRefFyllInn"/>
          </w:pPr>
          <w:bookmarkStart w:id="9" w:name="VarDato"/>
          <w:bookmarkEnd w:id="9"/>
          <w:proofErr w:type="gramStart"/>
          <w:r>
            <w:t>06</w:t>
          </w:r>
          <w:r w:rsidR="006E768B">
            <w:t>.</w:t>
          </w:r>
          <w:r w:rsidR="00250675">
            <w:t>06</w:t>
          </w:r>
          <w:r w:rsidR="005F5F67">
            <w:t>.</w:t>
          </w:r>
          <w:r w:rsidR="001606C8">
            <w:t>201</w:t>
          </w:r>
          <w:r w:rsidR="00AA464D">
            <w:t>4</w:t>
          </w:r>
          <w:proofErr w:type="gram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178"/>
    <w:multiLevelType w:val="hybridMultilevel"/>
    <w:tmpl w:val="4358EE9C"/>
    <w:lvl w:ilvl="0" w:tplc="367CB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11F51"/>
    <w:multiLevelType w:val="hybridMultilevel"/>
    <w:tmpl w:val="E35866CE"/>
    <w:lvl w:ilvl="0" w:tplc="259C5DE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331EA3"/>
    <w:multiLevelType w:val="hybridMultilevel"/>
    <w:tmpl w:val="A5A0893A"/>
    <w:lvl w:ilvl="0" w:tplc="22581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2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5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1"/>
  </w:num>
  <w:num w:numId="5">
    <w:abstractNumId w:val="6"/>
  </w:num>
  <w:num w:numId="6">
    <w:abstractNumId w:val="2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23"/>
  </w:num>
  <w:num w:numId="12">
    <w:abstractNumId w:val="18"/>
  </w:num>
  <w:num w:numId="13">
    <w:abstractNumId w:val="4"/>
  </w:num>
  <w:num w:numId="14">
    <w:abstractNumId w:val="3"/>
  </w:num>
  <w:num w:numId="15">
    <w:abstractNumId w:val="16"/>
  </w:num>
  <w:num w:numId="16">
    <w:abstractNumId w:val="19"/>
  </w:num>
  <w:num w:numId="17">
    <w:abstractNumId w:val="20"/>
  </w:num>
  <w:num w:numId="18">
    <w:abstractNumId w:val="8"/>
  </w:num>
  <w:num w:numId="19">
    <w:abstractNumId w:val="25"/>
  </w:num>
  <w:num w:numId="20">
    <w:abstractNumId w:val="13"/>
  </w:num>
  <w:num w:numId="21">
    <w:abstractNumId w:val="17"/>
  </w:num>
  <w:num w:numId="22">
    <w:abstractNumId w:val="5"/>
  </w:num>
  <w:num w:numId="23">
    <w:abstractNumId w:val="7"/>
  </w:num>
  <w:num w:numId="24">
    <w:abstractNumId w:val="1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D"/>
    <w:rsid w:val="00002678"/>
    <w:rsid w:val="00013202"/>
    <w:rsid w:val="00014DA6"/>
    <w:rsid w:val="0001553F"/>
    <w:rsid w:val="0001657C"/>
    <w:rsid w:val="0001682F"/>
    <w:rsid w:val="00024396"/>
    <w:rsid w:val="00027C44"/>
    <w:rsid w:val="00046EC2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E3B"/>
    <w:rsid w:val="000D2DFA"/>
    <w:rsid w:val="000D69F0"/>
    <w:rsid w:val="000E18AC"/>
    <w:rsid w:val="000F3702"/>
    <w:rsid w:val="000F5123"/>
    <w:rsid w:val="0010141F"/>
    <w:rsid w:val="0010730A"/>
    <w:rsid w:val="00127D22"/>
    <w:rsid w:val="001407C7"/>
    <w:rsid w:val="001458A9"/>
    <w:rsid w:val="001606C8"/>
    <w:rsid w:val="001650EA"/>
    <w:rsid w:val="00167ED0"/>
    <w:rsid w:val="00190551"/>
    <w:rsid w:val="0019375E"/>
    <w:rsid w:val="00194277"/>
    <w:rsid w:val="001944F1"/>
    <w:rsid w:val="0019713C"/>
    <w:rsid w:val="001A0B0D"/>
    <w:rsid w:val="001C4A0E"/>
    <w:rsid w:val="001D376D"/>
    <w:rsid w:val="001D6FD1"/>
    <w:rsid w:val="001E05A7"/>
    <w:rsid w:val="001F4721"/>
    <w:rsid w:val="001F5E75"/>
    <w:rsid w:val="00203099"/>
    <w:rsid w:val="00205998"/>
    <w:rsid w:val="00206F95"/>
    <w:rsid w:val="00212D75"/>
    <w:rsid w:val="00221C2C"/>
    <w:rsid w:val="0022276B"/>
    <w:rsid w:val="002363F0"/>
    <w:rsid w:val="00236AE9"/>
    <w:rsid w:val="002473A7"/>
    <w:rsid w:val="00250675"/>
    <w:rsid w:val="0025316F"/>
    <w:rsid w:val="00253E60"/>
    <w:rsid w:val="00264206"/>
    <w:rsid w:val="002722B4"/>
    <w:rsid w:val="0027422A"/>
    <w:rsid w:val="00274F16"/>
    <w:rsid w:val="00276F74"/>
    <w:rsid w:val="0027771F"/>
    <w:rsid w:val="002825A2"/>
    <w:rsid w:val="00290380"/>
    <w:rsid w:val="00292E0C"/>
    <w:rsid w:val="00293FD2"/>
    <w:rsid w:val="002A6CAB"/>
    <w:rsid w:val="002B2422"/>
    <w:rsid w:val="002D1636"/>
    <w:rsid w:val="002D30B9"/>
    <w:rsid w:val="002D58BC"/>
    <w:rsid w:val="002D62C4"/>
    <w:rsid w:val="002E008F"/>
    <w:rsid w:val="002E22DE"/>
    <w:rsid w:val="002F5A78"/>
    <w:rsid w:val="003038B0"/>
    <w:rsid w:val="003067D4"/>
    <w:rsid w:val="00311850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75EF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3F380E"/>
    <w:rsid w:val="00415C8B"/>
    <w:rsid w:val="00416DF4"/>
    <w:rsid w:val="00425BDD"/>
    <w:rsid w:val="004275AD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27B6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112A3"/>
    <w:rsid w:val="00615EEF"/>
    <w:rsid w:val="0062181D"/>
    <w:rsid w:val="00625174"/>
    <w:rsid w:val="0063225F"/>
    <w:rsid w:val="006416D4"/>
    <w:rsid w:val="00650B34"/>
    <w:rsid w:val="0066393A"/>
    <w:rsid w:val="0067283F"/>
    <w:rsid w:val="006749AD"/>
    <w:rsid w:val="0067503C"/>
    <w:rsid w:val="006756D6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F0282"/>
    <w:rsid w:val="007F6CF9"/>
    <w:rsid w:val="0080054B"/>
    <w:rsid w:val="00803939"/>
    <w:rsid w:val="00806085"/>
    <w:rsid w:val="00806A8F"/>
    <w:rsid w:val="00811A35"/>
    <w:rsid w:val="00816BA6"/>
    <w:rsid w:val="00844F96"/>
    <w:rsid w:val="008455AF"/>
    <w:rsid w:val="00863865"/>
    <w:rsid w:val="00866E31"/>
    <w:rsid w:val="00872804"/>
    <w:rsid w:val="0087701C"/>
    <w:rsid w:val="008772F8"/>
    <w:rsid w:val="008818F9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014D1"/>
    <w:rsid w:val="009126BF"/>
    <w:rsid w:val="00912B97"/>
    <w:rsid w:val="00916A30"/>
    <w:rsid w:val="009203DA"/>
    <w:rsid w:val="00924AB0"/>
    <w:rsid w:val="009258E1"/>
    <w:rsid w:val="00931F82"/>
    <w:rsid w:val="00932840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B96"/>
    <w:rsid w:val="009B5E8D"/>
    <w:rsid w:val="009C1A4D"/>
    <w:rsid w:val="009C1EA9"/>
    <w:rsid w:val="009C2CFA"/>
    <w:rsid w:val="009C50FE"/>
    <w:rsid w:val="009D7671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B4A"/>
    <w:rsid w:val="00AA07DD"/>
    <w:rsid w:val="00AA464D"/>
    <w:rsid w:val="00AB376E"/>
    <w:rsid w:val="00AD3E39"/>
    <w:rsid w:val="00AD4931"/>
    <w:rsid w:val="00AD4935"/>
    <w:rsid w:val="00AD5918"/>
    <w:rsid w:val="00AE6403"/>
    <w:rsid w:val="00AE6EC1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814C7"/>
    <w:rsid w:val="00BA6183"/>
    <w:rsid w:val="00BA6551"/>
    <w:rsid w:val="00BC7F62"/>
    <w:rsid w:val="00BD5BD9"/>
    <w:rsid w:val="00BE1EA4"/>
    <w:rsid w:val="00BE470C"/>
    <w:rsid w:val="00BF0639"/>
    <w:rsid w:val="00BF48E9"/>
    <w:rsid w:val="00BF5EB7"/>
    <w:rsid w:val="00C0112D"/>
    <w:rsid w:val="00C02D01"/>
    <w:rsid w:val="00C07F90"/>
    <w:rsid w:val="00C126D7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E4B92"/>
    <w:rsid w:val="00DF3F80"/>
    <w:rsid w:val="00E043B8"/>
    <w:rsid w:val="00E1089F"/>
    <w:rsid w:val="00E12DA3"/>
    <w:rsid w:val="00E22245"/>
    <w:rsid w:val="00E248EA"/>
    <w:rsid w:val="00E26188"/>
    <w:rsid w:val="00E32ADE"/>
    <w:rsid w:val="00E36BF1"/>
    <w:rsid w:val="00E41A81"/>
    <w:rsid w:val="00E451A2"/>
    <w:rsid w:val="00E51E78"/>
    <w:rsid w:val="00E55D5B"/>
    <w:rsid w:val="00E6092F"/>
    <w:rsid w:val="00E622C6"/>
    <w:rsid w:val="00E6331A"/>
    <w:rsid w:val="00E66329"/>
    <w:rsid w:val="00E67AC6"/>
    <w:rsid w:val="00E810AE"/>
    <w:rsid w:val="00E84FB9"/>
    <w:rsid w:val="00E87E31"/>
    <w:rsid w:val="00E93A06"/>
    <w:rsid w:val="00EA31B6"/>
    <w:rsid w:val="00EA6D3F"/>
    <w:rsid w:val="00EB3050"/>
    <w:rsid w:val="00EB37D0"/>
    <w:rsid w:val="00EB39A2"/>
    <w:rsid w:val="00EC15AC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B511A"/>
    <w:rsid w:val="00FE6431"/>
    <w:rsid w:val="00FE7555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Sidsel Kristiansen</cp:lastModifiedBy>
  <cp:revision>3</cp:revision>
  <cp:lastPrinted>2013-02-06T13:41:00Z</cp:lastPrinted>
  <dcterms:created xsi:type="dcterms:W3CDTF">2014-06-06T12:34:00Z</dcterms:created>
  <dcterms:modified xsi:type="dcterms:W3CDTF">2014-06-12T05:39:00Z</dcterms:modified>
</cp:coreProperties>
</file>