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FD" w:rsidRDefault="00C2388B" w:rsidP="003441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441B4">
        <w:rPr>
          <w:rFonts w:ascii="Times New Roman" w:hAnsi="Times New Roman" w:cs="Times New Roman"/>
          <w:b/>
          <w:sz w:val="32"/>
          <w:szCs w:val="32"/>
        </w:rPr>
        <w:t xml:space="preserve">Innledning: </w:t>
      </w:r>
    </w:p>
    <w:p w:rsidR="003441B4" w:rsidRPr="003441B4" w:rsidRDefault="00C2388B" w:rsidP="003441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441B4">
        <w:rPr>
          <w:rFonts w:ascii="Times New Roman" w:hAnsi="Times New Roman" w:cs="Times New Roman"/>
          <w:b/>
          <w:sz w:val="32"/>
          <w:szCs w:val="32"/>
        </w:rPr>
        <w:t>Sjekkliste for behandling av personopplysninger i henhold til ny personopplysningslov (GDPR)</w:t>
      </w:r>
    </w:p>
    <w:p w:rsidR="00FB2E32" w:rsidRPr="00FB2E32" w:rsidRDefault="00FB2E32" w:rsidP="00344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E32">
        <w:rPr>
          <w:rFonts w:ascii="Times New Roman" w:hAnsi="Times New Roman" w:cs="Times New Roman"/>
          <w:b/>
          <w:sz w:val="24"/>
          <w:szCs w:val="24"/>
        </w:rPr>
        <w:t>Hensikt og målgruppe</w:t>
      </w:r>
    </w:p>
    <w:p w:rsidR="00FB2E32" w:rsidRDefault="003441B4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sjekklisten er ment som et </w:t>
      </w:r>
      <w:r w:rsidR="00F52453">
        <w:rPr>
          <w:rFonts w:ascii="Times New Roman" w:hAnsi="Times New Roman" w:cs="Times New Roman"/>
          <w:sz w:val="24"/>
          <w:szCs w:val="24"/>
        </w:rPr>
        <w:t xml:space="preserve">praktisk </w:t>
      </w:r>
      <w:r>
        <w:rPr>
          <w:rFonts w:ascii="Times New Roman" w:hAnsi="Times New Roman" w:cs="Times New Roman"/>
          <w:sz w:val="24"/>
          <w:szCs w:val="24"/>
        </w:rPr>
        <w:t xml:space="preserve">redskap </w:t>
      </w:r>
      <w:r w:rsidR="00F52453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 xml:space="preserve">universiteter og høyskoler </w:t>
      </w:r>
      <w:r w:rsidR="00F52453">
        <w:rPr>
          <w:rFonts w:ascii="Times New Roman" w:hAnsi="Times New Roman" w:cs="Times New Roman"/>
          <w:sz w:val="24"/>
          <w:szCs w:val="24"/>
        </w:rPr>
        <w:t xml:space="preserve">kan anvende </w:t>
      </w:r>
      <w:r>
        <w:rPr>
          <w:rFonts w:ascii="Times New Roman" w:hAnsi="Times New Roman" w:cs="Times New Roman"/>
          <w:sz w:val="24"/>
          <w:szCs w:val="24"/>
        </w:rPr>
        <w:t xml:space="preserve">i arbeidet med </w:t>
      </w:r>
      <w:r w:rsidR="00F52453">
        <w:rPr>
          <w:rFonts w:ascii="Times New Roman" w:hAnsi="Times New Roman" w:cs="Times New Roman"/>
          <w:sz w:val="24"/>
          <w:szCs w:val="24"/>
        </w:rPr>
        <w:t xml:space="preserve">å </w:t>
      </w:r>
      <w:r w:rsidR="007B32CA">
        <w:rPr>
          <w:rFonts w:ascii="Times New Roman" w:hAnsi="Times New Roman" w:cs="Times New Roman"/>
          <w:sz w:val="24"/>
          <w:szCs w:val="24"/>
        </w:rPr>
        <w:t xml:space="preserve">kartlegge dagens tilstand og å </w:t>
      </w:r>
      <w:r w:rsidR="00F52453">
        <w:rPr>
          <w:rFonts w:ascii="Times New Roman" w:hAnsi="Times New Roman" w:cs="Times New Roman"/>
          <w:sz w:val="24"/>
          <w:szCs w:val="24"/>
        </w:rPr>
        <w:t xml:space="preserve">tilpasse seg </w:t>
      </w:r>
      <w:r>
        <w:rPr>
          <w:rFonts w:ascii="Times New Roman" w:hAnsi="Times New Roman" w:cs="Times New Roman"/>
          <w:sz w:val="24"/>
          <w:szCs w:val="24"/>
        </w:rPr>
        <w:t>kravene i den nye personopplysningslovgivningen (GDPR). Det nye lovverket trer i kraft fra 25. mai 2018.</w:t>
      </w:r>
      <w:r w:rsidR="00FB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B4" w:rsidRDefault="00FB2E32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Målgruppen er ansatte </w:t>
      </w:r>
      <w:r w:rsidR="004E077A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 universiteter og høyskoler som deltar i </w:t>
      </w:r>
      <w:r w:rsidR="00683EF9">
        <w:rPr>
          <w:rFonts w:ascii="Times New Roman" w:hAnsi="Times New Roman" w:cs="Times New Roman"/>
          <w:sz w:val="24"/>
          <w:szCs w:val="24"/>
        </w:rPr>
        <w:t xml:space="preserve">lokale </w:t>
      </w:r>
      <w:r>
        <w:rPr>
          <w:rFonts w:ascii="Times New Roman" w:hAnsi="Times New Roman" w:cs="Times New Roman"/>
          <w:sz w:val="24"/>
          <w:szCs w:val="24"/>
        </w:rPr>
        <w:t>GDPR-prosjekter eller som har ansvar</w:t>
      </w:r>
      <w:r w:rsidR="004E077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for at systemer og tjenester er tilpasset det nye lovverket, for eksempel system- eller tjenesteeiere/-ansvarlige.  </w:t>
      </w:r>
    </w:p>
    <w:p w:rsidR="00FB2E32" w:rsidRPr="00FB2E32" w:rsidRDefault="00FB2E32" w:rsidP="00344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E32">
        <w:rPr>
          <w:rFonts w:ascii="Times New Roman" w:hAnsi="Times New Roman" w:cs="Times New Roman"/>
          <w:b/>
          <w:sz w:val="24"/>
          <w:szCs w:val="24"/>
        </w:rPr>
        <w:t>Innhold og oppbygning</w:t>
      </w:r>
    </w:p>
    <w:p w:rsidR="00385E8C" w:rsidRDefault="003441B4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Sjekklisten inneholder 2</w:t>
      </w:r>
      <w:r w:rsidR="00F720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spørsmål om</w:t>
      </w:r>
      <w:r w:rsidR="00D42815">
        <w:rPr>
          <w:rFonts w:ascii="Times New Roman" w:hAnsi="Times New Roman" w:cs="Times New Roman"/>
          <w:sz w:val="24"/>
          <w:szCs w:val="24"/>
        </w:rPr>
        <w:t xml:space="preserve"> sentrale krav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F52453">
        <w:rPr>
          <w:rFonts w:ascii="Times New Roman" w:hAnsi="Times New Roman" w:cs="Times New Roman"/>
          <w:sz w:val="24"/>
          <w:szCs w:val="24"/>
        </w:rPr>
        <w:t>stilles til</w:t>
      </w:r>
      <w:r>
        <w:rPr>
          <w:rFonts w:ascii="Times New Roman" w:hAnsi="Times New Roman" w:cs="Times New Roman"/>
          <w:sz w:val="24"/>
          <w:szCs w:val="24"/>
        </w:rPr>
        <w:t xml:space="preserve"> den behandling av personopplysninger som universiteter og høyskoler er ansvarlige for</w:t>
      </w:r>
      <w:r w:rsidR="00FB2E32">
        <w:rPr>
          <w:rFonts w:ascii="Times New Roman" w:hAnsi="Times New Roman" w:cs="Times New Roman"/>
          <w:sz w:val="24"/>
          <w:szCs w:val="24"/>
        </w:rPr>
        <w:t xml:space="preserve"> (behandlingsansvarlig)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815">
        <w:rPr>
          <w:rFonts w:ascii="Times New Roman" w:hAnsi="Times New Roman" w:cs="Times New Roman"/>
          <w:sz w:val="24"/>
          <w:szCs w:val="24"/>
        </w:rPr>
        <w:t xml:space="preserve"> </w:t>
      </w:r>
      <w:r w:rsidR="00385E8C">
        <w:rPr>
          <w:rFonts w:ascii="Times New Roman" w:hAnsi="Times New Roman" w:cs="Times New Roman"/>
          <w:sz w:val="24"/>
          <w:szCs w:val="24"/>
        </w:rPr>
        <w:t>Sjekklisten må gjennomgås for hvert enkelt system/tjeneste hvor det behandles personopplysninger, for eksempel om studenter, ansatte, gjester eller deltakere i forskningsprosjekter.</w:t>
      </w:r>
    </w:p>
    <w:p w:rsidR="00D16955" w:rsidRDefault="00D42815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hvert spørsmål følger en hjelpetekst som gir en kort forklaring til hva spørsmåle</w:t>
      </w:r>
      <w:r w:rsidR="005320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handler om. Deretter følger tre felter som institusjonene må fylle ut. Det første feltet gjelder hva som er status </w:t>
      </w:r>
      <w:r w:rsidR="005320A4">
        <w:rPr>
          <w:rFonts w:ascii="Times New Roman" w:hAnsi="Times New Roman" w:cs="Times New Roman"/>
          <w:sz w:val="24"/>
          <w:szCs w:val="24"/>
        </w:rPr>
        <w:t xml:space="preserve">i dag </w:t>
      </w:r>
      <w:r>
        <w:rPr>
          <w:rFonts w:ascii="Times New Roman" w:hAnsi="Times New Roman" w:cs="Times New Roman"/>
          <w:sz w:val="24"/>
          <w:szCs w:val="24"/>
        </w:rPr>
        <w:t>på det området som spørsmålet omhan</w:t>
      </w:r>
      <w:r w:rsidR="005320A4">
        <w:rPr>
          <w:rFonts w:ascii="Times New Roman" w:hAnsi="Times New Roman" w:cs="Times New Roman"/>
          <w:sz w:val="24"/>
          <w:szCs w:val="24"/>
        </w:rPr>
        <w:t>dler. Det andre feltet gjelder</w:t>
      </w:r>
      <w:r>
        <w:rPr>
          <w:rFonts w:ascii="Times New Roman" w:hAnsi="Times New Roman" w:cs="Times New Roman"/>
          <w:sz w:val="24"/>
          <w:szCs w:val="24"/>
        </w:rPr>
        <w:t xml:space="preserve"> hvilke eventuelle avvik som finnes mellom status</w:t>
      </w:r>
      <w:r w:rsidR="00F5245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på området og de krav som den nye personopplysningsloven (GDPR) stiller. Det tredje feltet omhandler en beskrivelse av hvilke tiltak som </w:t>
      </w:r>
      <w:r w:rsidR="005320A4">
        <w:rPr>
          <w:rFonts w:ascii="Times New Roman" w:hAnsi="Times New Roman" w:cs="Times New Roman"/>
          <w:sz w:val="24"/>
          <w:szCs w:val="24"/>
        </w:rPr>
        <w:t xml:space="preserve">eventuelt </w:t>
      </w:r>
      <w:r>
        <w:rPr>
          <w:rFonts w:ascii="Times New Roman" w:hAnsi="Times New Roman" w:cs="Times New Roman"/>
          <w:sz w:val="24"/>
          <w:szCs w:val="24"/>
        </w:rPr>
        <w:t xml:space="preserve">må iverksettes for at institusjonen skal kunne overholde </w:t>
      </w:r>
      <w:r w:rsidR="00F52453">
        <w:rPr>
          <w:rFonts w:ascii="Times New Roman" w:hAnsi="Times New Roman" w:cs="Times New Roman"/>
          <w:sz w:val="24"/>
          <w:szCs w:val="24"/>
        </w:rPr>
        <w:t xml:space="preserve">de </w:t>
      </w:r>
      <w:r w:rsidR="005320A4">
        <w:rPr>
          <w:rFonts w:ascii="Times New Roman" w:hAnsi="Times New Roman" w:cs="Times New Roman"/>
          <w:sz w:val="24"/>
          <w:szCs w:val="24"/>
        </w:rPr>
        <w:t xml:space="preserve">krav </w:t>
      </w:r>
      <w:r>
        <w:rPr>
          <w:rFonts w:ascii="Times New Roman" w:hAnsi="Times New Roman" w:cs="Times New Roman"/>
          <w:sz w:val="24"/>
          <w:szCs w:val="24"/>
        </w:rPr>
        <w:t xml:space="preserve">som gjelder på </w:t>
      </w:r>
      <w:r w:rsidR="00F52453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området</w:t>
      </w:r>
      <w:r w:rsidR="00F52453">
        <w:rPr>
          <w:rFonts w:ascii="Times New Roman" w:hAnsi="Times New Roman" w:cs="Times New Roman"/>
          <w:sz w:val="24"/>
          <w:szCs w:val="24"/>
        </w:rPr>
        <w:t xml:space="preserve"> som spørsmålet omhandler</w:t>
      </w:r>
      <w:r>
        <w:rPr>
          <w:rFonts w:ascii="Times New Roman" w:hAnsi="Times New Roman" w:cs="Times New Roman"/>
          <w:sz w:val="24"/>
          <w:szCs w:val="24"/>
        </w:rPr>
        <w:t xml:space="preserve">. Til slutt </w:t>
      </w:r>
      <w:r w:rsidR="00E027C6">
        <w:rPr>
          <w:rFonts w:ascii="Times New Roman" w:hAnsi="Times New Roman" w:cs="Times New Roman"/>
          <w:sz w:val="24"/>
          <w:szCs w:val="24"/>
        </w:rPr>
        <w:t xml:space="preserve">lenkes det til ressurser som </w:t>
      </w:r>
      <w:r w:rsidR="00F76C20">
        <w:rPr>
          <w:rFonts w:ascii="Times New Roman" w:hAnsi="Times New Roman" w:cs="Times New Roman"/>
          <w:sz w:val="24"/>
          <w:szCs w:val="24"/>
        </w:rPr>
        <w:t xml:space="preserve">kan være </w:t>
      </w:r>
      <w:r w:rsidR="00E027C6">
        <w:rPr>
          <w:rFonts w:ascii="Times New Roman" w:hAnsi="Times New Roman" w:cs="Times New Roman"/>
          <w:sz w:val="24"/>
          <w:szCs w:val="24"/>
        </w:rPr>
        <w:t xml:space="preserve">nyttige for å forstå reglene </w:t>
      </w:r>
      <w:r w:rsidR="00F76C20">
        <w:rPr>
          <w:rFonts w:ascii="Times New Roman" w:hAnsi="Times New Roman" w:cs="Times New Roman"/>
          <w:sz w:val="24"/>
          <w:szCs w:val="24"/>
        </w:rPr>
        <w:t>bedre</w:t>
      </w:r>
      <w:r w:rsidR="00E027C6">
        <w:rPr>
          <w:rFonts w:ascii="Times New Roman" w:hAnsi="Times New Roman" w:cs="Times New Roman"/>
          <w:sz w:val="24"/>
          <w:szCs w:val="24"/>
        </w:rPr>
        <w:t xml:space="preserve"> og i arbeidet med å avdekke og lukke eventuelle regelavvik.</w:t>
      </w:r>
      <w:r w:rsidR="0045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C" w:rsidRDefault="00455165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Institusjonene oppfordres til å melde inn ressurser, det vil si løsninger på konkrete oppgaver, slik at de kan deles med resten av sektoren.  </w:t>
      </w:r>
      <w:r w:rsidR="00E0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32" w:rsidRPr="00FB2E32" w:rsidRDefault="00FB2E32" w:rsidP="00344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E32">
        <w:rPr>
          <w:rFonts w:ascii="Times New Roman" w:hAnsi="Times New Roman" w:cs="Times New Roman"/>
          <w:b/>
          <w:sz w:val="24"/>
          <w:szCs w:val="24"/>
        </w:rPr>
        <w:t>Utfylling og prioritering</w:t>
      </w:r>
    </w:p>
    <w:p w:rsidR="00722C56" w:rsidRDefault="00F74B2C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 anbefales at sjekklisten fylles ut av personer med god kjennskap til hvert enkelt system eller tjeneste (og til hvordan det brukes), for eksempel system- eller tjenesteeiere/-ansvarlig. </w:t>
      </w:r>
      <w:r w:rsidR="007B32CA">
        <w:rPr>
          <w:rFonts w:ascii="Times New Roman" w:hAnsi="Times New Roman" w:cs="Times New Roman"/>
          <w:sz w:val="24"/>
          <w:szCs w:val="24"/>
        </w:rPr>
        <w:t xml:space="preserve">Det vil være en fordel at system- eller tjenesteeiere/-ansvarlig </w:t>
      </w:r>
      <w:r w:rsidR="000D3161">
        <w:rPr>
          <w:rFonts w:ascii="Times New Roman" w:hAnsi="Times New Roman" w:cs="Times New Roman"/>
          <w:sz w:val="24"/>
          <w:szCs w:val="24"/>
        </w:rPr>
        <w:t xml:space="preserve">(ved behov) </w:t>
      </w:r>
      <w:r w:rsidR="007B32CA">
        <w:rPr>
          <w:rFonts w:ascii="Times New Roman" w:hAnsi="Times New Roman" w:cs="Times New Roman"/>
          <w:sz w:val="24"/>
          <w:szCs w:val="24"/>
        </w:rPr>
        <w:t xml:space="preserve">kan få hjelp til å </w:t>
      </w:r>
      <w:r w:rsidR="00FB2E32">
        <w:rPr>
          <w:rFonts w:ascii="Times New Roman" w:hAnsi="Times New Roman" w:cs="Times New Roman"/>
          <w:sz w:val="24"/>
          <w:szCs w:val="24"/>
        </w:rPr>
        <w:t xml:space="preserve">utfyllingen </w:t>
      </w:r>
      <w:r w:rsidR="000D3161">
        <w:rPr>
          <w:rFonts w:ascii="Times New Roman" w:hAnsi="Times New Roman" w:cs="Times New Roman"/>
          <w:sz w:val="24"/>
          <w:szCs w:val="24"/>
        </w:rPr>
        <w:t xml:space="preserve">fra </w:t>
      </w:r>
      <w:r w:rsidR="007B32CA">
        <w:rPr>
          <w:rFonts w:ascii="Times New Roman" w:hAnsi="Times New Roman" w:cs="Times New Roman"/>
          <w:sz w:val="24"/>
          <w:szCs w:val="24"/>
        </w:rPr>
        <w:t>lokal</w:t>
      </w:r>
      <w:r w:rsidR="000D3161">
        <w:rPr>
          <w:rFonts w:ascii="Times New Roman" w:hAnsi="Times New Roman" w:cs="Times New Roman"/>
          <w:sz w:val="24"/>
          <w:szCs w:val="24"/>
        </w:rPr>
        <w:t>t ansatte</w:t>
      </w:r>
      <w:r w:rsidR="007B32CA">
        <w:rPr>
          <w:rFonts w:ascii="Times New Roman" w:hAnsi="Times New Roman" w:cs="Times New Roman"/>
          <w:sz w:val="24"/>
          <w:szCs w:val="24"/>
        </w:rPr>
        <w:t xml:space="preserve"> som har særlig kompetanse </w:t>
      </w:r>
      <w:r w:rsidR="00FB2E32">
        <w:rPr>
          <w:rFonts w:ascii="Times New Roman" w:hAnsi="Times New Roman" w:cs="Times New Roman"/>
          <w:sz w:val="24"/>
          <w:szCs w:val="24"/>
        </w:rPr>
        <w:t xml:space="preserve">på den nye </w:t>
      </w:r>
      <w:r w:rsidR="007B32CA">
        <w:rPr>
          <w:rFonts w:ascii="Times New Roman" w:hAnsi="Times New Roman" w:cs="Times New Roman"/>
          <w:sz w:val="24"/>
          <w:szCs w:val="24"/>
        </w:rPr>
        <w:t>lovgivningen (GDPR).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1F" w:rsidRDefault="004F031F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som universiteter og høyskoler er ansvarlige for et stort antall systemer og tjenester, bør de viktigste prioriteres. Dette er systemer eller tjenester i administrasjon, undervisning eller forskning som behandler store mengder personopplysninger om mange </w:t>
      </w:r>
      <w:r w:rsidR="00412E02">
        <w:rPr>
          <w:rFonts w:ascii="Times New Roman" w:hAnsi="Times New Roman" w:cs="Times New Roman"/>
          <w:sz w:val="24"/>
          <w:szCs w:val="24"/>
        </w:rPr>
        <w:t>registrerte</w:t>
      </w:r>
      <w:r>
        <w:rPr>
          <w:rFonts w:ascii="Times New Roman" w:hAnsi="Times New Roman" w:cs="Times New Roman"/>
          <w:sz w:val="24"/>
          <w:szCs w:val="24"/>
        </w:rPr>
        <w:t>. Nedenfor finnes lenke til en oversikt over systemer eller tjenester som bør prioriteres.</w:t>
      </w:r>
    </w:p>
    <w:p w:rsidR="004F031F" w:rsidRPr="004F031F" w:rsidRDefault="004F031F" w:rsidP="00344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031F">
        <w:rPr>
          <w:rFonts w:ascii="Times New Roman" w:hAnsi="Times New Roman" w:cs="Times New Roman"/>
          <w:b/>
          <w:sz w:val="24"/>
          <w:szCs w:val="24"/>
        </w:rPr>
        <w:t xml:space="preserve">Lukking av avvik </w:t>
      </w:r>
    </w:p>
    <w:p w:rsidR="00925ADC" w:rsidRDefault="004F031F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Dersom kartleggingen av behandling av personopplysninger i systemer eller tjenester avdekker viktige avvik fra det nye lovverket, må disse </w:t>
      </w:r>
      <w:r w:rsidR="00530E26">
        <w:rPr>
          <w:rFonts w:ascii="Times New Roman" w:hAnsi="Times New Roman" w:cs="Times New Roman"/>
          <w:sz w:val="24"/>
          <w:szCs w:val="24"/>
        </w:rPr>
        <w:t xml:space="preserve">avvikene </w:t>
      </w:r>
      <w:r>
        <w:rPr>
          <w:rFonts w:ascii="Times New Roman" w:hAnsi="Times New Roman" w:cs="Times New Roman"/>
          <w:sz w:val="24"/>
          <w:szCs w:val="24"/>
        </w:rPr>
        <w:t xml:space="preserve">lukkes. </w:t>
      </w:r>
      <w:r w:rsidR="00E0277A">
        <w:rPr>
          <w:rFonts w:ascii="Times New Roman" w:hAnsi="Times New Roman" w:cs="Times New Roman"/>
          <w:sz w:val="24"/>
          <w:szCs w:val="24"/>
        </w:rPr>
        <w:t xml:space="preserve">Institusjonene </w:t>
      </w:r>
      <w:r w:rsidR="00382F93">
        <w:rPr>
          <w:rFonts w:ascii="Times New Roman" w:hAnsi="Times New Roman" w:cs="Times New Roman"/>
          <w:sz w:val="24"/>
          <w:szCs w:val="24"/>
        </w:rPr>
        <w:t xml:space="preserve">må </w:t>
      </w:r>
      <w:r>
        <w:rPr>
          <w:rFonts w:ascii="Times New Roman" w:hAnsi="Times New Roman" w:cs="Times New Roman"/>
          <w:sz w:val="24"/>
          <w:szCs w:val="24"/>
        </w:rPr>
        <w:t xml:space="preserve">derfor </w:t>
      </w:r>
      <w:r w:rsidR="00E0277A">
        <w:rPr>
          <w:rFonts w:ascii="Times New Roman" w:hAnsi="Times New Roman" w:cs="Times New Roman"/>
          <w:sz w:val="24"/>
          <w:szCs w:val="24"/>
        </w:rPr>
        <w:t xml:space="preserve">avsette ressurser </w:t>
      </w:r>
      <w:r w:rsidR="00382F93">
        <w:rPr>
          <w:rFonts w:ascii="Times New Roman" w:hAnsi="Times New Roman" w:cs="Times New Roman"/>
          <w:sz w:val="24"/>
          <w:szCs w:val="24"/>
        </w:rPr>
        <w:t xml:space="preserve">for </w:t>
      </w:r>
      <w:r w:rsidR="00E0277A">
        <w:rPr>
          <w:rFonts w:ascii="Times New Roman" w:hAnsi="Times New Roman" w:cs="Times New Roman"/>
          <w:sz w:val="24"/>
          <w:szCs w:val="24"/>
        </w:rPr>
        <w:t>lukk</w:t>
      </w:r>
      <w:r w:rsidR="00382F93">
        <w:rPr>
          <w:rFonts w:ascii="Times New Roman" w:hAnsi="Times New Roman" w:cs="Times New Roman"/>
          <w:sz w:val="24"/>
          <w:szCs w:val="24"/>
        </w:rPr>
        <w:t xml:space="preserve">ing av </w:t>
      </w:r>
      <w:r w:rsidR="00E0277A">
        <w:rPr>
          <w:rFonts w:ascii="Times New Roman" w:hAnsi="Times New Roman" w:cs="Times New Roman"/>
          <w:sz w:val="24"/>
          <w:szCs w:val="24"/>
        </w:rPr>
        <w:t xml:space="preserve">eventuelle avvik </w:t>
      </w:r>
      <w:r w:rsidR="00382F93">
        <w:rPr>
          <w:rFonts w:ascii="Times New Roman" w:hAnsi="Times New Roman" w:cs="Times New Roman"/>
          <w:sz w:val="24"/>
          <w:szCs w:val="24"/>
        </w:rPr>
        <w:t>(</w:t>
      </w:r>
      <w:r w:rsidR="00E0277A">
        <w:rPr>
          <w:rFonts w:ascii="Times New Roman" w:hAnsi="Times New Roman" w:cs="Times New Roman"/>
          <w:sz w:val="24"/>
          <w:szCs w:val="24"/>
        </w:rPr>
        <w:t xml:space="preserve">mellom dagens </w:t>
      </w:r>
      <w:r w:rsidR="007C5ABC">
        <w:rPr>
          <w:rFonts w:ascii="Times New Roman" w:hAnsi="Times New Roman" w:cs="Times New Roman"/>
          <w:sz w:val="24"/>
          <w:szCs w:val="24"/>
        </w:rPr>
        <w:t>tilstand og lovverkets krav</w:t>
      </w:r>
      <w:r w:rsidR="00382F93">
        <w:rPr>
          <w:rFonts w:ascii="Times New Roman" w:hAnsi="Times New Roman" w:cs="Times New Roman"/>
          <w:sz w:val="24"/>
          <w:szCs w:val="24"/>
        </w:rPr>
        <w:t>)</w:t>
      </w:r>
      <w:r w:rsidR="00E02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26">
        <w:rPr>
          <w:rFonts w:ascii="Times New Roman" w:hAnsi="Times New Roman" w:cs="Times New Roman"/>
          <w:sz w:val="24"/>
          <w:szCs w:val="24"/>
        </w:rPr>
        <w:t>Allokering av ressurser til lukking av avvik bør inngå som en del av planleggingen av det lokale GDPR- og kartleggingsarbeidet.</w:t>
      </w:r>
    </w:p>
    <w:p w:rsidR="00925ADC" w:rsidRPr="00925ADC" w:rsidRDefault="00925ADC" w:rsidP="00344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ADC">
        <w:rPr>
          <w:rFonts w:ascii="Times New Roman" w:hAnsi="Times New Roman" w:cs="Times New Roman"/>
          <w:b/>
          <w:sz w:val="24"/>
          <w:szCs w:val="24"/>
        </w:rPr>
        <w:t>Samarbeidsgruppen for GDPR i UH-sektoren</w:t>
      </w:r>
    </w:p>
    <w:p w:rsidR="00925ADC" w:rsidRDefault="00925ADC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 om gruppen og hvem som er med.</w:t>
      </w:r>
    </w:p>
    <w:p w:rsidR="00E70F96" w:rsidRDefault="004F031F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AC" w:rsidRDefault="00B379AC" w:rsidP="0034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Ressurser: Lenke til (i) norsk oversettelse av forordningen, (ii) Datatilsynets veiledningssider, (iii) forklaring av grunnleggende begreper i forordningen (Ceres), (iv) oversikt over systemer/tjenester som bør prioriteres.</w:t>
      </w:r>
    </w:p>
    <w:p w:rsidR="00C2388B" w:rsidRPr="003441B4" w:rsidRDefault="00D42815" w:rsidP="003441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B4">
        <w:rPr>
          <w:rFonts w:ascii="Times New Roman" w:hAnsi="Times New Roman" w:cs="Times New Roman"/>
          <w:sz w:val="24"/>
          <w:szCs w:val="24"/>
        </w:rPr>
        <w:t xml:space="preserve">  </w:t>
      </w:r>
      <w:r w:rsidR="00C2388B" w:rsidRPr="003441B4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502B6" w:rsidRPr="005C7064" w:rsidRDefault="00E256A5" w:rsidP="005C7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Sjekkliste for </w:t>
      </w:r>
      <w:r w:rsidR="003502B6" w:rsidRPr="005C7064">
        <w:rPr>
          <w:b/>
          <w:sz w:val="32"/>
          <w:szCs w:val="32"/>
        </w:rPr>
        <w:t>behandling av personopplysninger</w:t>
      </w:r>
      <w:r w:rsidR="00737021" w:rsidRPr="005C7064">
        <w:rPr>
          <w:b/>
          <w:sz w:val="32"/>
          <w:szCs w:val="32"/>
        </w:rPr>
        <w:t xml:space="preserve"> ved </w:t>
      </w:r>
      <w:r>
        <w:rPr>
          <w:b/>
          <w:sz w:val="32"/>
          <w:szCs w:val="32"/>
        </w:rPr>
        <w:t>[navn på institusjonen]</w:t>
      </w:r>
    </w:p>
    <w:p w:rsidR="0037205E" w:rsidRPr="00F52453" w:rsidRDefault="00E256A5" w:rsidP="005C7064">
      <w:pPr>
        <w:jc w:val="center"/>
        <w:rPr>
          <w:b/>
          <w:sz w:val="32"/>
          <w:szCs w:val="32"/>
        </w:rPr>
      </w:pPr>
      <w:r w:rsidRPr="00F52453">
        <w:rPr>
          <w:b/>
          <w:sz w:val="32"/>
          <w:szCs w:val="32"/>
        </w:rPr>
        <w:t>Gj</w:t>
      </w:r>
      <w:r w:rsidR="00270DA1" w:rsidRPr="00F52453">
        <w:rPr>
          <w:b/>
          <w:sz w:val="32"/>
          <w:szCs w:val="32"/>
        </w:rPr>
        <w:t>elder for [navn på system/</w:t>
      </w:r>
      <w:r w:rsidRPr="00F52453">
        <w:rPr>
          <w:b/>
          <w:sz w:val="32"/>
          <w:szCs w:val="32"/>
        </w:rPr>
        <w:t>tjeneste]</w:t>
      </w:r>
    </w:p>
    <w:p w:rsidR="003502B6" w:rsidRDefault="003502B6"/>
    <w:p w:rsidR="00E82A5F" w:rsidRDefault="00E82A5F"/>
    <w:p w:rsidR="0010246D" w:rsidRPr="0010246D" w:rsidRDefault="0010246D" w:rsidP="0010246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Hvem er ansvarlig for at systemet, applikasjonen eller tjenesten (og tilhørende arbeidsprosesser) er tilpasset kravene i GDPR?</w:t>
      </w:r>
    </w:p>
    <w:p w:rsidR="00E82A5F" w:rsidRDefault="00E82A5F" w:rsidP="00102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46D" w:rsidRDefault="0010246D" w:rsidP="00102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46D">
        <w:rPr>
          <w:rFonts w:ascii="Times New Roman" w:hAnsi="Times New Roman" w:cs="Times New Roman"/>
          <w:sz w:val="24"/>
          <w:szCs w:val="24"/>
        </w:rPr>
        <w:t xml:space="preserve">Navn på system-, applikasjons- eller tjenesteansvarlig:  </w:t>
      </w:r>
    </w:p>
    <w:p w:rsidR="0010246D" w:rsidRDefault="0010246D" w:rsidP="00102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46D" w:rsidRPr="0010246D" w:rsidRDefault="0010246D" w:rsidP="00102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2A5F" w:rsidRPr="00E82A5F" w:rsidRDefault="003502B6" w:rsidP="00B005F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>Hvilke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EC" w:rsidRPr="00DC7316">
        <w:rPr>
          <w:rFonts w:ascii="Times New Roman" w:hAnsi="Times New Roman" w:cs="Times New Roman"/>
          <w:b/>
          <w:sz w:val="28"/>
          <w:szCs w:val="28"/>
        </w:rPr>
        <w:t xml:space="preserve">typer 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 xml:space="preserve">personopplysninger </w:t>
      </w:r>
      <w:r w:rsidRPr="00DC7316">
        <w:rPr>
          <w:rFonts w:ascii="Times New Roman" w:hAnsi="Times New Roman" w:cs="Times New Roman"/>
          <w:b/>
          <w:sz w:val="28"/>
          <w:szCs w:val="28"/>
        </w:rPr>
        <w:t>behandles i systemet</w:t>
      </w:r>
      <w:r w:rsidR="003C28CF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AB7AD1" w:rsidRPr="00DC7316">
        <w:rPr>
          <w:rFonts w:ascii="Times New Roman" w:hAnsi="Times New Roman" w:cs="Times New Roman"/>
          <w:b/>
          <w:sz w:val="28"/>
          <w:szCs w:val="28"/>
        </w:rPr>
        <w:t>tjenesten</w:t>
      </w:r>
      <w:r w:rsidRPr="00DC7316">
        <w:rPr>
          <w:rFonts w:ascii="Times New Roman" w:hAnsi="Times New Roman" w:cs="Times New Roman"/>
          <w:b/>
          <w:sz w:val="28"/>
          <w:szCs w:val="28"/>
        </w:rPr>
        <w:t xml:space="preserve"> og 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>hva brukes opplysningene til (</w:t>
      </w:r>
      <w:r w:rsidRPr="00DC7316">
        <w:rPr>
          <w:rFonts w:ascii="Times New Roman" w:hAnsi="Times New Roman" w:cs="Times New Roman"/>
          <w:b/>
          <w:sz w:val="28"/>
          <w:szCs w:val="28"/>
        </w:rPr>
        <w:t>formål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>)</w:t>
      </w:r>
      <w:r w:rsidRPr="00DC73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502B6" w:rsidRPr="003B405C" w:rsidRDefault="008D1276" w:rsidP="00B005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E256A5" w:rsidRPr="003B40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505E4">
        <w:rPr>
          <w:rFonts w:ascii="Times New Roman" w:hAnsi="Times New Roman" w:cs="Times New Roman"/>
          <w:i/>
          <w:sz w:val="24"/>
          <w:szCs w:val="24"/>
        </w:rPr>
        <w:t xml:space="preserve">Det må finnes en oversikt over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>hvilke hovedtyper personopplysninger som systemet</w:t>
      </w:r>
      <w:r w:rsidR="003C28CF">
        <w:rPr>
          <w:rFonts w:ascii="Times New Roman" w:hAnsi="Times New Roman" w:cs="Times New Roman"/>
          <w:i/>
          <w:sz w:val="24"/>
          <w:szCs w:val="24"/>
        </w:rPr>
        <w:t xml:space="preserve">, applikasjonen </w:t>
      </w:r>
      <w:r w:rsidR="00345BB2">
        <w:rPr>
          <w:rFonts w:ascii="Times New Roman" w:hAnsi="Times New Roman" w:cs="Times New Roman"/>
          <w:i/>
          <w:sz w:val="24"/>
          <w:szCs w:val="24"/>
        </w:rPr>
        <w:t xml:space="preserve">eller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tjenesten behandler. </w:t>
      </w:r>
      <w:r w:rsidR="00A505E4">
        <w:rPr>
          <w:rFonts w:ascii="Times New Roman" w:hAnsi="Times New Roman" w:cs="Times New Roman"/>
          <w:i/>
          <w:sz w:val="24"/>
          <w:szCs w:val="24"/>
        </w:rPr>
        <w:t xml:space="preserve">Dernest må det beskrives hva opplysningene skal brukes til (formål). Formålet må (der hvor det er mulig) være såpass tydelig definert at det </w:t>
      </w:r>
      <w:r w:rsidR="00345BB2">
        <w:rPr>
          <w:rFonts w:ascii="Times New Roman" w:hAnsi="Times New Roman" w:cs="Times New Roman"/>
          <w:i/>
          <w:sz w:val="24"/>
          <w:szCs w:val="24"/>
        </w:rPr>
        <w:t>tydelig fremgår hva opplysningene skal</w:t>
      </w:r>
      <w:r w:rsidR="00A505E4">
        <w:rPr>
          <w:rFonts w:ascii="Times New Roman" w:hAnsi="Times New Roman" w:cs="Times New Roman"/>
          <w:i/>
          <w:sz w:val="24"/>
          <w:szCs w:val="24"/>
        </w:rPr>
        <w:t xml:space="preserve"> bruk</w:t>
      </w:r>
      <w:r w:rsidR="00345BB2"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="00A505E4">
        <w:rPr>
          <w:rFonts w:ascii="Times New Roman" w:hAnsi="Times New Roman" w:cs="Times New Roman"/>
          <w:i/>
          <w:sz w:val="24"/>
          <w:szCs w:val="24"/>
        </w:rPr>
        <w:t>til</w:t>
      </w:r>
      <w:r w:rsidR="00345BB2">
        <w:rPr>
          <w:rFonts w:ascii="Times New Roman" w:hAnsi="Times New Roman" w:cs="Times New Roman"/>
          <w:i/>
          <w:sz w:val="24"/>
          <w:szCs w:val="24"/>
        </w:rPr>
        <w:t>, hva de ikke skal brukes til</w:t>
      </w:r>
      <w:r w:rsidR="00A505E4">
        <w:rPr>
          <w:rFonts w:ascii="Times New Roman" w:hAnsi="Times New Roman" w:cs="Times New Roman"/>
          <w:i/>
          <w:sz w:val="24"/>
          <w:szCs w:val="24"/>
        </w:rPr>
        <w:t xml:space="preserve"> og hvilke opplysninger som er nødvendige/relevante </w:t>
      </w:r>
      <w:r w:rsidR="00345BB2">
        <w:rPr>
          <w:rFonts w:ascii="Times New Roman" w:hAnsi="Times New Roman" w:cs="Times New Roman"/>
          <w:i/>
          <w:sz w:val="24"/>
          <w:szCs w:val="24"/>
        </w:rPr>
        <w:t>for den aktuelle bruken (formålet)</w:t>
      </w:r>
      <w:r w:rsidR="00A505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Formålet kan for eksempel være 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>stud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>ie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 xml:space="preserve">administrasjon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(FS) eller 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>lønnsutbetaling og personaladministrasjon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 (lønns- og personalsystem)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>.</w:t>
      </w:r>
    </w:p>
    <w:p w:rsidR="00E82A5F" w:rsidRDefault="00E82A5F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2F2" w:rsidRPr="00F52453" w:rsidRDefault="009761B7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453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635427">
        <w:rPr>
          <w:rFonts w:ascii="Times New Roman" w:hAnsi="Times New Roman" w:cs="Times New Roman"/>
          <w:sz w:val="24"/>
          <w:szCs w:val="24"/>
        </w:rPr>
        <w:t>hvilke typer personopplysninger som behandles i systemet</w:t>
      </w:r>
      <w:r w:rsidR="003C28CF">
        <w:rPr>
          <w:rFonts w:ascii="Times New Roman" w:hAnsi="Times New Roman" w:cs="Times New Roman"/>
          <w:sz w:val="24"/>
          <w:szCs w:val="24"/>
        </w:rPr>
        <w:t xml:space="preserve">, applikasjonen eller </w:t>
      </w:r>
      <w:r w:rsidR="00635427">
        <w:rPr>
          <w:rFonts w:ascii="Times New Roman" w:hAnsi="Times New Roman" w:cs="Times New Roman"/>
          <w:sz w:val="24"/>
          <w:szCs w:val="24"/>
        </w:rPr>
        <w:t>tjenesten</w:t>
      </w:r>
      <w:r w:rsidR="00EF32F2" w:rsidRPr="00F52453">
        <w:rPr>
          <w:rFonts w:ascii="Times New Roman" w:hAnsi="Times New Roman" w:cs="Times New Roman"/>
          <w:sz w:val="24"/>
          <w:szCs w:val="24"/>
        </w:rPr>
        <w:t>:</w:t>
      </w:r>
    </w:p>
    <w:p w:rsidR="009761B7" w:rsidRDefault="009761B7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F52453" w:rsidRDefault="00E82A5F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551" w:rsidRDefault="009761B7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453">
        <w:rPr>
          <w:rFonts w:ascii="Times New Roman" w:hAnsi="Times New Roman" w:cs="Times New Roman"/>
          <w:sz w:val="24"/>
          <w:szCs w:val="24"/>
        </w:rPr>
        <w:t xml:space="preserve">Gjør </w:t>
      </w:r>
      <w:r w:rsidR="00635427">
        <w:rPr>
          <w:rFonts w:ascii="Times New Roman" w:hAnsi="Times New Roman" w:cs="Times New Roman"/>
          <w:sz w:val="24"/>
          <w:szCs w:val="24"/>
        </w:rPr>
        <w:t>rede for hva opplysningene i s</w:t>
      </w:r>
      <w:r w:rsidR="00765742">
        <w:rPr>
          <w:rFonts w:ascii="Times New Roman" w:hAnsi="Times New Roman" w:cs="Times New Roman"/>
          <w:sz w:val="24"/>
          <w:szCs w:val="24"/>
        </w:rPr>
        <w:t>ystemet</w:t>
      </w:r>
      <w:r w:rsidR="003C28CF">
        <w:rPr>
          <w:rFonts w:ascii="Times New Roman" w:hAnsi="Times New Roman" w:cs="Times New Roman"/>
          <w:sz w:val="24"/>
          <w:szCs w:val="24"/>
        </w:rPr>
        <w:t xml:space="preserve">, applikasjonen eller </w:t>
      </w:r>
      <w:r w:rsidR="00765742">
        <w:rPr>
          <w:rFonts w:ascii="Times New Roman" w:hAnsi="Times New Roman" w:cs="Times New Roman"/>
          <w:sz w:val="24"/>
          <w:szCs w:val="24"/>
        </w:rPr>
        <w:t>tjenesten brukes til</w:t>
      </w:r>
      <w:r w:rsidR="001B1551" w:rsidRPr="00F52453">
        <w:rPr>
          <w:rFonts w:ascii="Times New Roman" w:hAnsi="Times New Roman" w:cs="Times New Roman"/>
          <w:sz w:val="24"/>
          <w:szCs w:val="24"/>
        </w:rPr>
        <w:t>:</w:t>
      </w:r>
    </w:p>
    <w:p w:rsidR="00345BB2" w:rsidRDefault="00345BB2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BB2" w:rsidRDefault="00345BB2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BB2" w:rsidRDefault="00345BB2" w:rsidP="003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BB2" w:rsidRPr="003B405C" w:rsidRDefault="00345BB2" w:rsidP="003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Beskriv tiltak for </w:t>
      </w:r>
      <w:r>
        <w:rPr>
          <w:rFonts w:ascii="Times New Roman" w:hAnsi="Times New Roman" w:cs="Times New Roman"/>
          <w:sz w:val="24"/>
          <w:szCs w:val="24"/>
        </w:rPr>
        <w:t xml:space="preserve">lukking av eventuelle avvik, for eksempel at </w:t>
      </w:r>
      <w:r w:rsidR="0031320F">
        <w:rPr>
          <w:rFonts w:ascii="Times New Roman" w:hAnsi="Times New Roman" w:cs="Times New Roman"/>
          <w:sz w:val="24"/>
          <w:szCs w:val="24"/>
        </w:rPr>
        <w:t xml:space="preserve">formålet for bruken av opplysningene må </w:t>
      </w:r>
      <w:r>
        <w:rPr>
          <w:rFonts w:ascii="Times New Roman" w:hAnsi="Times New Roman" w:cs="Times New Roman"/>
          <w:sz w:val="24"/>
          <w:szCs w:val="24"/>
        </w:rPr>
        <w:t>vurdere</w:t>
      </w:r>
      <w:r w:rsidR="003132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/definere</w:t>
      </w:r>
      <w:r w:rsidR="0031320F">
        <w:rPr>
          <w:rFonts w:ascii="Times New Roman" w:hAnsi="Times New Roman" w:cs="Times New Roman"/>
          <w:sz w:val="24"/>
          <w:szCs w:val="24"/>
        </w:rPr>
        <w:t>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B167D0" w:rsidRPr="003B405C" w:rsidRDefault="00B167D0" w:rsidP="00B00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A47" w:rsidRPr="00DC7316" w:rsidRDefault="00965A47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>Behandles sensitive (s</w:t>
      </w:r>
      <w:r w:rsidR="00D5552E">
        <w:rPr>
          <w:rFonts w:ascii="Times New Roman" w:hAnsi="Times New Roman" w:cs="Times New Roman"/>
          <w:b/>
          <w:sz w:val="28"/>
          <w:szCs w:val="28"/>
        </w:rPr>
        <w:t>ærskilte</w:t>
      </w:r>
      <w:r w:rsidR="003C28CF">
        <w:rPr>
          <w:rFonts w:ascii="Times New Roman" w:hAnsi="Times New Roman" w:cs="Times New Roman"/>
          <w:b/>
          <w:sz w:val="28"/>
          <w:szCs w:val="28"/>
        </w:rPr>
        <w:t xml:space="preserve">) personopplysninger i systemet, applikasjonen eller </w:t>
      </w:r>
      <w:r w:rsidRPr="00DC7316">
        <w:rPr>
          <w:rFonts w:ascii="Times New Roman" w:hAnsi="Times New Roman" w:cs="Times New Roman"/>
          <w:b/>
          <w:sz w:val="28"/>
          <w:szCs w:val="28"/>
        </w:rPr>
        <w:t>tjenesten?</w:t>
      </w:r>
    </w:p>
    <w:p w:rsidR="00715398" w:rsidRPr="003B405C" w:rsidRDefault="008D1276" w:rsidP="00965A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715398" w:rsidRPr="003B405C">
        <w:rPr>
          <w:rFonts w:ascii="Times New Roman" w:hAnsi="Times New Roman" w:cs="Times New Roman"/>
          <w:i/>
          <w:sz w:val="24"/>
          <w:szCs w:val="24"/>
        </w:rPr>
        <w:t xml:space="preserve">: Behandling av </w:t>
      </w:r>
      <w:r w:rsidR="008A549D" w:rsidRPr="003B405C">
        <w:rPr>
          <w:rFonts w:ascii="Times New Roman" w:hAnsi="Times New Roman" w:cs="Times New Roman"/>
          <w:i/>
          <w:sz w:val="24"/>
          <w:szCs w:val="24"/>
        </w:rPr>
        <w:t xml:space="preserve">sensitive </w:t>
      </w:r>
      <w:r w:rsidR="00715398" w:rsidRPr="003B405C">
        <w:rPr>
          <w:rFonts w:ascii="Times New Roman" w:hAnsi="Times New Roman" w:cs="Times New Roman"/>
          <w:i/>
          <w:sz w:val="24"/>
          <w:szCs w:val="24"/>
        </w:rPr>
        <w:t>personopplysninger er ikke lenger konsesjonspliktig etter de nye personvernreglene. Det må likevel kartlegges/avklares om sensitive personop</w:t>
      </w:r>
      <w:r w:rsidR="00D5552E">
        <w:rPr>
          <w:rFonts w:ascii="Times New Roman" w:hAnsi="Times New Roman" w:cs="Times New Roman"/>
          <w:i/>
          <w:sz w:val="24"/>
          <w:szCs w:val="24"/>
        </w:rPr>
        <w:t xml:space="preserve">plysninger behandles i systemet, applikasjonen eller </w:t>
      </w:r>
      <w:r w:rsidR="00715398" w:rsidRPr="003B405C">
        <w:rPr>
          <w:rFonts w:ascii="Times New Roman" w:hAnsi="Times New Roman" w:cs="Times New Roman"/>
          <w:i/>
          <w:sz w:val="24"/>
          <w:szCs w:val="24"/>
        </w:rPr>
        <w:t>tjenesten. Det vil blant annet ha betydning for hvor strenge krav som skal stilles til informasjonssikkerheten</w:t>
      </w:r>
      <w:r w:rsidR="003C28CF">
        <w:rPr>
          <w:rFonts w:ascii="Times New Roman" w:hAnsi="Times New Roman" w:cs="Times New Roman"/>
          <w:i/>
          <w:sz w:val="24"/>
          <w:szCs w:val="24"/>
        </w:rPr>
        <w:t xml:space="preserve"> i systemet, applikasjonen eller </w:t>
      </w:r>
      <w:r w:rsidR="00F7265C">
        <w:rPr>
          <w:rFonts w:ascii="Times New Roman" w:hAnsi="Times New Roman" w:cs="Times New Roman"/>
          <w:i/>
          <w:sz w:val="24"/>
          <w:szCs w:val="24"/>
        </w:rPr>
        <w:t>tjenesten og om det er nødvendig å gjennomføre en personvernkonsekvensutredning</w:t>
      </w:r>
      <w:r w:rsidR="00715398" w:rsidRPr="003B405C">
        <w:rPr>
          <w:rFonts w:ascii="Times New Roman" w:hAnsi="Times New Roman" w:cs="Times New Roman"/>
          <w:i/>
          <w:sz w:val="24"/>
          <w:szCs w:val="24"/>
        </w:rPr>
        <w:t>.</w:t>
      </w:r>
    </w:p>
    <w:p w:rsidR="00E82A5F" w:rsidRDefault="00E82A5F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47" w:rsidRPr="003B405C" w:rsidRDefault="00092D0E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Gjør rede for hvilke typer sensitive personopplysninger som eventuelt behandles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 w:rsidR="00765742">
        <w:rPr>
          <w:rFonts w:ascii="Times New Roman" w:hAnsi="Times New Roman" w:cs="Times New Roman"/>
          <w:sz w:val="24"/>
          <w:szCs w:val="24"/>
        </w:rPr>
        <w:t>i systemet</w:t>
      </w:r>
      <w:r w:rsidR="003C28CF">
        <w:rPr>
          <w:rFonts w:ascii="Times New Roman" w:hAnsi="Times New Roman" w:cs="Times New Roman"/>
          <w:sz w:val="24"/>
          <w:szCs w:val="24"/>
        </w:rPr>
        <w:t xml:space="preserve">, applikasjonen eller </w:t>
      </w:r>
      <w:r w:rsidR="00765742">
        <w:rPr>
          <w:rFonts w:ascii="Times New Roman" w:hAnsi="Times New Roman" w:cs="Times New Roman"/>
          <w:sz w:val="24"/>
          <w:szCs w:val="24"/>
        </w:rPr>
        <w:t>tjenesten</w:t>
      </w:r>
      <w:r w:rsidR="00965A47" w:rsidRPr="003B405C">
        <w:rPr>
          <w:rFonts w:ascii="Times New Roman" w:hAnsi="Times New Roman" w:cs="Times New Roman"/>
          <w:sz w:val="24"/>
          <w:szCs w:val="24"/>
        </w:rPr>
        <w:t>:</w:t>
      </w:r>
    </w:p>
    <w:p w:rsidR="000D7A95" w:rsidRDefault="000D7A95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A95" w:rsidRPr="003B405C" w:rsidRDefault="003B405C" w:rsidP="0096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C025AD">
        <w:rPr>
          <w:rFonts w:ascii="Times New Roman" w:hAnsi="Times New Roman" w:cs="Times New Roman"/>
          <w:sz w:val="24"/>
          <w:szCs w:val="24"/>
        </w:rPr>
        <w:t xml:space="preserve">Lenke til dokument med </w:t>
      </w:r>
      <w:r w:rsidR="000D7A95" w:rsidRPr="003B405C">
        <w:rPr>
          <w:rFonts w:ascii="Times New Roman" w:hAnsi="Times New Roman" w:cs="Times New Roman"/>
          <w:sz w:val="24"/>
          <w:szCs w:val="24"/>
        </w:rPr>
        <w:t>definisjon</w:t>
      </w:r>
      <w:r w:rsidR="00C025AD">
        <w:rPr>
          <w:rFonts w:ascii="Times New Roman" w:hAnsi="Times New Roman" w:cs="Times New Roman"/>
          <w:sz w:val="24"/>
          <w:szCs w:val="24"/>
        </w:rPr>
        <w:t xml:space="preserve"> av </w:t>
      </w:r>
      <w:r w:rsidR="00EC05C6">
        <w:rPr>
          <w:rFonts w:ascii="Times New Roman" w:hAnsi="Times New Roman" w:cs="Times New Roman"/>
          <w:sz w:val="24"/>
          <w:szCs w:val="24"/>
        </w:rPr>
        <w:t>sensitive personopplysninger</w:t>
      </w:r>
      <w:r w:rsidR="000D7A95" w:rsidRPr="003B405C">
        <w:rPr>
          <w:rFonts w:ascii="Times New Roman" w:hAnsi="Times New Roman" w:cs="Times New Roman"/>
          <w:sz w:val="24"/>
          <w:szCs w:val="24"/>
        </w:rPr>
        <w:t>.</w:t>
      </w:r>
    </w:p>
    <w:p w:rsidR="00965A47" w:rsidRPr="003B405C" w:rsidRDefault="00965A47" w:rsidP="00B00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67D0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Inneholder systemet, applikasjonen eller 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>tjenesten opplysninger som</w:t>
      </w:r>
      <w:r w:rsidR="00D55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>strengt tatt ikke er nødvendige</w:t>
      </w:r>
      <w:r w:rsidR="003C67E3">
        <w:rPr>
          <w:rFonts w:ascii="Times New Roman" w:hAnsi="Times New Roman" w:cs="Times New Roman"/>
          <w:b/>
          <w:sz w:val="28"/>
          <w:szCs w:val="28"/>
        </w:rPr>
        <w:t>/relevante</w:t>
      </w:r>
      <w:r w:rsidR="00D5552E">
        <w:rPr>
          <w:rFonts w:ascii="Times New Roman" w:hAnsi="Times New Roman" w:cs="Times New Roman"/>
          <w:b/>
          <w:sz w:val="28"/>
          <w:szCs w:val="28"/>
        </w:rPr>
        <w:t>,</w:t>
      </w:r>
      <w:r w:rsidR="00334383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95" w:rsidRPr="00DC7316">
        <w:rPr>
          <w:rFonts w:ascii="Times New Roman" w:hAnsi="Times New Roman" w:cs="Times New Roman"/>
          <w:b/>
          <w:sz w:val="28"/>
          <w:szCs w:val="28"/>
        </w:rPr>
        <w:t>og finnes det rutiner for kontroll av dette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0D7A95" w:rsidRPr="003B405C" w:rsidRDefault="008D1276" w:rsidP="00B005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: Opplysningene som regis</w:t>
      </w:r>
      <w:r w:rsidR="003C28CF">
        <w:rPr>
          <w:rFonts w:ascii="Times New Roman" w:hAnsi="Times New Roman" w:cs="Times New Roman"/>
          <w:i/>
          <w:sz w:val="24"/>
          <w:szCs w:val="24"/>
        </w:rPr>
        <w:t xml:space="preserve">treres og behandles i systemet, applikasjonen eller 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tjeneste</w:t>
      </w:r>
      <w:r w:rsidR="003C28CF">
        <w:rPr>
          <w:rFonts w:ascii="Times New Roman" w:hAnsi="Times New Roman" w:cs="Times New Roman"/>
          <w:i/>
          <w:sz w:val="24"/>
          <w:szCs w:val="24"/>
        </w:rPr>
        <w:t>n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 xml:space="preserve"> skal være </w:t>
      </w:r>
      <w:r w:rsidR="00C025AD">
        <w:rPr>
          <w:rFonts w:ascii="Times New Roman" w:hAnsi="Times New Roman" w:cs="Times New Roman"/>
          <w:i/>
          <w:sz w:val="24"/>
          <w:szCs w:val="24"/>
        </w:rPr>
        <w:t>nødvendige/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 xml:space="preserve">relevante for det opplysningene er tenkt brukt til (formål). Det er derfor ikke anledning til å registrere og behandle </w:t>
      </w:r>
      <w:r w:rsidR="00614653">
        <w:rPr>
          <w:rFonts w:ascii="Times New Roman" w:hAnsi="Times New Roman" w:cs="Times New Roman"/>
          <w:i/>
          <w:sz w:val="24"/>
          <w:szCs w:val="24"/>
        </w:rPr>
        <w:t xml:space="preserve">overskuddsinformasjon, det vil si 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opplysninger so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m ikke er 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nødvendige</w:t>
      </w:r>
      <w:r w:rsidR="00C025AD">
        <w:rPr>
          <w:rFonts w:ascii="Times New Roman" w:hAnsi="Times New Roman" w:cs="Times New Roman"/>
          <w:i/>
          <w:sz w:val="24"/>
          <w:szCs w:val="24"/>
        </w:rPr>
        <w:t>/relevante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. Det skal finnes r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utiner for kontroll av </w:t>
      </w:r>
      <w:r w:rsidR="00614653">
        <w:rPr>
          <w:rFonts w:ascii="Times New Roman" w:hAnsi="Times New Roman" w:cs="Times New Roman"/>
          <w:i/>
          <w:sz w:val="24"/>
          <w:szCs w:val="24"/>
        </w:rPr>
        <w:t xml:space="preserve">opplysningenes 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>nødvendighet</w:t>
      </w:r>
      <w:r w:rsidR="00C025AD">
        <w:rPr>
          <w:rFonts w:ascii="Times New Roman" w:hAnsi="Times New Roman" w:cs="Times New Roman"/>
          <w:i/>
          <w:sz w:val="24"/>
          <w:szCs w:val="24"/>
        </w:rPr>
        <w:t>/relevans</w:t>
      </w:r>
      <w:r w:rsidR="00D5552E">
        <w:rPr>
          <w:rFonts w:ascii="Times New Roman" w:hAnsi="Times New Roman" w:cs="Times New Roman"/>
          <w:i/>
          <w:sz w:val="24"/>
          <w:szCs w:val="24"/>
        </w:rPr>
        <w:t xml:space="preserve"> og for sletting av eventuell overskuddsinformasjon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 xml:space="preserve">.    </w:t>
      </w: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614653">
        <w:rPr>
          <w:rFonts w:ascii="Times New Roman" w:hAnsi="Times New Roman" w:cs="Times New Roman"/>
          <w:sz w:val="24"/>
          <w:szCs w:val="24"/>
        </w:rPr>
        <w:t xml:space="preserve">om det finnes rutiner </w:t>
      </w:r>
      <w:r w:rsidR="00B22A56">
        <w:rPr>
          <w:rFonts w:ascii="Times New Roman" w:hAnsi="Times New Roman" w:cs="Times New Roman"/>
          <w:sz w:val="24"/>
          <w:szCs w:val="24"/>
        </w:rPr>
        <w:t>for kontroll av nødvendighet/relevans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Gjør rede for eventuell</w:t>
      </w:r>
      <w:r w:rsidR="00614653">
        <w:rPr>
          <w:rFonts w:ascii="Times New Roman" w:hAnsi="Times New Roman" w:cs="Times New Roman"/>
          <w:sz w:val="24"/>
          <w:szCs w:val="24"/>
        </w:rPr>
        <w:t xml:space="preserve"> overskuddsinformasjon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765742">
        <w:rPr>
          <w:rFonts w:ascii="Times New Roman" w:hAnsi="Times New Roman" w:cs="Times New Roman"/>
          <w:sz w:val="24"/>
          <w:szCs w:val="24"/>
        </w:rPr>
        <w:t xml:space="preserve">lukking av </w:t>
      </w:r>
      <w:r w:rsidR="00825AC1">
        <w:rPr>
          <w:rFonts w:ascii="Times New Roman" w:hAnsi="Times New Roman" w:cs="Times New Roman"/>
          <w:sz w:val="24"/>
          <w:szCs w:val="24"/>
        </w:rPr>
        <w:t xml:space="preserve">eventuelle </w:t>
      </w:r>
      <w:r w:rsidR="0044041E">
        <w:rPr>
          <w:rFonts w:ascii="Times New Roman" w:hAnsi="Times New Roman" w:cs="Times New Roman"/>
          <w:sz w:val="24"/>
          <w:szCs w:val="24"/>
        </w:rPr>
        <w:t>avvik, for eks</w:t>
      </w:r>
      <w:r w:rsidR="00DB3A59">
        <w:rPr>
          <w:rFonts w:ascii="Times New Roman" w:hAnsi="Times New Roman" w:cs="Times New Roman"/>
          <w:sz w:val="24"/>
          <w:szCs w:val="24"/>
        </w:rPr>
        <w:t xml:space="preserve">empel etablering av rutiner for </w:t>
      </w:r>
      <w:r w:rsidR="0044041E">
        <w:rPr>
          <w:rFonts w:ascii="Times New Roman" w:hAnsi="Times New Roman" w:cs="Times New Roman"/>
          <w:sz w:val="24"/>
          <w:szCs w:val="24"/>
        </w:rPr>
        <w:t xml:space="preserve">gjennomgang og </w:t>
      </w:r>
      <w:r w:rsidR="00B22A56">
        <w:rPr>
          <w:rFonts w:ascii="Times New Roman" w:hAnsi="Times New Roman" w:cs="Times New Roman"/>
          <w:sz w:val="24"/>
          <w:szCs w:val="24"/>
        </w:rPr>
        <w:t>slett</w:t>
      </w:r>
      <w:r w:rsidR="00825AC1">
        <w:rPr>
          <w:rFonts w:ascii="Times New Roman" w:hAnsi="Times New Roman" w:cs="Times New Roman"/>
          <w:sz w:val="24"/>
          <w:szCs w:val="24"/>
        </w:rPr>
        <w:t xml:space="preserve">ing av </w:t>
      </w:r>
      <w:r w:rsidR="00B22A56">
        <w:rPr>
          <w:rFonts w:ascii="Times New Roman" w:hAnsi="Times New Roman" w:cs="Times New Roman"/>
          <w:sz w:val="24"/>
          <w:szCs w:val="24"/>
        </w:rPr>
        <w:t>overskuddsinformasjon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B167D0" w:rsidRPr="003B405C" w:rsidRDefault="00B167D0" w:rsidP="00B00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7021" w:rsidRPr="00DC7316" w:rsidRDefault="00EC5934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Omtrent hvor mange registrerte</w:t>
      </w:r>
      <w:r w:rsidR="00737021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D2" w:rsidRPr="00DC7316">
        <w:rPr>
          <w:rFonts w:ascii="Times New Roman" w:hAnsi="Times New Roman" w:cs="Times New Roman"/>
          <w:b/>
          <w:sz w:val="28"/>
          <w:szCs w:val="28"/>
        </w:rPr>
        <w:t xml:space="preserve">(studenter, ansatte, osv.) </w:t>
      </w:r>
      <w:r>
        <w:rPr>
          <w:rFonts w:ascii="Times New Roman" w:hAnsi="Times New Roman" w:cs="Times New Roman"/>
          <w:b/>
          <w:sz w:val="28"/>
          <w:szCs w:val="28"/>
        </w:rPr>
        <w:t>finnes</w:t>
      </w:r>
      <w:r w:rsidR="00737021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E70" w:rsidRPr="00DC7316">
        <w:rPr>
          <w:rFonts w:ascii="Times New Roman" w:hAnsi="Times New Roman" w:cs="Times New Roman"/>
          <w:b/>
          <w:sz w:val="28"/>
          <w:szCs w:val="28"/>
        </w:rPr>
        <w:t xml:space="preserve">det </w:t>
      </w:r>
      <w:r w:rsidR="00737021" w:rsidRPr="00DC7316">
        <w:rPr>
          <w:rFonts w:ascii="Times New Roman" w:hAnsi="Times New Roman" w:cs="Times New Roman"/>
          <w:b/>
          <w:sz w:val="28"/>
          <w:szCs w:val="28"/>
        </w:rPr>
        <w:t>opplysninger om i systemet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>tjenesten</w:t>
      </w:r>
      <w:r w:rsidR="00737021" w:rsidRPr="00DC73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37021" w:rsidRPr="003B405C" w:rsidRDefault="008D1276" w:rsidP="00B005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737021" w:rsidRPr="003B40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Systemet, applikasjonen eller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tjenesten kan for eksempel inneholde opplysninger om </w:t>
      </w:r>
      <w:r w:rsidR="00737021" w:rsidRPr="003B405C">
        <w:rPr>
          <w:rFonts w:ascii="Times New Roman" w:hAnsi="Times New Roman" w:cs="Times New Roman"/>
          <w:i/>
          <w:sz w:val="24"/>
          <w:szCs w:val="24"/>
        </w:rPr>
        <w:t>alle studenter eller alle ansatte</w:t>
      </w:r>
      <w:r w:rsidR="00BE6DD2" w:rsidRPr="003B405C">
        <w:rPr>
          <w:rFonts w:ascii="Times New Roman" w:hAnsi="Times New Roman" w:cs="Times New Roman"/>
          <w:i/>
          <w:sz w:val="24"/>
          <w:szCs w:val="24"/>
        </w:rPr>
        <w:t xml:space="preserve"> (oppgi ca. antall)</w:t>
      </w:r>
      <w:r w:rsidR="00737021" w:rsidRPr="003B405C">
        <w:rPr>
          <w:rFonts w:ascii="Times New Roman" w:hAnsi="Times New Roman" w:cs="Times New Roman"/>
          <w:i/>
          <w:sz w:val="24"/>
          <w:szCs w:val="24"/>
        </w:rPr>
        <w:t>.</w:t>
      </w:r>
    </w:p>
    <w:p w:rsidR="00E82A5F" w:rsidRDefault="00E82A5F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136" w:rsidRPr="003B405C" w:rsidRDefault="003B405C" w:rsidP="00B0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Oppgi hvem (studenter, ansatte, osv.) og hvor mange </w:t>
      </w:r>
      <w:r w:rsidR="00C025AD">
        <w:rPr>
          <w:rFonts w:ascii="Times New Roman" w:hAnsi="Times New Roman" w:cs="Times New Roman"/>
          <w:sz w:val="24"/>
          <w:szCs w:val="24"/>
        </w:rPr>
        <w:t>det er registrert opplysninger om</w:t>
      </w:r>
      <w:r w:rsidR="00EF32F2" w:rsidRPr="003B405C">
        <w:rPr>
          <w:rFonts w:ascii="Times New Roman" w:hAnsi="Times New Roman" w:cs="Times New Roman"/>
          <w:sz w:val="24"/>
          <w:szCs w:val="24"/>
        </w:rPr>
        <w:t>:</w:t>
      </w:r>
    </w:p>
    <w:p w:rsidR="00B167D0" w:rsidRPr="003B405C" w:rsidRDefault="00B167D0" w:rsidP="00B00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02B6" w:rsidRPr="00DC7316" w:rsidRDefault="003502B6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 xml:space="preserve">Hvilken lovlig grunn 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 xml:space="preserve">(behandlingsgrunnlag) </w:t>
      </w:r>
      <w:r w:rsidRPr="00DC7316">
        <w:rPr>
          <w:rFonts w:ascii="Times New Roman" w:hAnsi="Times New Roman" w:cs="Times New Roman"/>
          <w:b/>
          <w:sz w:val="28"/>
          <w:szCs w:val="28"/>
        </w:rPr>
        <w:t>gjelder for behandling av opplysninger i systemet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E256A5" w:rsidRPr="00DC7316">
        <w:rPr>
          <w:rFonts w:ascii="Times New Roman" w:hAnsi="Times New Roman" w:cs="Times New Roman"/>
          <w:b/>
          <w:sz w:val="28"/>
          <w:szCs w:val="28"/>
        </w:rPr>
        <w:t>tjenesten</w:t>
      </w:r>
      <w:r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3502B6" w:rsidRDefault="007E53B4" w:rsidP="00B005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E656F" w:rsidRPr="003B405C">
        <w:rPr>
          <w:rFonts w:ascii="Times New Roman" w:hAnsi="Times New Roman" w:cs="Times New Roman"/>
          <w:i/>
          <w:sz w:val="24"/>
          <w:szCs w:val="24"/>
        </w:rPr>
        <w:t>Behandling av personopplysninger defineres som et inngrep i den enkeltes personvern. Det må derfor finnes en lovlig grunn (behandlingsgrunnlag) for all behandling av personopplysninger. Hvilke behandlingsgrunnlag som er aktuelle, listes opp i forordningens</w:t>
      </w:r>
      <w:r w:rsidR="00873852">
        <w:rPr>
          <w:rFonts w:ascii="Times New Roman" w:hAnsi="Times New Roman" w:cs="Times New Roman"/>
          <w:i/>
          <w:sz w:val="24"/>
          <w:szCs w:val="24"/>
        </w:rPr>
        <w:t xml:space="preserve"> artikkel 6 </w:t>
      </w:r>
      <w:r w:rsidR="00BE656F" w:rsidRPr="003B405C">
        <w:rPr>
          <w:rFonts w:ascii="Times New Roman" w:hAnsi="Times New Roman" w:cs="Times New Roman"/>
          <w:i/>
          <w:sz w:val="24"/>
          <w:szCs w:val="24"/>
        </w:rPr>
        <w:t xml:space="preserve">og </w:t>
      </w:r>
      <w:r w:rsidR="00B22A56">
        <w:rPr>
          <w:rFonts w:ascii="Times New Roman" w:hAnsi="Times New Roman" w:cs="Times New Roman"/>
          <w:i/>
          <w:sz w:val="24"/>
          <w:szCs w:val="24"/>
        </w:rPr>
        <w:t xml:space="preserve">artikkel </w:t>
      </w:r>
      <w:r w:rsidR="00BE656F" w:rsidRPr="003B405C">
        <w:rPr>
          <w:rFonts w:ascii="Times New Roman" w:hAnsi="Times New Roman" w:cs="Times New Roman"/>
          <w:i/>
          <w:sz w:val="24"/>
          <w:szCs w:val="24"/>
        </w:rPr>
        <w:t>9 (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gjelder for behandling av </w:t>
      </w:r>
      <w:r w:rsidR="00BE656F" w:rsidRPr="003B405C">
        <w:rPr>
          <w:rFonts w:ascii="Times New Roman" w:hAnsi="Times New Roman" w:cs="Times New Roman"/>
          <w:i/>
          <w:sz w:val="24"/>
          <w:szCs w:val="24"/>
        </w:rPr>
        <w:t xml:space="preserve">sensitive personopplysninger). 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>S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>amtykke fra ansatte/studenter eller hjem</w:t>
      </w:r>
      <w:r w:rsidR="000D7A95" w:rsidRPr="003B405C">
        <w:rPr>
          <w:rFonts w:ascii="Times New Roman" w:hAnsi="Times New Roman" w:cs="Times New Roman"/>
          <w:i/>
          <w:sz w:val="24"/>
          <w:szCs w:val="24"/>
        </w:rPr>
        <w:t xml:space="preserve">mel 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37021" w:rsidRPr="003B405C">
        <w:rPr>
          <w:rFonts w:ascii="Times New Roman" w:hAnsi="Times New Roman" w:cs="Times New Roman"/>
          <w:i/>
          <w:sz w:val="24"/>
          <w:szCs w:val="24"/>
        </w:rPr>
        <w:t>universitets- og høyskoleloven</w:t>
      </w:r>
      <w:r w:rsidR="00ED0238" w:rsidRPr="003B405C">
        <w:rPr>
          <w:rFonts w:ascii="Times New Roman" w:hAnsi="Times New Roman" w:cs="Times New Roman"/>
          <w:i/>
          <w:sz w:val="24"/>
          <w:szCs w:val="24"/>
        </w:rPr>
        <w:t xml:space="preserve"> er eksem</w:t>
      </w:r>
      <w:r w:rsidR="00BE656F" w:rsidRPr="003B405C">
        <w:rPr>
          <w:rFonts w:ascii="Times New Roman" w:hAnsi="Times New Roman" w:cs="Times New Roman"/>
          <w:i/>
          <w:sz w:val="24"/>
          <w:szCs w:val="24"/>
        </w:rPr>
        <w:t>pler på behandlingsgrunnlag</w:t>
      </w:r>
      <w:r w:rsidR="003502B6" w:rsidRPr="003B405C">
        <w:rPr>
          <w:rFonts w:ascii="Times New Roman" w:hAnsi="Times New Roman" w:cs="Times New Roman"/>
          <w:i/>
          <w:sz w:val="24"/>
          <w:szCs w:val="24"/>
        </w:rPr>
        <w:t>.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 Andre viktige </w:t>
      </w:r>
      <w:r w:rsidR="003243A1">
        <w:rPr>
          <w:rFonts w:ascii="Times New Roman" w:hAnsi="Times New Roman" w:cs="Times New Roman"/>
          <w:i/>
          <w:sz w:val="24"/>
          <w:szCs w:val="24"/>
        </w:rPr>
        <w:t xml:space="preserve">lovlige grunner 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er at </w:t>
      </w:r>
      <w:r w:rsidR="003243A1">
        <w:rPr>
          <w:rFonts w:ascii="Times New Roman" w:hAnsi="Times New Roman" w:cs="Times New Roman"/>
          <w:i/>
          <w:sz w:val="24"/>
          <w:szCs w:val="24"/>
        </w:rPr>
        <w:t xml:space="preserve">behandling av personopplysninger </w:t>
      </w:r>
      <w:r w:rsidR="00C025AD">
        <w:rPr>
          <w:rFonts w:ascii="Times New Roman" w:hAnsi="Times New Roman" w:cs="Times New Roman"/>
          <w:i/>
          <w:sz w:val="24"/>
          <w:szCs w:val="24"/>
        </w:rPr>
        <w:t xml:space="preserve">er nødvendig for å utøve offentlig myndighet, for eksempel fatte enkeltvedtak, for å ivareta forpliktelser i avtaler som institusjonen har inngått eller for å drive forskning. I tillegg finnes en rekke andre lovlige grunner som listes opp i artikkel 6 og 9. </w:t>
      </w:r>
    </w:p>
    <w:p w:rsidR="00E82A5F" w:rsidRPr="003B405C" w:rsidRDefault="00E82A5F" w:rsidP="00B005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B22A56">
        <w:rPr>
          <w:rFonts w:ascii="Times New Roman" w:hAnsi="Times New Roman" w:cs="Times New Roman"/>
          <w:sz w:val="24"/>
          <w:szCs w:val="24"/>
        </w:rPr>
        <w:t>lovlig grunn (behandlingsgrunnlag)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D8F" w:rsidRDefault="00560D8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D8F" w:rsidRDefault="00560D8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D8F" w:rsidRPr="003B405C" w:rsidRDefault="00560D8F" w:rsidP="00560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Beskriv tiltak for </w:t>
      </w:r>
      <w:r>
        <w:rPr>
          <w:rFonts w:ascii="Times New Roman" w:hAnsi="Times New Roman" w:cs="Times New Roman"/>
          <w:sz w:val="24"/>
          <w:szCs w:val="24"/>
        </w:rPr>
        <w:t xml:space="preserve">lukking av eventuelle </w:t>
      </w:r>
      <w:r w:rsidR="0031320F">
        <w:rPr>
          <w:rFonts w:ascii="Times New Roman" w:hAnsi="Times New Roman" w:cs="Times New Roman"/>
          <w:sz w:val="24"/>
          <w:szCs w:val="24"/>
        </w:rPr>
        <w:t>avvik (</w:t>
      </w:r>
      <w:r>
        <w:rPr>
          <w:rFonts w:ascii="Times New Roman" w:hAnsi="Times New Roman" w:cs="Times New Roman"/>
          <w:sz w:val="24"/>
          <w:szCs w:val="24"/>
        </w:rPr>
        <w:t>lovlig grunn mangler og må defineres</w:t>
      </w:r>
      <w:r w:rsidR="0031320F">
        <w:rPr>
          <w:rFonts w:ascii="Times New Roman" w:hAnsi="Times New Roman" w:cs="Times New Roman"/>
          <w:sz w:val="24"/>
          <w:szCs w:val="24"/>
        </w:rPr>
        <w:t>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B22A56" w:rsidRDefault="00B22A56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A56" w:rsidRPr="003B405C" w:rsidRDefault="00B22A56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Ressurs: Lenke til norsk oversettelse av personvernforordningen.</w:t>
      </w:r>
    </w:p>
    <w:p w:rsidR="00B167D0" w:rsidRPr="003B405C" w:rsidRDefault="00B167D0" w:rsidP="00B00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6A5" w:rsidRPr="00DC7316" w:rsidRDefault="00E256A5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 xml:space="preserve">Anvendes </w:t>
      </w:r>
      <w:r w:rsidR="00EF41EC" w:rsidRPr="00DC7316">
        <w:rPr>
          <w:rFonts w:ascii="Times New Roman" w:hAnsi="Times New Roman" w:cs="Times New Roman"/>
          <w:b/>
          <w:sz w:val="28"/>
          <w:szCs w:val="28"/>
        </w:rPr>
        <w:t>opplysninge</w:t>
      </w:r>
      <w:r w:rsidR="00AB7AD1" w:rsidRPr="00DC7316">
        <w:rPr>
          <w:rFonts w:ascii="Times New Roman" w:hAnsi="Times New Roman" w:cs="Times New Roman"/>
          <w:b/>
          <w:sz w:val="28"/>
          <w:szCs w:val="28"/>
        </w:rPr>
        <w:t>ne</w:t>
      </w:r>
      <w:r w:rsidR="00EF41EC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316">
        <w:rPr>
          <w:rFonts w:ascii="Times New Roman" w:hAnsi="Times New Roman" w:cs="Times New Roman"/>
          <w:b/>
          <w:sz w:val="28"/>
          <w:szCs w:val="28"/>
        </w:rPr>
        <w:t xml:space="preserve">til noe </w:t>
      </w:r>
      <w:r w:rsidR="00FD27F0">
        <w:rPr>
          <w:rFonts w:ascii="Times New Roman" w:hAnsi="Times New Roman" w:cs="Times New Roman"/>
          <w:b/>
          <w:sz w:val="28"/>
          <w:szCs w:val="28"/>
        </w:rPr>
        <w:t xml:space="preserve">helt </w:t>
      </w:r>
      <w:r w:rsidRPr="00DC7316">
        <w:rPr>
          <w:rFonts w:ascii="Times New Roman" w:hAnsi="Times New Roman" w:cs="Times New Roman"/>
          <w:b/>
          <w:sz w:val="28"/>
          <w:szCs w:val="28"/>
        </w:rPr>
        <w:t xml:space="preserve">annet enn </w:t>
      </w:r>
      <w:r w:rsidR="00566583">
        <w:rPr>
          <w:rFonts w:ascii="Times New Roman" w:hAnsi="Times New Roman" w:cs="Times New Roman"/>
          <w:b/>
          <w:sz w:val="28"/>
          <w:szCs w:val="28"/>
        </w:rPr>
        <w:t>det</w:t>
      </w:r>
      <w:r w:rsidRPr="00DC7316">
        <w:rPr>
          <w:rFonts w:ascii="Times New Roman" w:hAnsi="Times New Roman" w:cs="Times New Roman"/>
          <w:b/>
          <w:sz w:val="28"/>
          <w:szCs w:val="28"/>
        </w:rPr>
        <w:t xml:space="preserve"> de opprinnelig skulle brukes til (gjenbruk)</w:t>
      </w:r>
      <w:r w:rsidR="004A527B">
        <w:rPr>
          <w:rFonts w:ascii="Times New Roman" w:hAnsi="Times New Roman" w:cs="Times New Roman"/>
          <w:b/>
          <w:sz w:val="28"/>
          <w:szCs w:val="28"/>
        </w:rPr>
        <w:t>,</w:t>
      </w:r>
      <w:r w:rsidR="005B2ACD" w:rsidRPr="00DC7316">
        <w:rPr>
          <w:rFonts w:ascii="Times New Roman" w:hAnsi="Times New Roman" w:cs="Times New Roman"/>
          <w:b/>
          <w:sz w:val="28"/>
          <w:szCs w:val="28"/>
        </w:rPr>
        <w:t xml:space="preserve"> og hva </w:t>
      </w:r>
      <w:r w:rsidR="00FD27F0">
        <w:rPr>
          <w:rFonts w:ascii="Times New Roman" w:hAnsi="Times New Roman" w:cs="Times New Roman"/>
          <w:b/>
          <w:sz w:val="28"/>
          <w:szCs w:val="28"/>
        </w:rPr>
        <w:t>er den l</w:t>
      </w:r>
      <w:r w:rsidR="00A46DC2">
        <w:rPr>
          <w:rFonts w:ascii="Times New Roman" w:hAnsi="Times New Roman" w:cs="Times New Roman"/>
          <w:b/>
          <w:sz w:val="28"/>
          <w:szCs w:val="28"/>
        </w:rPr>
        <w:t>ovlige grunnen til det</w:t>
      </w:r>
      <w:r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0149B5" w:rsidRPr="003B405C" w:rsidRDefault="007E53B4" w:rsidP="005B2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 xml:space="preserve">: Opplysninger som er innsamlet for et bestemt formål, for eksempel </w:t>
      </w:r>
      <w:r w:rsidR="00566583">
        <w:rPr>
          <w:rFonts w:ascii="Times New Roman" w:hAnsi="Times New Roman" w:cs="Times New Roman"/>
          <w:i/>
          <w:sz w:val="24"/>
          <w:szCs w:val="24"/>
        </w:rPr>
        <w:t xml:space="preserve">adgangskontroll </w:t>
      </w:r>
      <w:r w:rsidR="00F4238B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 xml:space="preserve">fysisk sikring </w:t>
      </w:r>
      <w:r w:rsidR="00566583">
        <w:rPr>
          <w:rFonts w:ascii="Times New Roman" w:hAnsi="Times New Roman" w:cs="Times New Roman"/>
          <w:i/>
          <w:sz w:val="24"/>
          <w:szCs w:val="24"/>
        </w:rPr>
        <w:t>av bygninger/rom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 xml:space="preserve">, kan ikke senere </w:t>
      </w:r>
      <w:r w:rsidR="00F4238B">
        <w:rPr>
          <w:rFonts w:ascii="Times New Roman" w:hAnsi="Times New Roman" w:cs="Times New Roman"/>
          <w:i/>
          <w:sz w:val="24"/>
          <w:szCs w:val="24"/>
        </w:rPr>
        <w:t>anvendes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 xml:space="preserve"> til et helt annet </w:t>
      </w:r>
      <w:r w:rsidR="00D864A8">
        <w:rPr>
          <w:rFonts w:ascii="Times New Roman" w:hAnsi="Times New Roman" w:cs="Times New Roman"/>
          <w:i/>
          <w:sz w:val="24"/>
          <w:szCs w:val="24"/>
        </w:rPr>
        <w:t xml:space="preserve">og uforenelig 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 xml:space="preserve">formål, for eksempel </w:t>
      </w:r>
      <w:r w:rsidR="00566583">
        <w:rPr>
          <w:rFonts w:ascii="Times New Roman" w:hAnsi="Times New Roman" w:cs="Times New Roman"/>
          <w:i/>
          <w:sz w:val="24"/>
          <w:szCs w:val="24"/>
        </w:rPr>
        <w:t xml:space="preserve">at passeringsdata fra adgangskontrollsystemet benyttes til 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>kontroll med de ansattes arbeidstid</w:t>
      </w:r>
      <w:r w:rsidR="00F4238B">
        <w:rPr>
          <w:rFonts w:ascii="Times New Roman" w:hAnsi="Times New Roman" w:cs="Times New Roman"/>
          <w:i/>
          <w:sz w:val="24"/>
          <w:szCs w:val="24"/>
        </w:rPr>
        <w:t>/tilstedeværelse</w:t>
      </w:r>
      <w:r w:rsidR="000149B5" w:rsidRPr="003B405C">
        <w:rPr>
          <w:rFonts w:ascii="Times New Roman" w:hAnsi="Times New Roman" w:cs="Times New Roman"/>
          <w:i/>
          <w:sz w:val="24"/>
          <w:szCs w:val="24"/>
        </w:rPr>
        <w:t>. Dette kan likevel gjøres dersom den enkelte har samtykket til den nye bruken eller den nye bruken er hjemlet i lov eller forskrift.</w:t>
      </w:r>
      <w:r w:rsidR="00197855">
        <w:rPr>
          <w:rFonts w:ascii="Times New Roman" w:hAnsi="Times New Roman" w:cs="Times New Roman"/>
          <w:i/>
          <w:sz w:val="24"/>
          <w:szCs w:val="24"/>
        </w:rPr>
        <w:t xml:space="preserve"> Personopplysninger kan også i mange tilfeller lovlig gjenbrukes til</w:t>
      </w:r>
      <w:r w:rsidR="00D864A8">
        <w:rPr>
          <w:rFonts w:ascii="Times New Roman" w:hAnsi="Times New Roman" w:cs="Times New Roman"/>
          <w:i/>
          <w:sz w:val="24"/>
          <w:szCs w:val="24"/>
        </w:rPr>
        <w:t xml:space="preserve"> arkiverings- og</w:t>
      </w:r>
      <w:r w:rsidR="00197855">
        <w:rPr>
          <w:rFonts w:ascii="Times New Roman" w:hAnsi="Times New Roman" w:cs="Times New Roman"/>
          <w:i/>
          <w:sz w:val="24"/>
          <w:szCs w:val="24"/>
        </w:rPr>
        <w:t xml:space="preserve"> forskningsformål.</w:t>
      </w: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B22A56">
        <w:rPr>
          <w:rFonts w:ascii="Times New Roman" w:hAnsi="Times New Roman" w:cs="Times New Roman"/>
          <w:sz w:val="24"/>
          <w:szCs w:val="24"/>
        </w:rPr>
        <w:t>hvilke formål opplysningene gjenbrukes til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B22A56">
        <w:rPr>
          <w:rFonts w:ascii="Times New Roman" w:hAnsi="Times New Roman" w:cs="Times New Roman"/>
          <w:sz w:val="24"/>
          <w:szCs w:val="24"/>
        </w:rPr>
        <w:t>om det er gitt samtykke eller foreligger lovhjemmel for den nye bruken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765742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092D0E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092D0E"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B22A56">
        <w:rPr>
          <w:rFonts w:ascii="Times New Roman" w:hAnsi="Times New Roman" w:cs="Times New Roman"/>
          <w:sz w:val="24"/>
          <w:szCs w:val="24"/>
        </w:rPr>
        <w:t xml:space="preserve">, for eksempel at </w:t>
      </w:r>
      <w:r w:rsidR="00403CE7">
        <w:rPr>
          <w:rFonts w:ascii="Times New Roman" w:hAnsi="Times New Roman" w:cs="Times New Roman"/>
          <w:sz w:val="24"/>
          <w:szCs w:val="24"/>
        </w:rPr>
        <w:t xml:space="preserve">ulovlig </w:t>
      </w:r>
      <w:r w:rsidR="00B22A56">
        <w:rPr>
          <w:rFonts w:ascii="Times New Roman" w:hAnsi="Times New Roman" w:cs="Times New Roman"/>
          <w:sz w:val="24"/>
          <w:szCs w:val="24"/>
        </w:rPr>
        <w:t>gjenbruk avsluttes</w:t>
      </w:r>
      <w:r w:rsidR="00092D0E" w:rsidRPr="003B405C">
        <w:rPr>
          <w:rFonts w:ascii="Times New Roman" w:hAnsi="Times New Roman" w:cs="Times New Roman"/>
          <w:sz w:val="24"/>
          <w:szCs w:val="24"/>
        </w:rPr>
        <w:t>:</w:t>
      </w:r>
    </w:p>
    <w:p w:rsidR="00B167D0" w:rsidRPr="003B405C" w:rsidRDefault="00B167D0" w:rsidP="00E256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6A5" w:rsidRPr="00DC7316" w:rsidRDefault="00E256A5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>Finnes det rutiner for kvalitetssikring, for eksempel oppdatering eller feilretting, av personopplysninger i systemet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EF41EC" w:rsidRPr="00DC7316">
        <w:rPr>
          <w:rFonts w:ascii="Times New Roman" w:hAnsi="Times New Roman" w:cs="Times New Roman"/>
          <w:b/>
          <w:sz w:val="28"/>
          <w:szCs w:val="28"/>
        </w:rPr>
        <w:t>tjenesten</w:t>
      </w:r>
      <w:r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471AB9" w:rsidRPr="003B405C" w:rsidRDefault="007E53B4" w:rsidP="00E256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471AB9" w:rsidRPr="003B405C">
        <w:rPr>
          <w:rFonts w:ascii="Times New Roman" w:hAnsi="Times New Roman" w:cs="Times New Roman"/>
          <w:i/>
          <w:sz w:val="24"/>
          <w:szCs w:val="24"/>
        </w:rPr>
        <w:t xml:space="preserve">: Det </w:t>
      </w:r>
      <w:r w:rsidR="00765742">
        <w:rPr>
          <w:rFonts w:ascii="Times New Roman" w:hAnsi="Times New Roman" w:cs="Times New Roman"/>
          <w:i/>
          <w:sz w:val="24"/>
          <w:szCs w:val="24"/>
        </w:rPr>
        <w:t xml:space="preserve">skal </w:t>
      </w:r>
      <w:r w:rsidR="00471AB9" w:rsidRPr="003B405C">
        <w:rPr>
          <w:rFonts w:ascii="Times New Roman" w:hAnsi="Times New Roman" w:cs="Times New Roman"/>
          <w:i/>
          <w:sz w:val="24"/>
          <w:szCs w:val="24"/>
        </w:rPr>
        <w:t xml:space="preserve">finnes rutiner for kvalitetssikring av personopplysninger i forbindelse med førstegangs innsamling/registrering av personopplysninger og ved endring 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av opplysningene i systemet, applikasjonen eller </w:t>
      </w:r>
      <w:r w:rsidR="00471AB9" w:rsidRPr="003B405C">
        <w:rPr>
          <w:rFonts w:ascii="Times New Roman" w:hAnsi="Times New Roman" w:cs="Times New Roman"/>
          <w:i/>
          <w:sz w:val="24"/>
          <w:szCs w:val="24"/>
        </w:rPr>
        <w:t>tjenesten.</w:t>
      </w: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97215D">
        <w:rPr>
          <w:rFonts w:ascii="Times New Roman" w:hAnsi="Times New Roman" w:cs="Times New Roman"/>
          <w:sz w:val="24"/>
          <w:szCs w:val="24"/>
        </w:rPr>
        <w:t>om det finnes rutiner for kvalitetssikring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765742">
        <w:rPr>
          <w:rFonts w:ascii="Times New Roman" w:hAnsi="Times New Roman" w:cs="Times New Roman"/>
          <w:sz w:val="24"/>
          <w:szCs w:val="24"/>
        </w:rPr>
        <w:t>lukking av eventuelle avvik (</w:t>
      </w:r>
      <w:r w:rsidR="0097215D">
        <w:rPr>
          <w:rFonts w:ascii="Times New Roman" w:hAnsi="Times New Roman" w:cs="Times New Roman"/>
          <w:sz w:val="24"/>
          <w:szCs w:val="24"/>
        </w:rPr>
        <w:t>etablere rutiner for kvalitetssikring)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965A47" w:rsidRPr="003B405C" w:rsidRDefault="00965A47" w:rsidP="00E25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6A5" w:rsidRPr="00DC7316" w:rsidRDefault="00E256A5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16">
        <w:rPr>
          <w:rFonts w:ascii="Times New Roman" w:hAnsi="Times New Roman" w:cs="Times New Roman"/>
          <w:b/>
          <w:sz w:val="28"/>
          <w:szCs w:val="28"/>
        </w:rPr>
        <w:t xml:space="preserve">Hvor lenge </w:t>
      </w:r>
      <w:r w:rsidR="00665F4B" w:rsidRPr="00DC7316">
        <w:rPr>
          <w:rFonts w:ascii="Times New Roman" w:hAnsi="Times New Roman" w:cs="Times New Roman"/>
          <w:b/>
          <w:sz w:val="28"/>
          <w:szCs w:val="28"/>
        </w:rPr>
        <w:t>er det nødvendig å lagre o</w:t>
      </w:r>
      <w:r w:rsidRPr="00DC7316">
        <w:rPr>
          <w:rFonts w:ascii="Times New Roman" w:hAnsi="Times New Roman" w:cs="Times New Roman"/>
          <w:b/>
          <w:sz w:val="28"/>
          <w:szCs w:val="28"/>
        </w:rPr>
        <w:t>pplysningene og finnes det rutiner for sletting,</w:t>
      </w:r>
      <w:r w:rsidR="00665F4B" w:rsidRPr="00DC7316">
        <w:rPr>
          <w:rFonts w:ascii="Times New Roman" w:hAnsi="Times New Roman" w:cs="Times New Roman"/>
          <w:b/>
          <w:sz w:val="28"/>
          <w:szCs w:val="28"/>
        </w:rPr>
        <w:t xml:space="preserve"> eventuelt arkivering</w:t>
      </w:r>
      <w:r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9A1D4F" w:rsidRPr="003B405C" w:rsidRDefault="007E53B4" w:rsidP="00E256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9A1D4F" w:rsidRPr="003B405C">
        <w:rPr>
          <w:rFonts w:ascii="Times New Roman" w:hAnsi="Times New Roman" w:cs="Times New Roman"/>
          <w:i/>
          <w:sz w:val="24"/>
          <w:szCs w:val="24"/>
        </w:rPr>
        <w:t xml:space="preserve">: Personopplysninger som </w:t>
      </w:r>
      <w:r w:rsidR="00765742">
        <w:rPr>
          <w:rFonts w:ascii="Times New Roman" w:hAnsi="Times New Roman" w:cs="Times New Roman"/>
          <w:i/>
          <w:sz w:val="24"/>
          <w:szCs w:val="24"/>
        </w:rPr>
        <w:t xml:space="preserve">institusjonen ikke lenger har konkret bruk </w:t>
      </w:r>
      <w:r w:rsidR="009A1D4F" w:rsidRPr="003B405C">
        <w:rPr>
          <w:rFonts w:ascii="Times New Roman" w:hAnsi="Times New Roman" w:cs="Times New Roman"/>
          <w:i/>
          <w:sz w:val="24"/>
          <w:szCs w:val="24"/>
        </w:rPr>
        <w:t>for skal slettes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 fra systemet, applikasjonen eller </w:t>
      </w:r>
      <w:r w:rsidR="00765742">
        <w:rPr>
          <w:rFonts w:ascii="Times New Roman" w:hAnsi="Times New Roman" w:cs="Times New Roman"/>
          <w:i/>
          <w:sz w:val="24"/>
          <w:szCs w:val="24"/>
        </w:rPr>
        <w:t>tjenesten</w:t>
      </w:r>
      <w:r w:rsidR="009A1D4F" w:rsidRPr="003B405C">
        <w:rPr>
          <w:rFonts w:ascii="Times New Roman" w:hAnsi="Times New Roman" w:cs="Times New Roman"/>
          <w:i/>
          <w:sz w:val="24"/>
          <w:szCs w:val="24"/>
        </w:rPr>
        <w:t xml:space="preserve">. Det vil derfor ikke være lovlig å oppbevare personopplysninger med tanke på at de kan komme til nytte i fremtiden (da skal opplysningene eventuelt samles inn på nytt). Personopplysninger som er arkivverdige er unntaket fra sletteplikten (de skal ikke slettes). </w:t>
      </w: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765742">
        <w:rPr>
          <w:rFonts w:ascii="Times New Roman" w:hAnsi="Times New Roman" w:cs="Times New Roman"/>
          <w:sz w:val="24"/>
          <w:szCs w:val="24"/>
        </w:rPr>
        <w:t>hvor lenge opplysningene oppbevares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765742">
        <w:rPr>
          <w:rFonts w:ascii="Times New Roman" w:hAnsi="Times New Roman" w:cs="Times New Roman"/>
          <w:sz w:val="24"/>
          <w:szCs w:val="24"/>
        </w:rPr>
        <w:t>om det finnes rutiner for sletting eller arkivering av opplysningene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92D0E" w:rsidRDefault="00092D0E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D0E" w:rsidRPr="003B405C" w:rsidRDefault="00765742" w:rsidP="000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092D0E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>ing av</w:t>
      </w:r>
      <w:r w:rsidR="00092D0E" w:rsidRPr="003B405C">
        <w:rPr>
          <w:rFonts w:ascii="Times New Roman" w:hAnsi="Times New Roman" w:cs="Times New Roman"/>
          <w:sz w:val="24"/>
          <w:szCs w:val="24"/>
        </w:rPr>
        <w:t xml:space="preserve"> eventuelle avvik</w:t>
      </w:r>
      <w:r>
        <w:rPr>
          <w:rFonts w:ascii="Times New Roman" w:hAnsi="Times New Roman" w:cs="Times New Roman"/>
          <w:sz w:val="24"/>
          <w:szCs w:val="24"/>
        </w:rPr>
        <w:t>, for eksempel at lagringstiden må endres:</w:t>
      </w:r>
    </w:p>
    <w:p w:rsidR="00B167D0" w:rsidRPr="003B405C" w:rsidRDefault="00B167D0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4042" w:rsidRDefault="003A4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AF" w:rsidRDefault="003A4042" w:rsidP="00663FC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Utleveres opplysninge</w:t>
      </w:r>
      <w:r w:rsidR="00CD64A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C9311A">
        <w:rPr>
          <w:rFonts w:ascii="Times New Roman" w:hAnsi="Times New Roman" w:cs="Times New Roman"/>
          <w:b/>
          <w:sz w:val="28"/>
          <w:szCs w:val="28"/>
        </w:rPr>
        <w:t xml:space="preserve">andre </w:t>
      </w:r>
      <w:r>
        <w:rPr>
          <w:rFonts w:ascii="Times New Roman" w:hAnsi="Times New Roman" w:cs="Times New Roman"/>
          <w:b/>
          <w:sz w:val="28"/>
          <w:szCs w:val="28"/>
        </w:rPr>
        <w:t>aktører/virksomheter</w:t>
      </w:r>
      <w:r w:rsidR="008A58AF">
        <w:rPr>
          <w:rFonts w:ascii="Times New Roman" w:hAnsi="Times New Roman" w:cs="Times New Roman"/>
          <w:b/>
          <w:sz w:val="28"/>
          <w:szCs w:val="28"/>
        </w:rPr>
        <w:t xml:space="preserve"> og hva er grunn</w:t>
      </w:r>
      <w:r w:rsidR="00C9311A">
        <w:rPr>
          <w:rFonts w:ascii="Times New Roman" w:hAnsi="Times New Roman" w:cs="Times New Roman"/>
          <w:b/>
          <w:sz w:val="28"/>
          <w:szCs w:val="28"/>
        </w:rPr>
        <w:t>laget</w:t>
      </w:r>
      <w:r w:rsidR="008A58AF">
        <w:rPr>
          <w:rFonts w:ascii="Times New Roman" w:hAnsi="Times New Roman" w:cs="Times New Roman"/>
          <w:b/>
          <w:sz w:val="28"/>
          <w:szCs w:val="28"/>
        </w:rPr>
        <w:t xml:space="preserve"> for utleveringen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A58AF" w:rsidRPr="00663FCB" w:rsidRDefault="008A58AF" w:rsidP="00663F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FCB">
        <w:rPr>
          <w:rFonts w:ascii="Times New Roman" w:hAnsi="Times New Roman" w:cs="Times New Roman"/>
          <w:i/>
          <w:sz w:val="24"/>
          <w:szCs w:val="24"/>
        </w:rPr>
        <w:t xml:space="preserve">Hjelpetekst: Det kan tenkes at enkelte opplysninger som er registrert i systemet, applikasjonen eller </w:t>
      </w:r>
      <w:r w:rsidR="00C9311A">
        <w:rPr>
          <w:rFonts w:ascii="Times New Roman" w:hAnsi="Times New Roman" w:cs="Times New Roman"/>
          <w:i/>
          <w:sz w:val="24"/>
          <w:szCs w:val="24"/>
        </w:rPr>
        <w:t>tjenesten utleveres til andre</w:t>
      </w:r>
      <w:r w:rsidRPr="00663FCB">
        <w:rPr>
          <w:rFonts w:ascii="Times New Roman" w:hAnsi="Times New Roman" w:cs="Times New Roman"/>
          <w:i/>
          <w:sz w:val="24"/>
          <w:szCs w:val="24"/>
        </w:rPr>
        <w:t xml:space="preserve"> aktører/virks</w:t>
      </w:r>
      <w:r w:rsidR="008D15BC">
        <w:rPr>
          <w:rFonts w:ascii="Times New Roman" w:hAnsi="Times New Roman" w:cs="Times New Roman"/>
          <w:i/>
          <w:sz w:val="24"/>
          <w:szCs w:val="24"/>
        </w:rPr>
        <w:t xml:space="preserve">omheter. Dette kan </w:t>
      </w:r>
      <w:r w:rsidRPr="00663FCB">
        <w:rPr>
          <w:rFonts w:ascii="Times New Roman" w:hAnsi="Times New Roman" w:cs="Times New Roman"/>
          <w:i/>
          <w:sz w:val="24"/>
          <w:szCs w:val="24"/>
        </w:rPr>
        <w:t>væ</w:t>
      </w:r>
      <w:r w:rsidR="008D15BC">
        <w:rPr>
          <w:rFonts w:ascii="Times New Roman" w:hAnsi="Times New Roman" w:cs="Times New Roman"/>
          <w:i/>
          <w:sz w:val="24"/>
          <w:szCs w:val="24"/>
        </w:rPr>
        <w:t>re andre offentlige organisasjoner</w:t>
      </w:r>
      <w:r w:rsidRPr="00663FCB">
        <w:rPr>
          <w:rFonts w:ascii="Times New Roman" w:hAnsi="Times New Roman" w:cs="Times New Roman"/>
          <w:i/>
          <w:sz w:val="24"/>
          <w:szCs w:val="24"/>
        </w:rPr>
        <w:t xml:space="preserve"> som har behov for dem i sin saksbehandling</w:t>
      </w:r>
      <w:r w:rsidR="008D15BC">
        <w:rPr>
          <w:rFonts w:ascii="Times New Roman" w:hAnsi="Times New Roman" w:cs="Times New Roman"/>
          <w:i/>
          <w:sz w:val="24"/>
          <w:szCs w:val="24"/>
        </w:rPr>
        <w:t xml:space="preserve"> eller virksomhet, for eksempel skatteetaten, NAV eller DBH</w:t>
      </w:r>
      <w:r w:rsidRPr="00663FCB">
        <w:rPr>
          <w:rFonts w:ascii="Times New Roman" w:hAnsi="Times New Roman" w:cs="Times New Roman"/>
          <w:i/>
          <w:sz w:val="24"/>
          <w:szCs w:val="24"/>
        </w:rPr>
        <w:t>. Institusjonen må ha oversikt over hvilke opplysninger som utleveres og hvilket lovlig grunnlag (behandlingsgrunnlag) som utleveringen baserer seg på</w:t>
      </w:r>
      <w:r w:rsidR="00C9311A">
        <w:rPr>
          <w:rFonts w:ascii="Times New Roman" w:hAnsi="Times New Roman" w:cs="Times New Roman"/>
          <w:i/>
          <w:sz w:val="24"/>
          <w:szCs w:val="24"/>
        </w:rPr>
        <w:t xml:space="preserve"> (vanligvis </w:t>
      </w:r>
      <w:r w:rsidR="00651275">
        <w:rPr>
          <w:rFonts w:ascii="Times New Roman" w:hAnsi="Times New Roman" w:cs="Times New Roman"/>
          <w:i/>
          <w:sz w:val="24"/>
          <w:szCs w:val="24"/>
        </w:rPr>
        <w:t>hjem</w:t>
      </w:r>
      <w:r w:rsidR="00774EBE">
        <w:rPr>
          <w:rFonts w:ascii="Times New Roman" w:hAnsi="Times New Roman" w:cs="Times New Roman"/>
          <w:i/>
          <w:sz w:val="24"/>
          <w:szCs w:val="24"/>
        </w:rPr>
        <w:t xml:space="preserve">mel </w:t>
      </w:r>
      <w:r w:rsidR="00651275">
        <w:rPr>
          <w:rFonts w:ascii="Times New Roman" w:hAnsi="Times New Roman" w:cs="Times New Roman"/>
          <w:i/>
          <w:sz w:val="24"/>
          <w:szCs w:val="24"/>
        </w:rPr>
        <w:t>i lov eller forskrift)</w:t>
      </w:r>
      <w:r w:rsidRPr="00663FCB">
        <w:rPr>
          <w:rFonts w:ascii="Times New Roman" w:hAnsi="Times New Roman" w:cs="Times New Roman"/>
          <w:i/>
          <w:sz w:val="24"/>
          <w:szCs w:val="24"/>
        </w:rPr>
        <w:t>.</w:t>
      </w: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26E" w:rsidRDefault="00DC026E" w:rsidP="00DC0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Gjør rede for hvilke </w:t>
      </w:r>
      <w:r w:rsidR="00C9311A">
        <w:rPr>
          <w:rFonts w:ascii="Times New Roman" w:hAnsi="Times New Roman" w:cs="Times New Roman"/>
          <w:sz w:val="24"/>
          <w:szCs w:val="24"/>
        </w:rPr>
        <w:t>andre</w:t>
      </w:r>
      <w:r>
        <w:rPr>
          <w:rFonts w:ascii="Times New Roman" w:hAnsi="Times New Roman" w:cs="Times New Roman"/>
          <w:sz w:val="24"/>
          <w:szCs w:val="24"/>
        </w:rPr>
        <w:t xml:space="preserve"> aktørene/virksomhetene som er mottakere av opplysningene:</w:t>
      </w:r>
    </w:p>
    <w:p w:rsidR="00DC026E" w:rsidRDefault="00DC026E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26E" w:rsidRDefault="00DC026E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DC026E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Gjør rede for hvilke o</w:t>
      </w:r>
      <w:r w:rsidR="008A58AF">
        <w:rPr>
          <w:rFonts w:ascii="Times New Roman" w:hAnsi="Times New Roman" w:cs="Times New Roman"/>
          <w:sz w:val="24"/>
          <w:szCs w:val="24"/>
        </w:rPr>
        <w:t xml:space="preserve">pplysninger som utleveres til </w:t>
      </w:r>
      <w:r w:rsidR="00C9311A">
        <w:rPr>
          <w:rFonts w:ascii="Times New Roman" w:hAnsi="Times New Roman" w:cs="Times New Roman"/>
          <w:sz w:val="24"/>
          <w:szCs w:val="24"/>
        </w:rPr>
        <w:t>andre</w:t>
      </w:r>
      <w:r w:rsidR="008A58AF">
        <w:rPr>
          <w:rFonts w:ascii="Times New Roman" w:hAnsi="Times New Roman" w:cs="Times New Roman"/>
          <w:sz w:val="24"/>
          <w:szCs w:val="24"/>
        </w:rPr>
        <w:t xml:space="preserve"> aktører/virksomheter:</w:t>
      </w: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DC026E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Gjør rede for d</w:t>
      </w:r>
      <w:r w:rsidR="008A58AF">
        <w:rPr>
          <w:rFonts w:ascii="Times New Roman" w:hAnsi="Times New Roman" w:cs="Times New Roman"/>
          <w:sz w:val="24"/>
          <w:szCs w:val="24"/>
        </w:rPr>
        <w:t>et lovlige grunnlaget for utleveringen:</w:t>
      </w: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tiltak for lukking av eventuelle avvik, for eksempel at utleveringsgrunnlaget må avklares:</w:t>
      </w: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8AF" w:rsidRDefault="008A58AF" w:rsidP="00663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utlevere</w:t>
      </w:r>
      <w:r w:rsidR="00C9311A">
        <w:rPr>
          <w:rFonts w:ascii="Times New Roman" w:hAnsi="Times New Roman" w:cs="Times New Roman"/>
          <w:sz w:val="24"/>
          <w:szCs w:val="24"/>
        </w:rPr>
        <w:t>s ikke opplysninger til andre</w:t>
      </w:r>
      <w:r>
        <w:rPr>
          <w:rFonts w:ascii="Times New Roman" w:hAnsi="Times New Roman" w:cs="Times New Roman"/>
          <w:sz w:val="24"/>
          <w:szCs w:val="24"/>
        </w:rPr>
        <w:t xml:space="preserve"> aktører/virksomheter:</w:t>
      </w:r>
    </w:p>
    <w:p w:rsidR="00E82A5F" w:rsidRPr="008A58AF" w:rsidRDefault="008A58AF" w:rsidP="00663F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5F" w:rsidRPr="008A58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45E" w:rsidRPr="00DC7316" w:rsidRDefault="00E82A5F" w:rsidP="00663FC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5E" w:rsidRPr="00DC7316">
        <w:rPr>
          <w:rFonts w:ascii="Times New Roman" w:hAnsi="Times New Roman" w:cs="Times New Roman"/>
          <w:b/>
          <w:sz w:val="28"/>
          <w:szCs w:val="28"/>
        </w:rPr>
        <w:t>Er det laget en p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ersonvernerklæring for systemet, applikasjonen eller </w:t>
      </w:r>
      <w:r w:rsidR="00A8745E" w:rsidRPr="00DC7316">
        <w:rPr>
          <w:rFonts w:ascii="Times New Roman" w:hAnsi="Times New Roman" w:cs="Times New Roman"/>
          <w:b/>
          <w:sz w:val="28"/>
          <w:szCs w:val="28"/>
        </w:rPr>
        <w:t xml:space="preserve">tjenesten? </w:t>
      </w:r>
    </w:p>
    <w:p w:rsidR="004422F2" w:rsidRPr="003B405C" w:rsidRDefault="007E53B4" w:rsidP="00663F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4422F2" w:rsidRPr="003B405C">
        <w:rPr>
          <w:rFonts w:ascii="Times New Roman" w:hAnsi="Times New Roman" w:cs="Times New Roman"/>
          <w:i/>
          <w:sz w:val="24"/>
          <w:szCs w:val="24"/>
        </w:rPr>
        <w:t>: Personvernerklæringer gir de registrerte, for eksempel studenter eller ansatte, grunnleggende informasjon om ulike forhold knyttet til bruken av opplysninger om dem</w:t>
      </w:r>
      <w:r w:rsidR="00774EBE">
        <w:rPr>
          <w:rFonts w:ascii="Times New Roman" w:hAnsi="Times New Roman" w:cs="Times New Roman"/>
          <w:i/>
          <w:sz w:val="24"/>
          <w:szCs w:val="24"/>
        </w:rPr>
        <w:t xml:space="preserve"> i systemet, applikasjonen eller tjenesten</w:t>
      </w:r>
      <w:r w:rsidR="004422F2" w:rsidRPr="003B405C">
        <w:rPr>
          <w:rFonts w:ascii="Times New Roman" w:hAnsi="Times New Roman" w:cs="Times New Roman"/>
          <w:i/>
          <w:sz w:val="24"/>
          <w:szCs w:val="24"/>
        </w:rPr>
        <w:t>. Denne informasjonen er avgjørende for at de registrerte skal kunne ivareta andre rettigheter de har etter lovverket, blant annet retten til innsyn i egne opplysninger.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08514F">
        <w:rPr>
          <w:rFonts w:ascii="Times New Roman" w:hAnsi="Times New Roman" w:cs="Times New Roman"/>
          <w:sz w:val="24"/>
          <w:szCs w:val="24"/>
        </w:rPr>
        <w:t>om personvernerklæring finnes og hvor den i så fall er publisert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Beskriv tiltak for lukk</w:t>
      </w:r>
      <w:r w:rsidR="0008514F"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her</w:t>
      </w:r>
      <w:r w:rsidR="0008514F">
        <w:rPr>
          <w:rFonts w:ascii="Times New Roman" w:hAnsi="Times New Roman" w:cs="Times New Roman"/>
          <w:sz w:val="24"/>
          <w:szCs w:val="24"/>
        </w:rPr>
        <w:t xml:space="preserve"> (etablerin</w:t>
      </w:r>
      <w:r w:rsidR="00DB3A59">
        <w:rPr>
          <w:rFonts w:ascii="Times New Roman" w:hAnsi="Times New Roman" w:cs="Times New Roman"/>
          <w:sz w:val="24"/>
          <w:szCs w:val="24"/>
        </w:rPr>
        <w:t xml:space="preserve">g av erklæringer der hvor dette </w:t>
      </w:r>
      <w:r w:rsidR="0008514F">
        <w:rPr>
          <w:rFonts w:ascii="Times New Roman" w:hAnsi="Times New Roman" w:cs="Times New Roman"/>
          <w:sz w:val="24"/>
          <w:szCs w:val="24"/>
        </w:rPr>
        <w:t>mangler)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1B1551" w:rsidRDefault="001B1551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45E" w:rsidRPr="003B405C" w:rsidRDefault="003B405C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A8745E" w:rsidRPr="003B405C">
        <w:rPr>
          <w:rFonts w:ascii="Times New Roman" w:hAnsi="Times New Roman" w:cs="Times New Roman"/>
          <w:sz w:val="24"/>
          <w:szCs w:val="24"/>
        </w:rPr>
        <w:t>Lenke til e</w:t>
      </w:r>
      <w:r w:rsidR="000D7A95" w:rsidRPr="003B405C">
        <w:rPr>
          <w:rFonts w:ascii="Times New Roman" w:hAnsi="Times New Roman" w:cs="Times New Roman"/>
          <w:sz w:val="24"/>
          <w:szCs w:val="24"/>
        </w:rPr>
        <w:t xml:space="preserve">ksempel på </w:t>
      </w:r>
      <w:r w:rsidR="0089619E" w:rsidRPr="003B405C">
        <w:rPr>
          <w:rFonts w:ascii="Times New Roman" w:hAnsi="Times New Roman" w:cs="Times New Roman"/>
          <w:sz w:val="24"/>
          <w:szCs w:val="24"/>
        </w:rPr>
        <w:t>personvernerklæring</w:t>
      </w:r>
      <w:r w:rsidR="000D7A95" w:rsidRPr="003B405C">
        <w:rPr>
          <w:rFonts w:ascii="Times New Roman" w:hAnsi="Times New Roman" w:cs="Times New Roman"/>
          <w:sz w:val="24"/>
          <w:szCs w:val="24"/>
        </w:rPr>
        <w:t xml:space="preserve"> - </w:t>
      </w:r>
      <w:r w:rsidR="00A8745E" w:rsidRPr="003B405C">
        <w:rPr>
          <w:rFonts w:ascii="Times New Roman" w:hAnsi="Times New Roman" w:cs="Times New Roman"/>
          <w:sz w:val="24"/>
          <w:szCs w:val="24"/>
        </w:rPr>
        <w:t>FS.</w:t>
      </w:r>
    </w:p>
    <w:p w:rsidR="00B167D0" w:rsidRPr="003B405C" w:rsidRDefault="00B167D0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45E" w:rsidRPr="00E82A5F" w:rsidRDefault="00DB3A59" w:rsidP="00E82A5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5E" w:rsidRPr="00E82A5F">
        <w:rPr>
          <w:rFonts w:ascii="Times New Roman" w:hAnsi="Times New Roman" w:cs="Times New Roman"/>
          <w:b/>
          <w:sz w:val="28"/>
          <w:szCs w:val="28"/>
        </w:rPr>
        <w:t>Finnes det rutiner</w:t>
      </w:r>
      <w:r w:rsidR="00665F4B" w:rsidRPr="00E82A5F">
        <w:rPr>
          <w:rFonts w:ascii="Times New Roman" w:hAnsi="Times New Roman" w:cs="Times New Roman"/>
          <w:b/>
          <w:sz w:val="28"/>
          <w:szCs w:val="28"/>
        </w:rPr>
        <w:t>/løsninger</w:t>
      </w:r>
      <w:r w:rsidR="00A8745E" w:rsidRPr="00E82A5F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94A62" w:rsidRPr="00E82A5F">
        <w:rPr>
          <w:rFonts w:ascii="Times New Roman" w:hAnsi="Times New Roman" w:cs="Times New Roman"/>
          <w:b/>
          <w:sz w:val="28"/>
          <w:szCs w:val="28"/>
        </w:rPr>
        <w:t xml:space="preserve">ivaretakelse av </w:t>
      </w:r>
      <w:r w:rsidR="00665F4B" w:rsidRPr="00E82A5F">
        <w:rPr>
          <w:rFonts w:ascii="Times New Roman" w:hAnsi="Times New Roman" w:cs="Times New Roman"/>
          <w:b/>
          <w:sz w:val="28"/>
          <w:szCs w:val="28"/>
        </w:rPr>
        <w:t>rett</w:t>
      </w:r>
      <w:r w:rsidR="0022294C">
        <w:rPr>
          <w:rFonts w:ascii="Times New Roman" w:hAnsi="Times New Roman" w:cs="Times New Roman"/>
          <w:b/>
          <w:sz w:val="28"/>
          <w:szCs w:val="28"/>
        </w:rPr>
        <w:t>en</w:t>
      </w:r>
      <w:r w:rsidR="00665F4B" w:rsidRPr="00E82A5F">
        <w:rPr>
          <w:rFonts w:ascii="Times New Roman" w:hAnsi="Times New Roman" w:cs="Times New Roman"/>
          <w:b/>
          <w:sz w:val="28"/>
          <w:szCs w:val="28"/>
        </w:rPr>
        <w:t xml:space="preserve"> til å kreve innsyn i, retting og sletting av egne opplysninger</w:t>
      </w:r>
      <w:r w:rsidR="00A94A62" w:rsidRPr="00E82A5F">
        <w:rPr>
          <w:rFonts w:ascii="Times New Roman" w:hAnsi="Times New Roman" w:cs="Times New Roman"/>
          <w:b/>
          <w:sz w:val="28"/>
          <w:szCs w:val="28"/>
        </w:rPr>
        <w:t>?</w:t>
      </w:r>
    </w:p>
    <w:p w:rsidR="002825E0" w:rsidRPr="003B405C" w:rsidRDefault="007E53B4" w:rsidP="00A874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89035F">
        <w:rPr>
          <w:rFonts w:ascii="Times New Roman" w:hAnsi="Times New Roman" w:cs="Times New Roman"/>
          <w:i/>
          <w:sz w:val="24"/>
          <w:szCs w:val="24"/>
        </w:rPr>
        <w:t xml:space="preserve">: Systemer, applikasjoner eller </w:t>
      </w:r>
      <w:r w:rsidR="002825E0" w:rsidRPr="003B405C">
        <w:rPr>
          <w:rFonts w:ascii="Times New Roman" w:hAnsi="Times New Roman" w:cs="Times New Roman"/>
          <w:i/>
          <w:sz w:val="24"/>
          <w:szCs w:val="24"/>
        </w:rPr>
        <w:t>tjenester skal tilrettelegges slik at de registrertes rett til innsyn, retting og sletting kan ivaretas på en så enkel måte som mulig (innebygd personvern). De registrerte</w:t>
      </w:r>
      <w:r w:rsidR="0022294C">
        <w:rPr>
          <w:rFonts w:ascii="Times New Roman" w:hAnsi="Times New Roman" w:cs="Times New Roman"/>
          <w:i/>
          <w:sz w:val="24"/>
          <w:szCs w:val="24"/>
        </w:rPr>
        <w:t>, for eksempel studenter eller ansatte,</w:t>
      </w:r>
      <w:r w:rsidR="002825E0" w:rsidRPr="003B405C">
        <w:rPr>
          <w:rFonts w:ascii="Times New Roman" w:hAnsi="Times New Roman" w:cs="Times New Roman"/>
          <w:i/>
          <w:sz w:val="24"/>
          <w:szCs w:val="24"/>
        </w:rPr>
        <w:t xml:space="preserve"> har rett til å få endret unøyaktige opplysninger og at ufullstendige opplysninger blir supplert med utfyllende informasjon.</w:t>
      </w:r>
      <w:r w:rsidR="00AE53C1" w:rsidRPr="003B405C">
        <w:rPr>
          <w:rFonts w:ascii="Times New Roman" w:hAnsi="Times New Roman" w:cs="Times New Roman"/>
          <w:i/>
          <w:sz w:val="24"/>
          <w:szCs w:val="24"/>
        </w:rPr>
        <w:t xml:space="preserve"> Retten til sletting gjelder for eksempel</w:t>
      </w:r>
      <w:r w:rsidR="002825E0" w:rsidRPr="003B405C">
        <w:rPr>
          <w:rFonts w:ascii="Times New Roman" w:hAnsi="Times New Roman" w:cs="Times New Roman"/>
          <w:i/>
          <w:sz w:val="24"/>
          <w:szCs w:val="24"/>
        </w:rPr>
        <w:t xml:space="preserve"> når samtykke trekkes tilbake </w:t>
      </w:r>
      <w:r w:rsidR="0022294C">
        <w:rPr>
          <w:rFonts w:ascii="Times New Roman" w:hAnsi="Times New Roman" w:cs="Times New Roman"/>
          <w:i/>
          <w:sz w:val="24"/>
          <w:szCs w:val="24"/>
        </w:rPr>
        <w:t>og</w:t>
      </w:r>
      <w:r w:rsidR="002825E0" w:rsidRPr="003B405C">
        <w:rPr>
          <w:rFonts w:ascii="Times New Roman" w:hAnsi="Times New Roman" w:cs="Times New Roman"/>
          <w:i/>
          <w:sz w:val="24"/>
          <w:szCs w:val="24"/>
        </w:rPr>
        <w:t xml:space="preserve"> når opplysningene ikke lenger er nødvendige for formålet. De registrerte har ikke krav på sletting av opplysninger som er oppbevaringspliktige. 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906C0F"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 w:rsidR="00505048">
        <w:rPr>
          <w:rFonts w:ascii="Times New Roman" w:hAnsi="Times New Roman" w:cs="Times New Roman"/>
          <w:sz w:val="24"/>
          <w:szCs w:val="24"/>
        </w:rPr>
        <w:t xml:space="preserve">for </w:t>
      </w:r>
      <w:r w:rsidR="00906C0F">
        <w:rPr>
          <w:rFonts w:ascii="Times New Roman" w:hAnsi="Times New Roman" w:cs="Times New Roman"/>
          <w:sz w:val="24"/>
          <w:szCs w:val="24"/>
        </w:rPr>
        <w:t>hvilke rutiner/løsninger som eventuelt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906C0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DE75D8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DE75D8"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="00DE75D8" w:rsidRPr="003B405C">
        <w:rPr>
          <w:rFonts w:ascii="Times New Roman" w:hAnsi="Times New Roman" w:cs="Times New Roman"/>
          <w:sz w:val="24"/>
          <w:szCs w:val="24"/>
        </w:rPr>
        <w:t>:</w:t>
      </w:r>
    </w:p>
    <w:p w:rsidR="00DF48E6" w:rsidRDefault="00DF48E6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4B" w:rsidRPr="003B405C" w:rsidRDefault="003B405C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DF48E6" w:rsidRPr="003B405C">
        <w:rPr>
          <w:rFonts w:ascii="Times New Roman" w:hAnsi="Times New Roman" w:cs="Times New Roman"/>
          <w:sz w:val="24"/>
          <w:szCs w:val="24"/>
        </w:rPr>
        <w:t>Lenke til Datatilsynets veileder om de registrertes rettigheter.</w:t>
      </w: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F4B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F4B" w:rsidRPr="00DC7316">
        <w:rPr>
          <w:rFonts w:ascii="Times New Roman" w:hAnsi="Times New Roman" w:cs="Times New Roman"/>
          <w:b/>
          <w:sz w:val="28"/>
          <w:szCs w:val="28"/>
        </w:rPr>
        <w:t xml:space="preserve">Finnes det rutiner/løsninger for </w:t>
      </w:r>
      <w:r w:rsidR="00B32D94">
        <w:rPr>
          <w:rFonts w:ascii="Times New Roman" w:hAnsi="Times New Roman" w:cs="Times New Roman"/>
          <w:b/>
          <w:sz w:val="28"/>
          <w:szCs w:val="28"/>
        </w:rPr>
        <w:t xml:space="preserve">ivaretakelse av </w:t>
      </w:r>
      <w:r w:rsidR="00665F4B" w:rsidRPr="00DC7316">
        <w:rPr>
          <w:rFonts w:ascii="Times New Roman" w:hAnsi="Times New Roman" w:cs="Times New Roman"/>
          <w:b/>
          <w:sz w:val="28"/>
          <w:szCs w:val="28"/>
        </w:rPr>
        <w:t>rett</w:t>
      </w:r>
      <w:r w:rsidR="00B32D94">
        <w:rPr>
          <w:rFonts w:ascii="Times New Roman" w:hAnsi="Times New Roman" w:cs="Times New Roman"/>
          <w:b/>
          <w:sz w:val="28"/>
          <w:szCs w:val="28"/>
        </w:rPr>
        <w:t>en</w:t>
      </w:r>
      <w:r w:rsidR="00665F4B" w:rsidRPr="00DC7316">
        <w:rPr>
          <w:rFonts w:ascii="Times New Roman" w:hAnsi="Times New Roman" w:cs="Times New Roman"/>
          <w:b/>
          <w:sz w:val="28"/>
          <w:szCs w:val="28"/>
        </w:rPr>
        <w:t xml:space="preserve"> til å protestere mot og å kreve begrenset behandling av egne opplysninger? </w:t>
      </w:r>
    </w:p>
    <w:p w:rsidR="0054425F" w:rsidRPr="003B405C" w:rsidRDefault="007E53B4" w:rsidP="00A874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54425F" w:rsidRPr="003B405C">
        <w:rPr>
          <w:rFonts w:ascii="Times New Roman" w:hAnsi="Times New Roman" w:cs="Times New Roman"/>
          <w:i/>
          <w:sz w:val="24"/>
          <w:szCs w:val="24"/>
        </w:rPr>
        <w:t>: De registrer</w:t>
      </w:r>
      <w:r w:rsidR="00D32D8A">
        <w:rPr>
          <w:rFonts w:ascii="Times New Roman" w:hAnsi="Times New Roman" w:cs="Times New Roman"/>
          <w:i/>
          <w:sz w:val="24"/>
          <w:szCs w:val="24"/>
        </w:rPr>
        <w:t xml:space="preserve">te, for eksempel studenter og ansatte, </w:t>
      </w:r>
      <w:r w:rsidR="0054425F" w:rsidRPr="003B405C">
        <w:rPr>
          <w:rFonts w:ascii="Times New Roman" w:hAnsi="Times New Roman" w:cs="Times New Roman"/>
          <w:i/>
          <w:sz w:val="24"/>
          <w:szCs w:val="24"/>
        </w:rPr>
        <w:t>har rett til å protestere mot at opplysninger om dem behandles</w:t>
      </w:r>
      <w:r w:rsidR="00B32D94">
        <w:rPr>
          <w:rFonts w:ascii="Times New Roman" w:hAnsi="Times New Roman" w:cs="Times New Roman"/>
          <w:i/>
          <w:sz w:val="24"/>
          <w:szCs w:val="24"/>
        </w:rPr>
        <w:t>. Retten til å protestere gjelder</w:t>
      </w:r>
      <w:r w:rsidR="0054425F" w:rsidRPr="003B405C">
        <w:rPr>
          <w:rFonts w:ascii="Times New Roman" w:hAnsi="Times New Roman" w:cs="Times New Roman"/>
          <w:i/>
          <w:sz w:val="24"/>
          <w:szCs w:val="24"/>
        </w:rPr>
        <w:t xml:space="preserve"> når den lovlige grunnen for behandlingen 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av opplysningene </w:t>
      </w:r>
      <w:r w:rsidR="0054425F" w:rsidRPr="003B405C">
        <w:rPr>
          <w:rFonts w:ascii="Times New Roman" w:hAnsi="Times New Roman" w:cs="Times New Roman"/>
          <w:i/>
          <w:sz w:val="24"/>
          <w:szCs w:val="24"/>
        </w:rPr>
        <w:t xml:space="preserve">er (i) utførelse av en 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 xml:space="preserve">oppgave i allmenhetens interesse, (ii) utøvelse av offentlig myndighet og (iii) ivaretakelse av en berettiget interesse. De registrerte har rett til å kreve 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begrensninger i bruken av egne 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opplysninger. Denne retten gjelder blant annet når de registrerte bestrider opplysningenes riktighet</w:t>
      </w:r>
      <w:r w:rsidR="00A46DC2">
        <w:rPr>
          <w:rFonts w:ascii="Times New Roman" w:hAnsi="Times New Roman" w:cs="Times New Roman"/>
          <w:i/>
          <w:sz w:val="24"/>
          <w:szCs w:val="24"/>
        </w:rPr>
        <w:t xml:space="preserve">, og </w:t>
      </w:r>
      <w:r w:rsidR="00B32D94">
        <w:rPr>
          <w:rFonts w:ascii="Times New Roman" w:hAnsi="Times New Roman" w:cs="Times New Roman"/>
          <w:i/>
          <w:sz w:val="24"/>
          <w:szCs w:val="24"/>
        </w:rPr>
        <w:t>ikke ønsker at opplysningene skal brukes før feil/mangler er rettet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.</w:t>
      </w:r>
      <w:r w:rsidR="00C31AFE">
        <w:rPr>
          <w:rFonts w:ascii="Times New Roman" w:hAnsi="Times New Roman" w:cs="Times New Roman"/>
          <w:i/>
          <w:sz w:val="24"/>
          <w:szCs w:val="24"/>
        </w:rPr>
        <w:t xml:space="preserve"> Riktigheten av opplysningene må 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C31AFE">
        <w:rPr>
          <w:rFonts w:ascii="Times New Roman" w:hAnsi="Times New Roman" w:cs="Times New Roman"/>
          <w:i/>
          <w:sz w:val="24"/>
          <w:szCs w:val="24"/>
        </w:rPr>
        <w:t xml:space="preserve">kontrolleres 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og eventuelt feil/mangler korrigeres </w:t>
      </w:r>
      <w:r w:rsidR="00C31AFE">
        <w:rPr>
          <w:rFonts w:ascii="Times New Roman" w:hAnsi="Times New Roman" w:cs="Times New Roman"/>
          <w:i/>
          <w:sz w:val="24"/>
          <w:szCs w:val="24"/>
        </w:rPr>
        <w:t xml:space="preserve">før </w:t>
      </w:r>
      <w:r w:rsidR="00473A88">
        <w:rPr>
          <w:rFonts w:ascii="Times New Roman" w:hAnsi="Times New Roman" w:cs="Times New Roman"/>
          <w:i/>
          <w:sz w:val="24"/>
          <w:szCs w:val="24"/>
        </w:rPr>
        <w:t xml:space="preserve">opplysningene </w:t>
      </w:r>
      <w:r w:rsidR="00B32D94">
        <w:rPr>
          <w:rFonts w:ascii="Times New Roman" w:hAnsi="Times New Roman" w:cs="Times New Roman"/>
          <w:i/>
          <w:sz w:val="24"/>
          <w:szCs w:val="24"/>
        </w:rPr>
        <w:t>igjen kan brukes</w:t>
      </w:r>
      <w:r w:rsidR="00C31AFE">
        <w:rPr>
          <w:rFonts w:ascii="Times New Roman" w:hAnsi="Times New Roman" w:cs="Times New Roman"/>
          <w:i/>
          <w:sz w:val="24"/>
          <w:szCs w:val="24"/>
        </w:rPr>
        <w:t>.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A5F" w:rsidRDefault="00E82A5F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5B0" w:rsidRPr="003B405C" w:rsidRDefault="003E05B0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3E05B0" w:rsidRDefault="003E05B0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5B0" w:rsidRPr="003B405C" w:rsidRDefault="003E05B0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 w:rsidR="0050504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hvilke rutiner/løsninger som eventuelt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3E05B0" w:rsidRDefault="003E05B0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5B0" w:rsidRPr="003B405C" w:rsidRDefault="003E05B0" w:rsidP="003E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 xml:space="preserve">eventuelle avvik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F48E6" w:rsidRDefault="00DF48E6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8E6" w:rsidRPr="003B405C" w:rsidRDefault="00EF6F8A" w:rsidP="00DF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DF48E6" w:rsidRPr="003B405C">
        <w:rPr>
          <w:rFonts w:ascii="Times New Roman" w:hAnsi="Times New Roman" w:cs="Times New Roman"/>
          <w:sz w:val="24"/>
          <w:szCs w:val="24"/>
        </w:rPr>
        <w:t>Lenke til Datatilsynets veileder om de registrertes rettigheter.</w:t>
      </w:r>
    </w:p>
    <w:p w:rsidR="00B167D0" w:rsidRPr="003B405C" w:rsidRDefault="00B167D0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226B" w:rsidRPr="00D1226B" w:rsidRDefault="00B45650" w:rsidP="00D122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Finnes rutiner/løsninger for varsling ved </w:t>
      </w:r>
      <w:r w:rsidR="00D1226B">
        <w:rPr>
          <w:rFonts w:ascii="Times New Roman" w:hAnsi="Times New Roman" w:cs="Times New Roman"/>
          <w:b/>
          <w:sz w:val="28"/>
          <w:szCs w:val="28"/>
        </w:rPr>
        <w:t>retting, sletting eller begrenset behandling av personopplysninger?</w:t>
      </w:r>
      <w:r w:rsidR="00DB3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C46" w:rsidRPr="00661C46" w:rsidRDefault="008B4054" w:rsidP="008B405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1C46">
        <w:rPr>
          <w:rFonts w:ascii="Times New Roman" w:hAnsi="Times New Roman" w:cs="Times New Roman"/>
          <w:i/>
          <w:sz w:val="24"/>
          <w:szCs w:val="24"/>
        </w:rPr>
        <w:t xml:space="preserve">Hjelpetekst: Opplysninger </w:t>
      </w:r>
      <w:r w:rsidR="00661C46">
        <w:rPr>
          <w:rFonts w:ascii="Times New Roman" w:hAnsi="Times New Roman" w:cs="Times New Roman"/>
          <w:i/>
          <w:sz w:val="24"/>
          <w:szCs w:val="24"/>
        </w:rPr>
        <w:t xml:space="preserve">om enkeltpersoner </w:t>
      </w:r>
      <w:r w:rsidRPr="00661C46">
        <w:rPr>
          <w:rFonts w:ascii="Times New Roman" w:hAnsi="Times New Roman" w:cs="Times New Roman"/>
          <w:i/>
          <w:sz w:val="24"/>
          <w:szCs w:val="24"/>
        </w:rPr>
        <w:t xml:space="preserve">kan </w:t>
      </w:r>
      <w:r w:rsidR="00661C46">
        <w:rPr>
          <w:rFonts w:ascii="Times New Roman" w:hAnsi="Times New Roman" w:cs="Times New Roman"/>
          <w:i/>
          <w:sz w:val="24"/>
          <w:szCs w:val="24"/>
        </w:rPr>
        <w:t xml:space="preserve">i mange tilfeller bli </w:t>
      </w:r>
      <w:r w:rsidRPr="00661C46">
        <w:rPr>
          <w:rFonts w:ascii="Times New Roman" w:hAnsi="Times New Roman" w:cs="Times New Roman"/>
          <w:i/>
          <w:sz w:val="24"/>
          <w:szCs w:val="24"/>
        </w:rPr>
        <w:t>gjenbruk</w:t>
      </w:r>
      <w:r w:rsidR="00661C46">
        <w:rPr>
          <w:rFonts w:ascii="Times New Roman" w:hAnsi="Times New Roman" w:cs="Times New Roman"/>
          <w:i/>
          <w:sz w:val="24"/>
          <w:szCs w:val="24"/>
        </w:rPr>
        <w:t>t</w:t>
      </w:r>
      <w:r w:rsidRPr="00661C46">
        <w:rPr>
          <w:rFonts w:ascii="Times New Roman" w:hAnsi="Times New Roman" w:cs="Times New Roman"/>
          <w:i/>
          <w:sz w:val="24"/>
          <w:szCs w:val="24"/>
        </w:rPr>
        <w:t xml:space="preserve"> på tvers av systemer, applikasjoner eller tjenester. Det betyr at dersom krav om retting, sletting eller begrenset behandling </w:t>
      </w:r>
      <w:r w:rsidR="00661C46">
        <w:rPr>
          <w:rFonts w:ascii="Times New Roman" w:hAnsi="Times New Roman" w:cs="Times New Roman"/>
          <w:i/>
          <w:sz w:val="24"/>
          <w:szCs w:val="24"/>
        </w:rPr>
        <w:t xml:space="preserve">av personopplysninger </w:t>
      </w:r>
      <w:r w:rsidRPr="00661C46">
        <w:rPr>
          <w:rFonts w:ascii="Times New Roman" w:hAnsi="Times New Roman" w:cs="Times New Roman"/>
          <w:i/>
          <w:sz w:val="24"/>
          <w:szCs w:val="24"/>
        </w:rPr>
        <w:t xml:space="preserve">etterkommes, må </w:t>
      </w:r>
      <w:r w:rsidR="00661C46">
        <w:rPr>
          <w:rFonts w:ascii="Times New Roman" w:hAnsi="Times New Roman" w:cs="Times New Roman"/>
          <w:i/>
          <w:sz w:val="24"/>
          <w:szCs w:val="24"/>
        </w:rPr>
        <w:t xml:space="preserve">opplysningene </w:t>
      </w:r>
      <w:r w:rsidRPr="00661C46">
        <w:rPr>
          <w:rFonts w:ascii="Times New Roman" w:hAnsi="Times New Roman" w:cs="Times New Roman"/>
          <w:i/>
          <w:sz w:val="24"/>
          <w:szCs w:val="24"/>
        </w:rPr>
        <w:t xml:space="preserve">også rettes, slettes eller ikke behandles i </w:t>
      </w:r>
      <w:r w:rsidR="006E00EE">
        <w:rPr>
          <w:rFonts w:ascii="Times New Roman" w:hAnsi="Times New Roman" w:cs="Times New Roman"/>
          <w:i/>
          <w:sz w:val="24"/>
          <w:szCs w:val="24"/>
        </w:rPr>
        <w:t xml:space="preserve">alle </w:t>
      </w:r>
      <w:r w:rsidRPr="00661C46">
        <w:rPr>
          <w:rFonts w:ascii="Times New Roman" w:hAnsi="Times New Roman" w:cs="Times New Roman"/>
          <w:i/>
          <w:sz w:val="24"/>
          <w:szCs w:val="24"/>
        </w:rPr>
        <w:t>andre systemer, applikasjoner eller tjenester</w:t>
      </w:r>
      <w:r w:rsidR="00661C46">
        <w:rPr>
          <w:rFonts w:ascii="Times New Roman" w:hAnsi="Times New Roman" w:cs="Times New Roman"/>
          <w:i/>
          <w:sz w:val="24"/>
          <w:szCs w:val="24"/>
        </w:rPr>
        <w:t xml:space="preserve"> hvor de </w:t>
      </w:r>
      <w:r w:rsidR="006E00EE">
        <w:rPr>
          <w:rFonts w:ascii="Times New Roman" w:hAnsi="Times New Roman" w:cs="Times New Roman"/>
          <w:i/>
          <w:sz w:val="24"/>
          <w:szCs w:val="24"/>
        </w:rPr>
        <w:t xml:space="preserve">samme opplysningene </w:t>
      </w:r>
      <w:r w:rsidR="00661C46">
        <w:rPr>
          <w:rFonts w:ascii="Times New Roman" w:hAnsi="Times New Roman" w:cs="Times New Roman"/>
          <w:i/>
          <w:sz w:val="24"/>
          <w:szCs w:val="24"/>
        </w:rPr>
        <w:t>benyttes</w:t>
      </w:r>
      <w:r w:rsidRPr="00661C46">
        <w:rPr>
          <w:rFonts w:ascii="Times New Roman" w:hAnsi="Times New Roman" w:cs="Times New Roman"/>
          <w:i/>
          <w:sz w:val="24"/>
          <w:szCs w:val="24"/>
        </w:rPr>
        <w:t xml:space="preserve">. Det må derfor finnes rutiner/løsninger for varsling om dette, spesielt der hvor opplysningene blir utlevert til eksterne aktører/virksomheter.  </w:t>
      </w:r>
    </w:p>
    <w:p w:rsidR="00661C46" w:rsidRDefault="00661C46" w:rsidP="008B4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>
        <w:rPr>
          <w:rFonts w:ascii="Times New Roman" w:hAnsi="Times New Roman" w:cs="Times New Roman"/>
          <w:sz w:val="24"/>
          <w:szCs w:val="24"/>
        </w:rPr>
        <w:t>for hvilke rutiner/løsninger som eventuelt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 xml:space="preserve">eventuelle avvik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C46" w:rsidRPr="003B405C" w:rsidRDefault="00661C46" w:rsidP="00661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Pr="003B405C">
        <w:rPr>
          <w:rFonts w:ascii="Times New Roman" w:hAnsi="Times New Roman" w:cs="Times New Roman"/>
          <w:sz w:val="24"/>
          <w:szCs w:val="24"/>
        </w:rPr>
        <w:t>Lenke til Datatilsynets veileder om de registrertes rettigheter.</w:t>
      </w:r>
    </w:p>
    <w:p w:rsidR="00D1226B" w:rsidRDefault="00D1226B" w:rsidP="008B40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F4B" w:rsidRPr="00D1226B" w:rsidRDefault="00665F4B" w:rsidP="00D1226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26B">
        <w:rPr>
          <w:rFonts w:ascii="Times New Roman" w:hAnsi="Times New Roman" w:cs="Times New Roman"/>
          <w:b/>
          <w:sz w:val="28"/>
          <w:szCs w:val="28"/>
        </w:rPr>
        <w:t>Finnes det rutiner/løsninger for ivaretakelse av rett</w:t>
      </w:r>
      <w:r w:rsidR="00B32D94" w:rsidRPr="00D1226B">
        <w:rPr>
          <w:rFonts w:ascii="Times New Roman" w:hAnsi="Times New Roman" w:cs="Times New Roman"/>
          <w:b/>
          <w:sz w:val="28"/>
          <w:szCs w:val="28"/>
        </w:rPr>
        <w:t>en</w:t>
      </w:r>
      <w:r w:rsidRPr="00D1226B">
        <w:rPr>
          <w:rFonts w:ascii="Times New Roman" w:hAnsi="Times New Roman" w:cs="Times New Roman"/>
          <w:b/>
          <w:sz w:val="28"/>
          <w:szCs w:val="28"/>
        </w:rPr>
        <w:t xml:space="preserve"> til dataportabilitet?</w:t>
      </w:r>
    </w:p>
    <w:p w:rsidR="00505048" w:rsidRPr="00505048" w:rsidRDefault="007E53B4" w:rsidP="00DE75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: De registrerte</w:t>
      </w:r>
      <w:r w:rsidR="00B32D94">
        <w:rPr>
          <w:rFonts w:ascii="Times New Roman" w:hAnsi="Times New Roman" w:cs="Times New Roman"/>
          <w:i/>
          <w:sz w:val="24"/>
          <w:szCs w:val="24"/>
        </w:rPr>
        <w:t>, for eksempel studenter eller ansatte,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 xml:space="preserve"> har rett til dataportabilitet, inkludert direkte overføring av egne opplysninger 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til 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systemer, applikasjoner eller 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tjenester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 som driftes av eksterne aktører/virksomheter</w:t>
      </w:r>
      <w:r w:rsidR="00494E24">
        <w:rPr>
          <w:rFonts w:ascii="Times New Roman" w:hAnsi="Times New Roman" w:cs="Times New Roman"/>
          <w:i/>
          <w:sz w:val="24"/>
          <w:szCs w:val="24"/>
        </w:rPr>
        <w:t xml:space="preserve">. Retten til dataportabilitet gjelder bare dersom 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den lovlige grunnen for behandlingen er samtykke fra den enkelte elle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er basert på </w:t>
      </w:r>
      <w:r w:rsidR="00A46DC2">
        <w:rPr>
          <w:rFonts w:ascii="Times New Roman" w:hAnsi="Times New Roman" w:cs="Times New Roman"/>
          <w:i/>
          <w:sz w:val="24"/>
          <w:szCs w:val="24"/>
        </w:rPr>
        <w:t>avtale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="00A46DC2">
        <w:rPr>
          <w:rFonts w:ascii="Times New Roman" w:hAnsi="Times New Roman" w:cs="Times New Roman"/>
          <w:i/>
          <w:sz w:val="24"/>
          <w:szCs w:val="24"/>
        </w:rPr>
        <w:t xml:space="preserve"> den registrerte</w:t>
      </w:r>
      <w:r w:rsidR="00B4461C">
        <w:rPr>
          <w:rFonts w:ascii="Times New Roman" w:hAnsi="Times New Roman" w:cs="Times New Roman"/>
          <w:i/>
          <w:sz w:val="24"/>
          <w:szCs w:val="24"/>
        </w:rPr>
        <w:t>, for eksempel arbeidsavtale</w:t>
      </w:r>
      <w:r w:rsidR="00B32D94">
        <w:rPr>
          <w:rFonts w:ascii="Times New Roman" w:hAnsi="Times New Roman" w:cs="Times New Roman"/>
          <w:i/>
          <w:sz w:val="24"/>
          <w:szCs w:val="24"/>
        </w:rPr>
        <w:t xml:space="preserve">. Retten gjelder </w:t>
      </w:r>
      <w:r w:rsidR="00FF29B6" w:rsidRPr="003B405C">
        <w:rPr>
          <w:rFonts w:ascii="Times New Roman" w:hAnsi="Times New Roman" w:cs="Times New Roman"/>
          <w:i/>
          <w:sz w:val="24"/>
          <w:szCs w:val="24"/>
        </w:rPr>
        <w:t>der hvor det er tilrettelagt (teknisk) for slik dataoverføring.</w:t>
      </w:r>
    </w:p>
    <w:p w:rsidR="00E82A5F" w:rsidRDefault="00E82A5F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048" w:rsidRPr="003B405C" w:rsidRDefault="00505048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505048" w:rsidRDefault="00505048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048" w:rsidRPr="003B405C" w:rsidRDefault="00505048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>
        <w:rPr>
          <w:rFonts w:ascii="Times New Roman" w:hAnsi="Times New Roman" w:cs="Times New Roman"/>
          <w:sz w:val="24"/>
          <w:szCs w:val="24"/>
        </w:rPr>
        <w:t>for hvilke rutiner/løsninger som eventuelt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505048" w:rsidRDefault="00505048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048" w:rsidRPr="003B405C" w:rsidRDefault="00505048" w:rsidP="005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 xml:space="preserve">eventuelle avvik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048" w:rsidRDefault="00505048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A527B">
        <w:rPr>
          <w:rFonts w:ascii="Times New Roman" w:hAnsi="Times New Roman" w:cs="Times New Roman"/>
          <w:sz w:val="24"/>
          <w:szCs w:val="24"/>
        </w:rPr>
        <w:t xml:space="preserve">etten gjelder ikke for systemet, applikasjonen eller </w:t>
      </w:r>
      <w:r>
        <w:rPr>
          <w:rFonts w:ascii="Times New Roman" w:hAnsi="Times New Roman" w:cs="Times New Roman"/>
          <w:sz w:val="24"/>
          <w:szCs w:val="24"/>
        </w:rPr>
        <w:t xml:space="preserve">tjenesten: </w:t>
      </w: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4B" w:rsidRPr="003B405C" w:rsidRDefault="00170E76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DF48E6" w:rsidRPr="003B405C">
        <w:rPr>
          <w:rFonts w:ascii="Times New Roman" w:hAnsi="Times New Roman" w:cs="Times New Roman"/>
          <w:sz w:val="24"/>
          <w:szCs w:val="24"/>
        </w:rPr>
        <w:t>Lenke til Datatilsynets veileder om de registrertes rettigheter.</w:t>
      </w: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225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256">
        <w:rPr>
          <w:rFonts w:ascii="Times New Roman" w:hAnsi="Times New Roman" w:cs="Times New Roman"/>
          <w:b/>
          <w:sz w:val="28"/>
          <w:szCs w:val="28"/>
        </w:rPr>
        <w:t xml:space="preserve">Finnes det rutiner/løsninger som </w:t>
      </w:r>
      <w:r w:rsidR="0071205D">
        <w:rPr>
          <w:rFonts w:ascii="Times New Roman" w:hAnsi="Times New Roman" w:cs="Times New Roman"/>
          <w:b/>
          <w:sz w:val="28"/>
          <w:szCs w:val="28"/>
        </w:rPr>
        <w:t xml:space="preserve">å </w:t>
      </w:r>
      <w:r w:rsidR="00F72256">
        <w:rPr>
          <w:rFonts w:ascii="Times New Roman" w:hAnsi="Times New Roman" w:cs="Times New Roman"/>
          <w:b/>
          <w:sz w:val="28"/>
          <w:szCs w:val="28"/>
        </w:rPr>
        <w:t>ivareta rett</w:t>
      </w:r>
      <w:r w:rsidR="0071205D">
        <w:rPr>
          <w:rFonts w:ascii="Times New Roman" w:hAnsi="Times New Roman" w:cs="Times New Roman"/>
          <w:b/>
          <w:sz w:val="28"/>
          <w:szCs w:val="28"/>
        </w:rPr>
        <w:t xml:space="preserve">igheter som gjelder ved </w:t>
      </w:r>
      <w:r w:rsidR="00F72256">
        <w:rPr>
          <w:rFonts w:ascii="Times New Roman" w:hAnsi="Times New Roman" w:cs="Times New Roman"/>
          <w:b/>
          <w:sz w:val="28"/>
          <w:szCs w:val="28"/>
        </w:rPr>
        <w:t>helautomatise</w:t>
      </w:r>
      <w:r w:rsidR="00B4461C">
        <w:rPr>
          <w:rFonts w:ascii="Times New Roman" w:hAnsi="Times New Roman" w:cs="Times New Roman"/>
          <w:b/>
          <w:sz w:val="28"/>
          <w:szCs w:val="28"/>
        </w:rPr>
        <w:t>rte</w:t>
      </w:r>
      <w:r w:rsidR="00F72256">
        <w:rPr>
          <w:rFonts w:ascii="Times New Roman" w:hAnsi="Times New Roman" w:cs="Times New Roman"/>
          <w:b/>
          <w:sz w:val="28"/>
          <w:szCs w:val="28"/>
        </w:rPr>
        <w:t xml:space="preserve"> beslutning</w:t>
      </w:r>
      <w:r w:rsidR="00B4461C">
        <w:rPr>
          <w:rFonts w:ascii="Times New Roman" w:hAnsi="Times New Roman" w:cs="Times New Roman"/>
          <w:b/>
          <w:sz w:val="28"/>
          <w:szCs w:val="28"/>
        </w:rPr>
        <w:t>e</w:t>
      </w:r>
      <w:r w:rsidR="00F72256">
        <w:rPr>
          <w:rFonts w:ascii="Times New Roman" w:hAnsi="Times New Roman" w:cs="Times New Roman"/>
          <w:b/>
          <w:sz w:val="28"/>
          <w:szCs w:val="28"/>
        </w:rPr>
        <w:t>r?</w:t>
      </w:r>
    </w:p>
    <w:p w:rsidR="00F72256" w:rsidRDefault="00F72256" w:rsidP="00F7225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2256">
        <w:rPr>
          <w:rFonts w:ascii="Times New Roman" w:hAnsi="Times New Roman" w:cs="Times New Roman"/>
          <w:i/>
          <w:sz w:val="24"/>
          <w:szCs w:val="24"/>
        </w:rPr>
        <w:t xml:space="preserve">Hjelpetekst: </w:t>
      </w:r>
      <w:r w:rsidR="0071205D">
        <w:rPr>
          <w:rFonts w:ascii="Times New Roman" w:hAnsi="Times New Roman" w:cs="Times New Roman"/>
          <w:i/>
          <w:sz w:val="24"/>
          <w:szCs w:val="24"/>
        </w:rPr>
        <w:t xml:space="preserve">Det kan tenkes at </w:t>
      </w:r>
      <w:r w:rsidR="00B4461C">
        <w:rPr>
          <w:rFonts w:ascii="Times New Roman" w:hAnsi="Times New Roman" w:cs="Times New Roman"/>
          <w:i/>
          <w:sz w:val="24"/>
          <w:szCs w:val="24"/>
        </w:rPr>
        <w:t>institusjonen fatte</w:t>
      </w:r>
      <w:r w:rsidR="0071205D">
        <w:rPr>
          <w:rFonts w:ascii="Times New Roman" w:hAnsi="Times New Roman" w:cs="Times New Roman"/>
          <w:i/>
          <w:sz w:val="24"/>
          <w:szCs w:val="24"/>
        </w:rPr>
        <w:t>r vedtak om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 den registrerte, for eksempel ansatte eller studenter, ved hjelp av helautomatiserte beslutningssystemer. </w:t>
      </w:r>
      <w:r w:rsidR="0071205D">
        <w:rPr>
          <w:rFonts w:ascii="Times New Roman" w:hAnsi="Times New Roman" w:cs="Times New Roman"/>
          <w:i/>
          <w:sz w:val="24"/>
          <w:szCs w:val="24"/>
        </w:rPr>
        <w:t xml:space="preserve">Bruk av slike beslutningssystemer 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vil bare være lovlig </w:t>
      </w:r>
      <w:r w:rsidR="0071205D">
        <w:rPr>
          <w:rFonts w:ascii="Times New Roman" w:hAnsi="Times New Roman" w:cs="Times New Roman"/>
          <w:i/>
          <w:sz w:val="24"/>
          <w:szCs w:val="24"/>
        </w:rPr>
        <w:t xml:space="preserve">under 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visse forutsetninger, for eksempel </w:t>
      </w:r>
      <w:r w:rsidR="0071205D">
        <w:rPr>
          <w:rFonts w:ascii="Times New Roman" w:hAnsi="Times New Roman" w:cs="Times New Roman"/>
          <w:i/>
          <w:sz w:val="24"/>
          <w:szCs w:val="24"/>
        </w:rPr>
        <w:t>dersom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 den registrerte har gitt sitt samtykke til automatisert saksbehandling eller </w:t>
      </w:r>
      <w:r w:rsidR="0071205D">
        <w:rPr>
          <w:rFonts w:ascii="Times New Roman" w:hAnsi="Times New Roman" w:cs="Times New Roman"/>
          <w:i/>
          <w:sz w:val="24"/>
          <w:szCs w:val="24"/>
        </w:rPr>
        <w:t xml:space="preserve">dersom 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automatiseringen er hjemlet i lov/forskrift. </w:t>
      </w:r>
      <w:r w:rsidR="0071205D">
        <w:rPr>
          <w:rFonts w:ascii="Times New Roman" w:hAnsi="Times New Roman" w:cs="Times New Roman"/>
          <w:i/>
          <w:sz w:val="24"/>
          <w:szCs w:val="24"/>
        </w:rPr>
        <w:t xml:space="preserve">Ved </w:t>
      </w:r>
      <w:r w:rsidR="00B4461C">
        <w:rPr>
          <w:rFonts w:ascii="Times New Roman" w:hAnsi="Times New Roman" w:cs="Times New Roman"/>
          <w:i/>
          <w:sz w:val="24"/>
          <w:szCs w:val="24"/>
        </w:rPr>
        <w:t>automatisert saksbehandling har den registrerte rett til å kreve manu</w:t>
      </w:r>
      <w:r w:rsidR="0071205D">
        <w:rPr>
          <w:rFonts w:ascii="Times New Roman" w:hAnsi="Times New Roman" w:cs="Times New Roman"/>
          <w:i/>
          <w:sz w:val="24"/>
          <w:szCs w:val="24"/>
        </w:rPr>
        <w:t>ell kontroll av beslutningen, til å uttrykke sine synspunkter i saken</w:t>
      </w:r>
      <w:r w:rsidR="00B4461C">
        <w:rPr>
          <w:rFonts w:ascii="Times New Roman" w:hAnsi="Times New Roman" w:cs="Times New Roman"/>
          <w:i/>
          <w:sz w:val="24"/>
          <w:szCs w:val="24"/>
        </w:rPr>
        <w:t xml:space="preserve"> og </w:t>
      </w:r>
      <w:r w:rsidR="0071205D">
        <w:rPr>
          <w:rFonts w:ascii="Times New Roman" w:hAnsi="Times New Roman" w:cs="Times New Roman"/>
          <w:i/>
          <w:sz w:val="24"/>
          <w:szCs w:val="24"/>
        </w:rPr>
        <w:t>til å bestride resultatet av saksbehandlingen</w:t>
      </w:r>
      <w:r w:rsidRPr="00F72256">
        <w:rPr>
          <w:rFonts w:ascii="Times New Roman" w:hAnsi="Times New Roman" w:cs="Times New Roman"/>
          <w:i/>
          <w:sz w:val="24"/>
          <w:szCs w:val="24"/>
        </w:rPr>
        <w:t>.</w:t>
      </w:r>
      <w:r w:rsidR="00713C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11A" w:rsidRPr="00F72256" w:rsidRDefault="00C9311A" w:rsidP="00F7225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4375C" w:rsidRPr="003B40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4375C" w:rsidRPr="003B40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75C" w:rsidRPr="003B40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>
        <w:rPr>
          <w:rFonts w:ascii="Times New Roman" w:hAnsi="Times New Roman" w:cs="Times New Roman"/>
          <w:sz w:val="24"/>
          <w:szCs w:val="24"/>
        </w:rPr>
        <w:t>for hvilke rutiner/løsninger som eventuelt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437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11A" w:rsidRPr="003B405C" w:rsidRDefault="00C9311A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75C" w:rsidRPr="003B40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 xml:space="preserve">eventuelle avvik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437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11A" w:rsidRPr="003B405C" w:rsidRDefault="00C9311A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75C" w:rsidRDefault="0071205D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skjer ikke helautomatisert saksbehandling i dette </w:t>
      </w:r>
      <w:r w:rsidR="004A527B">
        <w:rPr>
          <w:rFonts w:ascii="Times New Roman" w:hAnsi="Times New Roman" w:cs="Times New Roman"/>
          <w:sz w:val="24"/>
          <w:szCs w:val="24"/>
        </w:rPr>
        <w:t xml:space="preserve">systemet, applikasjonen eller </w:t>
      </w:r>
      <w:r w:rsidR="00C4375C">
        <w:rPr>
          <w:rFonts w:ascii="Times New Roman" w:hAnsi="Times New Roman" w:cs="Times New Roman"/>
          <w:sz w:val="24"/>
          <w:szCs w:val="24"/>
        </w:rPr>
        <w:t xml:space="preserve">tjenesten: </w:t>
      </w:r>
    </w:p>
    <w:p w:rsidR="00C437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11A" w:rsidRDefault="00C9311A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75C" w:rsidRPr="003B405C" w:rsidRDefault="00C4375C" w:rsidP="00C43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Pr="003B405C">
        <w:rPr>
          <w:rFonts w:ascii="Times New Roman" w:hAnsi="Times New Roman" w:cs="Times New Roman"/>
          <w:sz w:val="24"/>
          <w:szCs w:val="24"/>
        </w:rPr>
        <w:t>Lenke til Datatilsynets veileder om de registrertes rettigheter.</w:t>
      </w:r>
    </w:p>
    <w:p w:rsidR="00F72256" w:rsidRDefault="00F72256" w:rsidP="00F72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256" w:rsidRPr="00F72256" w:rsidRDefault="00F72256" w:rsidP="00F72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A62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>Finnes det rutiner</w:t>
      </w:r>
      <w:r w:rsidR="00D43850" w:rsidRPr="00DC7316">
        <w:rPr>
          <w:rFonts w:ascii="Times New Roman" w:hAnsi="Times New Roman" w:cs="Times New Roman"/>
          <w:b/>
          <w:sz w:val="28"/>
          <w:szCs w:val="28"/>
        </w:rPr>
        <w:t>/løsninger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 xml:space="preserve"> for ivaretakelse av kravet om innebygd personvern?</w:t>
      </w:r>
    </w:p>
    <w:p w:rsidR="007D09C2" w:rsidRPr="003B405C" w:rsidRDefault="007E53B4" w:rsidP="007D09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>: Innebygd personvern omfatter tekniske og organisatoriske tiltak som har til hensikt å overholde reglene i forordningen</w:t>
      </w:r>
      <w:r w:rsidR="00815C3F">
        <w:rPr>
          <w:rFonts w:ascii="Times New Roman" w:hAnsi="Times New Roman" w:cs="Times New Roman"/>
          <w:i/>
          <w:sz w:val="24"/>
          <w:szCs w:val="24"/>
        </w:rPr>
        <w:t xml:space="preserve"> og å unngå krenkelser av den enkeltes personvern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5C3F">
        <w:rPr>
          <w:rFonts w:ascii="Times New Roman" w:hAnsi="Times New Roman" w:cs="Times New Roman"/>
          <w:i/>
          <w:sz w:val="24"/>
          <w:szCs w:val="24"/>
        </w:rPr>
        <w:t xml:space="preserve">Reglene om </w:t>
      </w:r>
      <w:r w:rsidR="005B2ACD" w:rsidRPr="003B405C">
        <w:rPr>
          <w:rFonts w:ascii="Times New Roman" w:hAnsi="Times New Roman" w:cs="Times New Roman"/>
          <w:i/>
          <w:sz w:val="24"/>
          <w:szCs w:val="24"/>
        </w:rPr>
        <w:t xml:space="preserve">innebygd personvern gjelder 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både for egenutviklede systemer, applikasjoner eller </w:t>
      </w:r>
      <w:r w:rsidR="005B2ACD" w:rsidRPr="003B405C">
        <w:rPr>
          <w:rFonts w:ascii="Times New Roman" w:hAnsi="Times New Roman" w:cs="Times New Roman"/>
          <w:i/>
          <w:sz w:val="24"/>
          <w:szCs w:val="24"/>
        </w:rPr>
        <w:t xml:space="preserve">tjenester og ved innkjøp/anskaffelse av «hyllevare». Innebygd personvern må derfor tas hensyn til både i utviklings- og anskaffelsesprosesser. Kravet til innebygd personvern 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>kan blant annet inkludere rutiner for ivaretakelse av de registrertes rettigheter, tekniske løsninger for innsyn (for eksempel min-side-funksjonalitet), logging av oppslag i systemer/tjenester</w:t>
      </w:r>
      <w:r w:rsidR="001430C6">
        <w:rPr>
          <w:rFonts w:ascii="Times New Roman" w:hAnsi="Times New Roman" w:cs="Times New Roman"/>
          <w:i/>
          <w:sz w:val="24"/>
          <w:szCs w:val="24"/>
        </w:rPr>
        <w:t>, rollebasert tilgangsstyring</w:t>
      </w:r>
      <w:r w:rsidR="00770E7B">
        <w:rPr>
          <w:rFonts w:ascii="Times New Roman" w:hAnsi="Times New Roman" w:cs="Times New Roman"/>
          <w:i/>
          <w:sz w:val="24"/>
          <w:szCs w:val="24"/>
        </w:rPr>
        <w:t xml:space="preserve">, automatisk sletting </w:t>
      </w:r>
      <w:r w:rsidR="00821CAA">
        <w:rPr>
          <w:rFonts w:ascii="Times New Roman" w:hAnsi="Times New Roman" w:cs="Times New Roman"/>
          <w:i/>
          <w:sz w:val="24"/>
          <w:szCs w:val="24"/>
        </w:rPr>
        <w:t>av opplysninger,</w:t>
      </w:r>
      <w:r w:rsidR="00770E7B">
        <w:rPr>
          <w:rFonts w:ascii="Times New Roman" w:hAnsi="Times New Roman" w:cs="Times New Roman"/>
          <w:i/>
          <w:sz w:val="24"/>
          <w:szCs w:val="24"/>
        </w:rPr>
        <w:t xml:space="preserve"> anonymisering av opplysninger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 xml:space="preserve"> eller kryptering av opplysninger </w:t>
      </w:r>
      <w:r w:rsidR="00821CAA">
        <w:rPr>
          <w:rFonts w:ascii="Times New Roman" w:hAnsi="Times New Roman" w:cs="Times New Roman"/>
          <w:i/>
          <w:sz w:val="24"/>
          <w:szCs w:val="24"/>
        </w:rPr>
        <w:t xml:space="preserve">som 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>på lagr</w:t>
      </w:r>
      <w:r w:rsidR="00821CAA"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>eller som overføres via internett</w:t>
      </w:r>
      <w:r w:rsidR="00611975">
        <w:rPr>
          <w:rFonts w:ascii="Times New Roman" w:hAnsi="Times New Roman" w:cs="Times New Roman"/>
          <w:i/>
          <w:sz w:val="24"/>
          <w:szCs w:val="24"/>
        </w:rPr>
        <w:t>et</w:t>
      </w:r>
      <w:r w:rsidR="007D09C2" w:rsidRPr="003B40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81140A">
        <w:rPr>
          <w:rFonts w:ascii="Times New Roman" w:hAnsi="Times New Roman" w:cs="Times New Roman"/>
          <w:sz w:val="24"/>
          <w:szCs w:val="24"/>
        </w:rPr>
        <w:t>eksisterende løsninger for innebygd personvern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81140A">
        <w:rPr>
          <w:rFonts w:ascii="Times New Roman" w:hAnsi="Times New Roman" w:cs="Times New Roman"/>
          <w:sz w:val="24"/>
          <w:szCs w:val="24"/>
        </w:rPr>
        <w:t>innebygde personvernløsninger som planlegges eller bør etableres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D0" w:rsidRPr="003B405C" w:rsidRDefault="00A8745E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br/>
      </w:r>
      <w:r w:rsidR="00170E76">
        <w:rPr>
          <w:rFonts w:ascii="Times New Roman" w:hAnsi="Times New Roman" w:cs="Times New Roman"/>
          <w:sz w:val="24"/>
          <w:szCs w:val="24"/>
        </w:rPr>
        <w:t xml:space="preserve">Ressurs: </w:t>
      </w:r>
      <w:r w:rsidR="00DE75D8" w:rsidRPr="003B405C">
        <w:rPr>
          <w:rFonts w:ascii="Times New Roman" w:hAnsi="Times New Roman" w:cs="Times New Roman"/>
          <w:sz w:val="24"/>
          <w:szCs w:val="24"/>
        </w:rPr>
        <w:t>Lenke til Datatilsynets veileder om innebygd personvern</w:t>
      </w:r>
      <w:r w:rsidR="00170E76">
        <w:rPr>
          <w:rFonts w:ascii="Times New Roman" w:hAnsi="Times New Roman" w:cs="Times New Roman"/>
          <w:sz w:val="24"/>
          <w:szCs w:val="24"/>
        </w:rPr>
        <w:t>.</w:t>
      </w:r>
    </w:p>
    <w:p w:rsidR="00DE75D8" w:rsidRPr="003B405C" w:rsidRDefault="00DE75D8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5C2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5C2" w:rsidRPr="00DC7316">
        <w:rPr>
          <w:rFonts w:ascii="Times New Roman" w:hAnsi="Times New Roman" w:cs="Times New Roman"/>
          <w:b/>
          <w:sz w:val="28"/>
          <w:szCs w:val="28"/>
        </w:rPr>
        <w:t>Driftes systemet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F435C2" w:rsidRPr="00DC7316">
        <w:rPr>
          <w:rFonts w:ascii="Times New Roman" w:hAnsi="Times New Roman" w:cs="Times New Roman"/>
          <w:b/>
          <w:sz w:val="28"/>
          <w:szCs w:val="28"/>
        </w:rPr>
        <w:t>tjenesten – eller deler av det – av en ekstern leverandør</w:t>
      </w:r>
      <w:r w:rsidR="00D43850" w:rsidRPr="00DC7316">
        <w:rPr>
          <w:rFonts w:ascii="Times New Roman" w:hAnsi="Times New Roman" w:cs="Times New Roman"/>
          <w:b/>
          <w:sz w:val="28"/>
          <w:szCs w:val="28"/>
        </w:rPr>
        <w:t>,</w:t>
      </w:r>
      <w:r w:rsidR="00EF5F06" w:rsidRPr="00DC7316">
        <w:rPr>
          <w:rFonts w:ascii="Times New Roman" w:hAnsi="Times New Roman" w:cs="Times New Roman"/>
          <w:b/>
          <w:sz w:val="28"/>
          <w:szCs w:val="28"/>
        </w:rPr>
        <w:t xml:space="preserve"> og er det inngått databehandleravtale med leverandøren</w:t>
      </w:r>
      <w:r w:rsidR="00F435C2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753543" w:rsidRPr="003B405C" w:rsidRDefault="007E53B4" w:rsidP="00A874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753543" w:rsidRPr="003B405C">
        <w:rPr>
          <w:rFonts w:ascii="Times New Roman" w:hAnsi="Times New Roman" w:cs="Times New Roman"/>
          <w:i/>
          <w:sz w:val="24"/>
          <w:szCs w:val="24"/>
        </w:rPr>
        <w:t>: Eksterne leverandører (databehandlere) kan være andre UH-institusjoner eller kommersielle selskaper, blant annet leverandører av skytjenester</w:t>
      </w:r>
      <w:r w:rsidR="003C023A">
        <w:rPr>
          <w:rFonts w:ascii="Times New Roman" w:hAnsi="Times New Roman" w:cs="Times New Roman"/>
          <w:i/>
          <w:sz w:val="24"/>
          <w:szCs w:val="24"/>
        </w:rPr>
        <w:t xml:space="preserve"> eller andre nettbaserte tjenester</w:t>
      </w:r>
      <w:r w:rsidR="00753543" w:rsidRPr="003B405C">
        <w:rPr>
          <w:rFonts w:ascii="Times New Roman" w:hAnsi="Times New Roman" w:cs="Times New Roman"/>
          <w:i/>
          <w:sz w:val="24"/>
          <w:szCs w:val="24"/>
        </w:rPr>
        <w:t>.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23A">
        <w:rPr>
          <w:rFonts w:ascii="Times New Roman" w:hAnsi="Times New Roman" w:cs="Times New Roman"/>
          <w:i/>
          <w:sz w:val="24"/>
          <w:szCs w:val="24"/>
        </w:rPr>
        <w:t>Det skal inngås databehandleravtaler med eksterne leverandører som behandler personopplysninger som institusjonen er ansvarlig for. D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atabehandleravtale</w:t>
      </w:r>
      <w:r w:rsidR="003C023A">
        <w:rPr>
          <w:rFonts w:ascii="Times New Roman" w:hAnsi="Times New Roman" w:cs="Times New Roman"/>
          <w:i/>
          <w:sz w:val="24"/>
          <w:szCs w:val="24"/>
        </w:rPr>
        <w:t>r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 kan bare inngås dersom det først </w:t>
      </w:r>
      <w:r w:rsidR="00EF62C3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gjennomfør</w:t>
      </w:r>
      <w:r w:rsidR="00EF62C3">
        <w:rPr>
          <w:rFonts w:ascii="Times New Roman" w:hAnsi="Times New Roman" w:cs="Times New Roman"/>
          <w:i/>
          <w:sz w:val="24"/>
          <w:szCs w:val="24"/>
        </w:rPr>
        <w:t>t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 en risikovurdering av informasjonssikkerheten i systemet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, applikasjonen eller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tjenesten</w:t>
      </w:r>
      <w:r w:rsidR="003C023A">
        <w:rPr>
          <w:rFonts w:ascii="Times New Roman" w:hAnsi="Times New Roman" w:cs="Times New Roman"/>
          <w:i/>
          <w:sz w:val="24"/>
          <w:szCs w:val="24"/>
        </w:rPr>
        <w:t>,</w:t>
      </w:r>
      <w:r w:rsidR="00A97249">
        <w:rPr>
          <w:rFonts w:ascii="Times New Roman" w:hAnsi="Times New Roman" w:cs="Times New Roman"/>
          <w:i/>
          <w:sz w:val="24"/>
          <w:szCs w:val="24"/>
        </w:rPr>
        <w:t xml:space="preserve"> og det konkluderes med at informasjonssikkerheten er tilfredsstillende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. Dersom risikovurderingen viser at informasjonssikkerheten ikke er tilfredsstillende, vil det ikke være lovlig 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å anvende det aktuelle systemet, applikasjonen eller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tjenesten</w:t>
      </w:r>
      <w:r w:rsidR="00EF62C3">
        <w:rPr>
          <w:rFonts w:ascii="Times New Roman" w:hAnsi="Times New Roman" w:cs="Times New Roman"/>
          <w:i/>
          <w:sz w:val="24"/>
          <w:szCs w:val="24"/>
        </w:rPr>
        <w:t xml:space="preserve"> (selv om det inngås en databehandleravtale)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.</w:t>
      </w:r>
      <w:r w:rsidR="00A972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6208CB">
        <w:rPr>
          <w:rFonts w:ascii="Times New Roman" w:hAnsi="Times New Roman" w:cs="Times New Roman"/>
          <w:sz w:val="24"/>
          <w:szCs w:val="24"/>
        </w:rPr>
        <w:t>om databehandleravtale er inngått og hvor den eventuelt oppbevares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C92978">
        <w:rPr>
          <w:rFonts w:ascii="Times New Roman" w:hAnsi="Times New Roman" w:cs="Times New Roman"/>
          <w:sz w:val="24"/>
          <w:szCs w:val="24"/>
        </w:rPr>
        <w:t xml:space="preserve">lukking av </w:t>
      </w:r>
      <w:r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 w:rsidR="00C92978">
        <w:rPr>
          <w:rFonts w:ascii="Times New Roman" w:hAnsi="Times New Roman" w:cs="Times New Roman"/>
          <w:sz w:val="24"/>
          <w:szCs w:val="24"/>
        </w:rPr>
        <w:t>(inngåelse av manglende avtaler)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92978" w:rsidRDefault="00C9297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978" w:rsidRPr="003B405C" w:rsidRDefault="00C9297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Problemstillinge</w:t>
      </w:r>
      <w:r w:rsidR="004A527B">
        <w:rPr>
          <w:rFonts w:ascii="Times New Roman" w:hAnsi="Times New Roman" w:cs="Times New Roman"/>
          <w:sz w:val="24"/>
          <w:szCs w:val="24"/>
        </w:rPr>
        <w:t xml:space="preserve">n er ikke relevant for systemet, applikasjonen eller </w:t>
      </w:r>
      <w:r>
        <w:rPr>
          <w:rFonts w:ascii="Times New Roman" w:hAnsi="Times New Roman" w:cs="Times New Roman"/>
          <w:sz w:val="24"/>
          <w:szCs w:val="24"/>
        </w:rPr>
        <w:t>tjenesten:</w:t>
      </w:r>
    </w:p>
    <w:p w:rsidR="00E82A5F" w:rsidRDefault="00E82A5F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726" w:rsidRPr="003B405C" w:rsidRDefault="00170E76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2B5E1A" w:rsidRPr="003B405C">
        <w:rPr>
          <w:rFonts w:ascii="Times New Roman" w:hAnsi="Times New Roman" w:cs="Times New Roman"/>
          <w:sz w:val="24"/>
          <w:szCs w:val="24"/>
        </w:rPr>
        <w:t>Lenke til sjekkliste og mal for databehandleravtaler.</w:t>
      </w: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7726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726" w:rsidRPr="00DC7316">
        <w:rPr>
          <w:rFonts w:ascii="Times New Roman" w:hAnsi="Times New Roman" w:cs="Times New Roman"/>
          <w:b/>
          <w:sz w:val="28"/>
          <w:szCs w:val="28"/>
        </w:rPr>
        <w:t>Finnes det rutiner for oppfølging av eksterne leverandører</w:t>
      </w:r>
      <w:r w:rsidR="009761B7" w:rsidRPr="00DC7316">
        <w:rPr>
          <w:rFonts w:ascii="Times New Roman" w:hAnsi="Times New Roman" w:cs="Times New Roman"/>
          <w:b/>
          <w:sz w:val="28"/>
          <w:szCs w:val="28"/>
        </w:rPr>
        <w:t xml:space="preserve"> (databehandlere)</w:t>
      </w:r>
      <w:r w:rsidR="00DB7726" w:rsidRPr="00DC7316">
        <w:rPr>
          <w:rFonts w:ascii="Times New Roman" w:hAnsi="Times New Roman" w:cs="Times New Roman"/>
          <w:b/>
          <w:sz w:val="28"/>
          <w:szCs w:val="28"/>
        </w:rPr>
        <w:t>, spesielt kontroll med at vilkår i databehandleravtaler overholdes?</w:t>
      </w:r>
    </w:p>
    <w:p w:rsidR="00424F7F" w:rsidRPr="003B405C" w:rsidRDefault="007E53B4" w:rsidP="0093578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424F7F" w:rsidRPr="003B40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Forholdet til eksterne leverandører (databehandlere) skal forvaltes</w:t>
      </w:r>
      <w:r w:rsidR="003C023A">
        <w:rPr>
          <w:rFonts w:ascii="Times New Roman" w:hAnsi="Times New Roman" w:cs="Times New Roman"/>
          <w:i/>
          <w:sz w:val="24"/>
          <w:szCs w:val="24"/>
        </w:rPr>
        <w:t xml:space="preserve"> av institusjonen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. Forvaltningen omfatter kontroll </w:t>
      </w:r>
      <w:r w:rsidR="003C023A">
        <w:rPr>
          <w:rFonts w:ascii="Times New Roman" w:hAnsi="Times New Roman" w:cs="Times New Roman"/>
          <w:i/>
          <w:sz w:val="24"/>
          <w:szCs w:val="24"/>
        </w:rPr>
        <w:t xml:space="preserve">med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>at avtalevilkår overholdes av leverandøren, spesielt med tanke på informasjonssikkerhete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n. Viktige endringer i systemet, applikasjonen eller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tjenesten skal </w:t>
      </w:r>
      <w:r w:rsidR="003C023A">
        <w:rPr>
          <w:rFonts w:ascii="Times New Roman" w:hAnsi="Times New Roman" w:cs="Times New Roman"/>
          <w:i/>
          <w:sz w:val="24"/>
          <w:szCs w:val="24"/>
        </w:rPr>
        <w:t xml:space="preserve">meldes til og 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godkjennes </w:t>
      </w:r>
      <w:r w:rsidR="007E7E0B">
        <w:rPr>
          <w:rFonts w:ascii="Times New Roman" w:hAnsi="Times New Roman" w:cs="Times New Roman"/>
          <w:i/>
          <w:sz w:val="24"/>
          <w:szCs w:val="24"/>
        </w:rPr>
        <w:t>av institusjonen</w:t>
      </w:r>
      <w:r w:rsidR="003C023A">
        <w:rPr>
          <w:rFonts w:ascii="Times New Roman" w:hAnsi="Times New Roman" w:cs="Times New Roman"/>
          <w:i/>
          <w:sz w:val="24"/>
          <w:szCs w:val="24"/>
        </w:rPr>
        <w:t>. S</w:t>
      </w:r>
      <w:r w:rsidR="003C023A" w:rsidRPr="003B405C">
        <w:rPr>
          <w:rFonts w:ascii="Times New Roman" w:hAnsi="Times New Roman" w:cs="Times New Roman"/>
          <w:i/>
          <w:sz w:val="24"/>
          <w:szCs w:val="24"/>
        </w:rPr>
        <w:t>like endringer kan utløse behov for at det gjennomføres en ny risikovurdering av informasjonssikkerheten for å avdekke om den fortsatt er tilfredsstillende</w:t>
      </w:r>
      <w:r w:rsidR="003C023A">
        <w:rPr>
          <w:rFonts w:ascii="Times New Roman" w:hAnsi="Times New Roman" w:cs="Times New Roman"/>
          <w:i/>
          <w:sz w:val="24"/>
          <w:szCs w:val="24"/>
        </w:rPr>
        <w:t>. Rapporter fra sikkerhetsrevisjoner hos leverandøren skal være tilgjengelig for og gjennomgås av institusjonen</w:t>
      </w:r>
      <w:r w:rsidR="007E7E0B">
        <w:rPr>
          <w:rFonts w:ascii="Times New Roman" w:hAnsi="Times New Roman" w:cs="Times New Roman"/>
          <w:i/>
          <w:sz w:val="24"/>
          <w:szCs w:val="24"/>
        </w:rPr>
        <w:t>.</w:t>
      </w:r>
      <w:r w:rsidR="00EF5F06" w:rsidRPr="003B4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340C43">
        <w:rPr>
          <w:rFonts w:ascii="Times New Roman" w:hAnsi="Times New Roman" w:cs="Times New Roman"/>
          <w:sz w:val="24"/>
          <w:szCs w:val="24"/>
        </w:rPr>
        <w:t>om slike rutiner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eventuelle </w:t>
      </w:r>
      <w:r w:rsidR="00340C43">
        <w:rPr>
          <w:rFonts w:ascii="Times New Roman" w:hAnsi="Times New Roman" w:cs="Times New Roman"/>
          <w:sz w:val="24"/>
          <w:szCs w:val="24"/>
        </w:rPr>
        <w:t>rutiner som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340C43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DE75D8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DE75D8"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(etablering av manglende rutiner)</w:t>
      </w:r>
      <w:r w:rsidR="00DE75D8" w:rsidRPr="003B405C">
        <w:rPr>
          <w:rFonts w:ascii="Times New Roman" w:hAnsi="Times New Roman" w:cs="Times New Roman"/>
          <w:sz w:val="24"/>
          <w:szCs w:val="24"/>
        </w:rPr>
        <w:t>:</w:t>
      </w:r>
    </w:p>
    <w:p w:rsidR="00B167D0" w:rsidRPr="003B405C" w:rsidRDefault="00B167D0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5C2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 xml:space="preserve">Vil </w:t>
      </w:r>
      <w:r w:rsidR="00935786" w:rsidRPr="00DC7316">
        <w:rPr>
          <w:rFonts w:ascii="Times New Roman" w:hAnsi="Times New Roman" w:cs="Times New Roman"/>
          <w:b/>
          <w:sz w:val="28"/>
          <w:szCs w:val="28"/>
        </w:rPr>
        <w:t xml:space="preserve">personopplysninger 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 xml:space="preserve">bli overført </w:t>
      </w:r>
      <w:r w:rsidR="00935786" w:rsidRPr="00DC7316">
        <w:rPr>
          <w:rFonts w:ascii="Times New Roman" w:hAnsi="Times New Roman" w:cs="Times New Roman"/>
          <w:b/>
          <w:sz w:val="28"/>
          <w:szCs w:val="28"/>
        </w:rPr>
        <w:t>til land utenfor EU/EØS</w:t>
      </w:r>
      <w:r w:rsidR="0039291A" w:rsidRPr="00DC7316">
        <w:rPr>
          <w:rFonts w:ascii="Times New Roman" w:hAnsi="Times New Roman" w:cs="Times New Roman"/>
          <w:b/>
          <w:sz w:val="28"/>
          <w:szCs w:val="28"/>
        </w:rPr>
        <w:t>,</w:t>
      </w:r>
      <w:r w:rsidR="00C65B4D" w:rsidRPr="00DC7316">
        <w:rPr>
          <w:rFonts w:ascii="Times New Roman" w:hAnsi="Times New Roman" w:cs="Times New Roman"/>
          <w:b/>
          <w:sz w:val="28"/>
          <w:szCs w:val="28"/>
        </w:rPr>
        <w:t xml:space="preserve"> og hva er i så fall grunnlaget for overføringen</w:t>
      </w:r>
      <w:r w:rsidR="00935786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C65B4D" w:rsidRPr="003B405C" w:rsidRDefault="007E53B4" w:rsidP="0093578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C65B4D" w:rsidRPr="003B405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Det er i utgangspunktet forbudt å overføre personopplysninger til land utenfor EU/EØS-området. Slik overføring 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kan for eksempel skje i forbindelse med bruk av skytjenester eller andre typer nettbaserte tjenester. Overføringen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>vil likev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el være lovlig dersom den skjer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(i) 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til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land som 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EU har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definert som godkjente mottakerland, (ii) det inngås egne avtaler som regulerer overføringen av opplysningene (EUs standardavtaler </w:t>
      </w:r>
      <w:r w:rsidR="0076465F">
        <w:rPr>
          <w:rFonts w:ascii="Times New Roman" w:hAnsi="Times New Roman" w:cs="Times New Roman"/>
          <w:i/>
          <w:sz w:val="24"/>
          <w:szCs w:val="24"/>
        </w:rPr>
        <w:t>for overføring) eller (i</w:t>
      </w:r>
      <w:r w:rsidR="001E1009">
        <w:rPr>
          <w:rFonts w:ascii="Times New Roman" w:hAnsi="Times New Roman" w:cs="Times New Roman"/>
          <w:i/>
          <w:sz w:val="24"/>
          <w:szCs w:val="24"/>
        </w:rPr>
        <w:t>ii</w:t>
      </w:r>
      <w:bookmarkStart w:id="0" w:name="_GoBack"/>
      <w:bookmarkEnd w:id="0"/>
      <w:r w:rsidR="0076465F">
        <w:rPr>
          <w:rFonts w:ascii="Times New Roman" w:hAnsi="Times New Roman" w:cs="Times New Roman"/>
          <w:i/>
          <w:sz w:val="24"/>
          <w:szCs w:val="24"/>
        </w:rPr>
        <w:t>) det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finnes et annet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lovlig overføringsgrunnlag, for eksempel til selskaper </w:t>
      </w:r>
      <w:r w:rsidR="009877FB">
        <w:rPr>
          <w:rFonts w:ascii="Times New Roman" w:hAnsi="Times New Roman" w:cs="Times New Roman"/>
          <w:i/>
          <w:sz w:val="24"/>
          <w:szCs w:val="24"/>
        </w:rPr>
        <w:t>(</w:t>
      </w:r>
      <w:r w:rsidR="0076465F">
        <w:rPr>
          <w:rFonts w:ascii="Times New Roman" w:hAnsi="Times New Roman" w:cs="Times New Roman"/>
          <w:i/>
          <w:sz w:val="24"/>
          <w:szCs w:val="24"/>
        </w:rPr>
        <w:t>i land utenfor EU/EØS</w:t>
      </w:r>
      <w:r w:rsidR="009877FB">
        <w:rPr>
          <w:rFonts w:ascii="Times New Roman" w:hAnsi="Times New Roman" w:cs="Times New Roman"/>
          <w:i/>
          <w:sz w:val="24"/>
          <w:szCs w:val="24"/>
        </w:rPr>
        <w:t>)</w:t>
      </w:r>
      <w:r w:rsidR="00764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>som har innført og har fått godkjent bedriftsinterne regler for behandling av personopplysninger</w:t>
      </w:r>
      <w:r w:rsidR="00093977">
        <w:rPr>
          <w:rFonts w:ascii="Times New Roman" w:hAnsi="Times New Roman" w:cs="Times New Roman"/>
          <w:i/>
          <w:sz w:val="24"/>
          <w:szCs w:val="24"/>
        </w:rPr>
        <w:t xml:space="preserve"> (binding corporate rules)</w:t>
      </w:r>
      <w:r w:rsidR="00FD1FE2" w:rsidRPr="003B405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</w:t>
      </w:r>
      <w:r w:rsidR="00796428">
        <w:rPr>
          <w:rFonts w:ascii="Times New Roman" w:hAnsi="Times New Roman" w:cs="Times New Roman"/>
          <w:sz w:val="24"/>
          <w:szCs w:val="24"/>
        </w:rPr>
        <w:t>for land utenfor EU/EØS som opplysningene overføres til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796428">
        <w:rPr>
          <w:rFonts w:ascii="Times New Roman" w:hAnsi="Times New Roman" w:cs="Times New Roman"/>
          <w:sz w:val="24"/>
          <w:szCs w:val="24"/>
        </w:rPr>
        <w:t>grunnlaget for overføringen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Default="0079642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DE75D8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DE75D8" w:rsidRPr="003B405C">
        <w:rPr>
          <w:rFonts w:ascii="Times New Roman" w:hAnsi="Times New Roman" w:cs="Times New Roman"/>
          <w:sz w:val="24"/>
          <w:szCs w:val="24"/>
        </w:rPr>
        <w:t>eventuelle avvik</w:t>
      </w:r>
      <w:r>
        <w:rPr>
          <w:rFonts w:ascii="Times New Roman" w:hAnsi="Times New Roman" w:cs="Times New Roman"/>
          <w:sz w:val="24"/>
          <w:szCs w:val="24"/>
        </w:rPr>
        <w:t>, for eksempel etablering av overføringsgrunnlag</w:t>
      </w:r>
      <w:r w:rsidR="00DE75D8" w:rsidRPr="003B405C">
        <w:rPr>
          <w:rFonts w:ascii="Times New Roman" w:hAnsi="Times New Roman" w:cs="Times New Roman"/>
          <w:sz w:val="24"/>
          <w:szCs w:val="24"/>
        </w:rPr>
        <w:t>:</w:t>
      </w:r>
    </w:p>
    <w:p w:rsidR="00796428" w:rsidRDefault="0079642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796428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Problemstillinge</w:t>
      </w:r>
      <w:r w:rsidR="004A527B">
        <w:rPr>
          <w:rFonts w:ascii="Times New Roman" w:hAnsi="Times New Roman" w:cs="Times New Roman"/>
          <w:sz w:val="24"/>
          <w:szCs w:val="24"/>
        </w:rPr>
        <w:t xml:space="preserve">n er ikke relevant for systemet, applikasjonen eller </w:t>
      </w:r>
      <w:r>
        <w:rPr>
          <w:rFonts w:ascii="Times New Roman" w:hAnsi="Times New Roman" w:cs="Times New Roman"/>
          <w:sz w:val="24"/>
          <w:szCs w:val="24"/>
        </w:rPr>
        <w:t>tjenesten:</w:t>
      </w:r>
    </w:p>
    <w:p w:rsidR="00E82A5F" w:rsidRDefault="00E82A5F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FE2" w:rsidRPr="003B405C" w:rsidRDefault="00170E76" w:rsidP="00935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FD1FE2" w:rsidRPr="003B405C">
        <w:rPr>
          <w:rFonts w:ascii="Times New Roman" w:hAnsi="Times New Roman" w:cs="Times New Roman"/>
          <w:sz w:val="24"/>
          <w:szCs w:val="24"/>
        </w:rPr>
        <w:t>Lenke til oversikt over godkjente mottakerland og EUs standard overføringsavtaler.</w:t>
      </w:r>
    </w:p>
    <w:p w:rsidR="00B167D0" w:rsidRPr="003B405C" w:rsidRDefault="00B167D0" w:rsidP="00A8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45E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E5">
        <w:rPr>
          <w:rFonts w:ascii="Times New Roman" w:hAnsi="Times New Roman" w:cs="Times New Roman"/>
          <w:b/>
          <w:sz w:val="28"/>
          <w:szCs w:val="28"/>
        </w:rPr>
        <w:t xml:space="preserve">Blir </w:t>
      </w:r>
      <w:r w:rsidR="00731DDF">
        <w:rPr>
          <w:rFonts w:ascii="Times New Roman" w:hAnsi="Times New Roman" w:cs="Times New Roman"/>
          <w:b/>
          <w:sz w:val="28"/>
          <w:szCs w:val="28"/>
        </w:rPr>
        <w:t xml:space="preserve">sikkerheten til 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opplysningene i systemet, applikasjonen eller </w:t>
      </w:r>
      <w:r w:rsidR="00D5150A" w:rsidRPr="00DC7316">
        <w:rPr>
          <w:rFonts w:ascii="Times New Roman" w:hAnsi="Times New Roman" w:cs="Times New Roman"/>
          <w:b/>
          <w:sz w:val="28"/>
          <w:szCs w:val="28"/>
        </w:rPr>
        <w:t>tjenesten håndtert i henhold til de krav som stilles i ledelsessystemet for informasjonssikkerhet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3457A5" w:rsidRPr="003B405C" w:rsidRDefault="007E53B4" w:rsidP="00A874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B20BCE">
        <w:rPr>
          <w:rFonts w:ascii="Times New Roman" w:hAnsi="Times New Roman" w:cs="Times New Roman"/>
          <w:i/>
          <w:sz w:val="24"/>
          <w:szCs w:val="24"/>
        </w:rPr>
        <w:t>: KDTO</w:t>
      </w:r>
      <w:r w:rsidR="00C454A7">
        <w:rPr>
          <w:rFonts w:ascii="Times New Roman" w:hAnsi="Times New Roman" w:cs="Times New Roman"/>
          <w:i/>
          <w:sz w:val="24"/>
          <w:szCs w:val="24"/>
        </w:rPr>
        <w:t xml:space="preserve"> har laget et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rammeverk for ledelsessystem for informasjonssikkerhet </w:t>
      </w:r>
      <w:r w:rsidR="00C454A7">
        <w:rPr>
          <w:rFonts w:ascii="Times New Roman" w:hAnsi="Times New Roman" w:cs="Times New Roman"/>
          <w:i/>
          <w:sz w:val="24"/>
          <w:szCs w:val="24"/>
        </w:rPr>
        <w:t xml:space="preserve">som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anbefales </w:t>
      </w:r>
      <w:r w:rsidR="00C454A7">
        <w:rPr>
          <w:rFonts w:ascii="Times New Roman" w:hAnsi="Times New Roman" w:cs="Times New Roman"/>
          <w:i/>
          <w:sz w:val="24"/>
          <w:szCs w:val="24"/>
        </w:rPr>
        <w:t xml:space="preserve">av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Kunnskapsdepartementet</w:t>
      </w:r>
      <w:r w:rsidR="00C454A7">
        <w:rPr>
          <w:rFonts w:ascii="Times New Roman" w:hAnsi="Times New Roman" w:cs="Times New Roman"/>
          <w:i/>
          <w:sz w:val="24"/>
          <w:szCs w:val="24"/>
        </w:rPr>
        <w:t xml:space="preserve">, jf.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tildelingsbrev</w:t>
      </w:r>
      <w:r w:rsidR="00C454A7">
        <w:rPr>
          <w:rFonts w:ascii="Times New Roman" w:hAnsi="Times New Roman" w:cs="Times New Roman"/>
          <w:i/>
          <w:sz w:val="24"/>
          <w:szCs w:val="24"/>
        </w:rPr>
        <w:t>et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 til institusjonene. Ledelsessystemet skal gi toppledelsen styring og kontroll med informasjonssikkerheten ved </w:t>
      </w:r>
      <w:r w:rsidR="00C454A7">
        <w:rPr>
          <w:rFonts w:ascii="Times New Roman" w:hAnsi="Times New Roman" w:cs="Times New Roman"/>
          <w:i/>
          <w:sz w:val="24"/>
          <w:szCs w:val="24"/>
        </w:rPr>
        <w:t>egen institusjon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, og omfatter en rekke aktiviteter</w:t>
      </w:r>
      <w:r w:rsidR="000B4A94">
        <w:rPr>
          <w:rFonts w:ascii="Times New Roman" w:hAnsi="Times New Roman" w:cs="Times New Roman"/>
          <w:i/>
          <w:sz w:val="24"/>
          <w:szCs w:val="24"/>
        </w:rPr>
        <w:t xml:space="preserve">. Eksempler på slike aktiviteter er </w:t>
      </w:r>
      <w:r w:rsidR="00825640">
        <w:rPr>
          <w:rFonts w:ascii="Times New Roman" w:hAnsi="Times New Roman" w:cs="Times New Roman"/>
          <w:i/>
          <w:sz w:val="24"/>
          <w:szCs w:val="24"/>
        </w:rPr>
        <w:t xml:space="preserve">ledelsens gjennomgang,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risikovurderinger, </w:t>
      </w:r>
      <w:r w:rsidR="00C454A7">
        <w:rPr>
          <w:rFonts w:ascii="Times New Roman" w:hAnsi="Times New Roman" w:cs="Times New Roman"/>
          <w:i/>
          <w:sz w:val="24"/>
          <w:szCs w:val="24"/>
        </w:rPr>
        <w:t xml:space="preserve">melding og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håndtering</w:t>
      </w:r>
      <w:r w:rsidR="00825640">
        <w:rPr>
          <w:rFonts w:ascii="Times New Roman" w:hAnsi="Times New Roman" w:cs="Times New Roman"/>
          <w:i/>
          <w:sz w:val="24"/>
          <w:szCs w:val="24"/>
        </w:rPr>
        <w:t xml:space="preserve"> av avvik</w:t>
      </w:r>
      <w:r w:rsidR="006E0582">
        <w:rPr>
          <w:rFonts w:ascii="Times New Roman" w:hAnsi="Times New Roman" w:cs="Times New Roman"/>
          <w:i/>
          <w:sz w:val="24"/>
          <w:szCs w:val="24"/>
        </w:rPr>
        <w:t>,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 sikkerhetsrevisjoner</w:t>
      </w:r>
      <w:r w:rsidR="006E0582">
        <w:rPr>
          <w:rFonts w:ascii="Times New Roman" w:hAnsi="Times New Roman" w:cs="Times New Roman"/>
          <w:i/>
          <w:sz w:val="24"/>
          <w:szCs w:val="24"/>
        </w:rPr>
        <w:t xml:space="preserve"> og varsling av sikkerhetshendelser</w:t>
      </w:r>
      <w:r w:rsidR="00825640">
        <w:rPr>
          <w:rFonts w:ascii="Times New Roman" w:hAnsi="Times New Roman" w:cs="Times New Roman"/>
          <w:i/>
          <w:sz w:val="24"/>
          <w:szCs w:val="24"/>
        </w:rPr>
        <w:t xml:space="preserve"> til Datatilsynet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.</w:t>
      </w:r>
      <w:r w:rsidR="00D51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4A7">
        <w:rPr>
          <w:rFonts w:ascii="Times New Roman" w:hAnsi="Times New Roman" w:cs="Times New Roman"/>
          <w:i/>
          <w:sz w:val="24"/>
          <w:szCs w:val="24"/>
        </w:rPr>
        <w:t>Mange av d</w:t>
      </w:r>
      <w:r w:rsidR="00D5150A">
        <w:rPr>
          <w:rFonts w:ascii="Times New Roman" w:hAnsi="Times New Roman" w:cs="Times New Roman"/>
          <w:i/>
          <w:sz w:val="24"/>
          <w:szCs w:val="24"/>
        </w:rPr>
        <w:t xml:space="preserve">isse aktivitetene skal gjennomføres </w:t>
      </w:r>
      <w:r w:rsidR="00273345">
        <w:rPr>
          <w:rFonts w:ascii="Times New Roman" w:hAnsi="Times New Roman" w:cs="Times New Roman"/>
          <w:i/>
          <w:sz w:val="24"/>
          <w:szCs w:val="24"/>
        </w:rPr>
        <w:t xml:space="preserve">(helt eller delvis) </w:t>
      </w:r>
      <w:r w:rsidR="00D5150A">
        <w:rPr>
          <w:rFonts w:ascii="Times New Roman" w:hAnsi="Times New Roman" w:cs="Times New Roman"/>
          <w:i/>
          <w:sz w:val="24"/>
          <w:szCs w:val="24"/>
        </w:rPr>
        <w:t>på system-/tjenestenivå.</w:t>
      </w:r>
    </w:p>
    <w:p w:rsidR="00E82A5F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047565">
        <w:rPr>
          <w:rFonts w:ascii="Times New Roman" w:hAnsi="Times New Roman" w:cs="Times New Roman"/>
          <w:sz w:val="24"/>
          <w:szCs w:val="24"/>
        </w:rPr>
        <w:t>hvordan krav til informasjonssi</w:t>
      </w:r>
      <w:r w:rsidR="004A527B">
        <w:rPr>
          <w:rFonts w:ascii="Times New Roman" w:hAnsi="Times New Roman" w:cs="Times New Roman"/>
          <w:sz w:val="24"/>
          <w:szCs w:val="24"/>
        </w:rPr>
        <w:t xml:space="preserve">kkerheten ivaretas for systemet, applikasjonen eller </w:t>
      </w:r>
      <w:r w:rsidR="00047565">
        <w:rPr>
          <w:rFonts w:ascii="Times New Roman" w:hAnsi="Times New Roman" w:cs="Times New Roman"/>
          <w:sz w:val="24"/>
          <w:szCs w:val="24"/>
        </w:rPr>
        <w:t>tjenesten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047565">
        <w:rPr>
          <w:rFonts w:ascii="Times New Roman" w:hAnsi="Times New Roman" w:cs="Times New Roman"/>
          <w:sz w:val="24"/>
          <w:szCs w:val="24"/>
        </w:rPr>
        <w:t>hvilke krav som eventuelt ikke ivaretas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DE75D8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5D8" w:rsidRPr="003B405C" w:rsidRDefault="00DE75D8" w:rsidP="00DE7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Beskriv tiltak for lukk</w:t>
      </w:r>
      <w:r w:rsidR="00047565"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>eventuelle avvik:</w:t>
      </w:r>
    </w:p>
    <w:p w:rsidR="001B1551" w:rsidRDefault="001B1551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E1A" w:rsidRPr="003B405C" w:rsidRDefault="00170E76" w:rsidP="00A87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2B5E1A" w:rsidRPr="003B405C">
        <w:rPr>
          <w:rFonts w:ascii="Times New Roman" w:hAnsi="Times New Roman" w:cs="Times New Roman"/>
          <w:sz w:val="24"/>
          <w:szCs w:val="24"/>
        </w:rPr>
        <w:t xml:space="preserve">Lenke til </w:t>
      </w:r>
      <w:r w:rsidR="00CB2F77">
        <w:rPr>
          <w:rFonts w:ascii="Times New Roman" w:hAnsi="Times New Roman" w:cs="Times New Roman"/>
          <w:sz w:val="24"/>
          <w:szCs w:val="24"/>
        </w:rPr>
        <w:t xml:space="preserve">KDTOs </w:t>
      </w:r>
      <w:r w:rsidR="002B5E1A" w:rsidRPr="003B405C">
        <w:rPr>
          <w:rFonts w:ascii="Times New Roman" w:hAnsi="Times New Roman" w:cs="Times New Roman"/>
          <w:sz w:val="24"/>
          <w:szCs w:val="24"/>
        </w:rPr>
        <w:t>rammeverket</w:t>
      </w:r>
      <w:r w:rsidR="00CB2F77">
        <w:rPr>
          <w:rFonts w:ascii="Times New Roman" w:hAnsi="Times New Roman" w:cs="Times New Roman"/>
          <w:sz w:val="24"/>
          <w:szCs w:val="24"/>
        </w:rPr>
        <w:t>, DIFIs veileder for internkontroll/informasjonssikkerhet og KDTOs</w:t>
      </w:r>
      <w:r w:rsidR="0059351C" w:rsidRPr="003B405C">
        <w:rPr>
          <w:rFonts w:ascii="Times New Roman" w:hAnsi="Times New Roman" w:cs="Times New Roman"/>
          <w:sz w:val="24"/>
          <w:szCs w:val="24"/>
        </w:rPr>
        <w:t xml:space="preserve"> veileder om kravene til informasjonssikkerhet i GDPR</w:t>
      </w:r>
      <w:r w:rsidR="002B5E1A" w:rsidRPr="003B405C">
        <w:rPr>
          <w:rFonts w:ascii="Times New Roman" w:hAnsi="Times New Roman" w:cs="Times New Roman"/>
          <w:sz w:val="24"/>
          <w:szCs w:val="24"/>
        </w:rPr>
        <w:t>.</w:t>
      </w:r>
    </w:p>
    <w:p w:rsidR="00B167D0" w:rsidRPr="003B405C" w:rsidRDefault="00B167D0" w:rsidP="00935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5786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786" w:rsidRPr="00DC7316">
        <w:rPr>
          <w:rFonts w:ascii="Times New Roman" w:hAnsi="Times New Roman" w:cs="Times New Roman"/>
          <w:b/>
          <w:sz w:val="28"/>
          <w:szCs w:val="28"/>
        </w:rPr>
        <w:t xml:space="preserve">Er det gjennomført risikovurdering av informasjonssikkerheten til </w:t>
      </w:r>
      <w:r w:rsidR="00B167D0" w:rsidRPr="00DC7316">
        <w:rPr>
          <w:rFonts w:ascii="Times New Roman" w:hAnsi="Times New Roman" w:cs="Times New Roman"/>
          <w:b/>
          <w:sz w:val="28"/>
          <w:szCs w:val="28"/>
        </w:rPr>
        <w:t xml:space="preserve">personopplysningene i </w:t>
      </w:r>
      <w:r w:rsidR="00935786" w:rsidRPr="00DC7316">
        <w:rPr>
          <w:rFonts w:ascii="Times New Roman" w:hAnsi="Times New Roman" w:cs="Times New Roman"/>
          <w:b/>
          <w:sz w:val="28"/>
          <w:szCs w:val="28"/>
        </w:rPr>
        <w:t>systemet</w:t>
      </w:r>
      <w:r w:rsidR="004A527B">
        <w:rPr>
          <w:rFonts w:ascii="Times New Roman" w:hAnsi="Times New Roman" w:cs="Times New Roman"/>
          <w:b/>
          <w:sz w:val="28"/>
          <w:szCs w:val="28"/>
        </w:rPr>
        <w:t xml:space="preserve">, applikasjonen eller </w:t>
      </w:r>
      <w:r w:rsidR="00EF41EC" w:rsidRPr="00DC7316">
        <w:rPr>
          <w:rFonts w:ascii="Times New Roman" w:hAnsi="Times New Roman" w:cs="Times New Roman"/>
          <w:b/>
          <w:sz w:val="28"/>
          <w:szCs w:val="28"/>
        </w:rPr>
        <w:t>tjenesten</w:t>
      </w:r>
      <w:r w:rsidR="003457A5" w:rsidRPr="00DC7316">
        <w:rPr>
          <w:rFonts w:ascii="Times New Roman" w:hAnsi="Times New Roman" w:cs="Times New Roman"/>
          <w:b/>
          <w:sz w:val="28"/>
          <w:szCs w:val="28"/>
        </w:rPr>
        <w:t xml:space="preserve"> og er nødvendige sikringstiltak ive</w:t>
      </w:r>
      <w:r w:rsidR="007D32D4">
        <w:rPr>
          <w:rFonts w:ascii="Times New Roman" w:hAnsi="Times New Roman" w:cs="Times New Roman"/>
          <w:b/>
          <w:sz w:val="28"/>
          <w:szCs w:val="28"/>
        </w:rPr>
        <w:t>rksatt</w:t>
      </w:r>
      <w:r w:rsidR="003457A5" w:rsidRPr="00DC73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457A5" w:rsidRPr="003B405C" w:rsidRDefault="007E53B4" w:rsidP="00F240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: Risikovurderinger av inf</w:t>
      </w:r>
      <w:r w:rsidR="004A527B">
        <w:rPr>
          <w:rFonts w:ascii="Times New Roman" w:hAnsi="Times New Roman" w:cs="Times New Roman"/>
          <w:i/>
          <w:sz w:val="24"/>
          <w:szCs w:val="24"/>
        </w:rPr>
        <w:t xml:space="preserve">ormasjonssikkerheten i systemer, applikasjoner eller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tjenester er det viktigste redskapet for å avdekke og redusere trusler mot </w:t>
      </w:r>
      <w:r w:rsidR="00825640">
        <w:rPr>
          <w:rFonts w:ascii="Times New Roman" w:hAnsi="Times New Roman" w:cs="Times New Roman"/>
          <w:i/>
          <w:sz w:val="24"/>
          <w:szCs w:val="24"/>
        </w:rPr>
        <w:t>uautorisert tilgang til personopplysninger (konfidensialitet), uautorisert endring eller sletting av opplysningene (integritet) og at opplysningene ikke er tilgjengelige for de som har rettmessige behov for tilgang til dem (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tilgjengelighet</w:t>
      </w:r>
      <w:r w:rsidR="00825640">
        <w:rPr>
          <w:rFonts w:ascii="Times New Roman" w:hAnsi="Times New Roman" w:cs="Times New Roman"/>
          <w:i/>
          <w:sz w:val="24"/>
          <w:szCs w:val="24"/>
        </w:rPr>
        <w:t>)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. Sikringstiltak skal iverksettes dersom risikovurderingene viser at informasjonssikkerheten ikke er tilfredsstillende</w:t>
      </w:r>
      <w:r w:rsidR="00825640">
        <w:rPr>
          <w:rFonts w:ascii="Times New Roman" w:hAnsi="Times New Roman" w:cs="Times New Roman"/>
          <w:i/>
          <w:sz w:val="24"/>
          <w:szCs w:val="24"/>
        </w:rPr>
        <w:t>, det vil si at risikoen for brudd på konfidensialiteten, integriteten eller tilgjengeligheten vurderes å være uakseptabel høy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.</w:t>
      </w:r>
    </w:p>
    <w:p w:rsidR="00E82A5F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BEE" w:rsidRDefault="006E6BEE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Gjør rede for om og eventuelt når siste risikovurdering av systemet/tjenesten ble gjennomført:</w:t>
      </w:r>
    </w:p>
    <w:p w:rsidR="006E6BEE" w:rsidRDefault="00E24FE3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E82A5F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64" w:rsidRPr="003B405C" w:rsidRDefault="006E6BEE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Gjør rede for om nødvendige sikringstiltak ble iverksatt</w:t>
      </w:r>
      <w:r w:rsidR="00C04564" w:rsidRPr="003B405C">
        <w:rPr>
          <w:rFonts w:ascii="Times New Roman" w:hAnsi="Times New Roman" w:cs="Times New Roman"/>
          <w:sz w:val="24"/>
          <w:szCs w:val="24"/>
        </w:rPr>
        <w:t>:</w:t>
      </w:r>
    </w:p>
    <w:p w:rsidR="00C04564" w:rsidRDefault="00C04564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64" w:rsidRPr="003B405C" w:rsidRDefault="006E6BEE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C04564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C04564"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(plan for gjennomføring av manglende risikovurderinger eller for etablering av nødvendige sikringstiltak)</w:t>
      </w:r>
      <w:r w:rsidR="00C04564" w:rsidRPr="003B405C">
        <w:rPr>
          <w:rFonts w:ascii="Times New Roman" w:hAnsi="Times New Roman" w:cs="Times New Roman"/>
          <w:sz w:val="24"/>
          <w:szCs w:val="24"/>
        </w:rPr>
        <w:t>:</w:t>
      </w:r>
    </w:p>
    <w:p w:rsidR="001B1551" w:rsidRDefault="001B1551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E1A" w:rsidRDefault="00AA2E95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Ressurs: </w:t>
      </w:r>
      <w:r w:rsidR="002B5E1A" w:rsidRPr="003B405C">
        <w:rPr>
          <w:rFonts w:ascii="Times New Roman" w:hAnsi="Times New Roman" w:cs="Times New Roman"/>
          <w:sz w:val="24"/>
          <w:szCs w:val="24"/>
        </w:rPr>
        <w:t xml:space="preserve">Lenke til </w:t>
      </w:r>
      <w:r w:rsidR="00CB2F77">
        <w:rPr>
          <w:rFonts w:ascii="Times New Roman" w:hAnsi="Times New Roman" w:cs="Times New Roman"/>
          <w:sz w:val="24"/>
          <w:szCs w:val="24"/>
        </w:rPr>
        <w:t xml:space="preserve">KDTOs </w:t>
      </w:r>
      <w:r w:rsidR="002B5E1A" w:rsidRPr="003B405C">
        <w:rPr>
          <w:rFonts w:ascii="Times New Roman" w:hAnsi="Times New Roman" w:cs="Times New Roman"/>
          <w:sz w:val="24"/>
          <w:szCs w:val="24"/>
        </w:rPr>
        <w:t>veileder for gjennomføring av risikovurderinger</w:t>
      </w:r>
      <w:r w:rsidR="00CB2F77">
        <w:rPr>
          <w:rFonts w:ascii="Times New Roman" w:hAnsi="Times New Roman" w:cs="Times New Roman"/>
          <w:sz w:val="24"/>
          <w:szCs w:val="24"/>
        </w:rPr>
        <w:t>, til Datatilsynets veileder</w:t>
      </w:r>
      <w:r w:rsidR="001B1551" w:rsidRPr="003B405C">
        <w:rPr>
          <w:rFonts w:ascii="Times New Roman" w:hAnsi="Times New Roman" w:cs="Times New Roman"/>
          <w:sz w:val="24"/>
          <w:szCs w:val="24"/>
        </w:rPr>
        <w:t xml:space="preserve"> og </w:t>
      </w:r>
      <w:r w:rsidR="00DE75D8" w:rsidRPr="003B405C">
        <w:rPr>
          <w:rFonts w:ascii="Times New Roman" w:hAnsi="Times New Roman" w:cs="Times New Roman"/>
          <w:sz w:val="24"/>
          <w:szCs w:val="24"/>
        </w:rPr>
        <w:t xml:space="preserve">til </w:t>
      </w:r>
      <w:r w:rsidR="001B1551" w:rsidRPr="003B405C">
        <w:rPr>
          <w:rFonts w:ascii="Times New Roman" w:hAnsi="Times New Roman" w:cs="Times New Roman"/>
          <w:sz w:val="24"/>
          <w:szCs w:val="24"/>
        </w:rPr>
        <w:t>risikovurderinger som kan deles med sektoren</w:t>
      </w:r>
      <w:r w:rsidR="002B5E1A" w:rsidRPr="003B405C">
        <w:rPr>
          <w:rFonts w:ascii="Times New Roman" w:hAnsi="Times New Roman" w:cs="Times New Roman"/>
          <w:sz w:val="24"/>
          <w:szCs w:val="24"/>
        </w:rPr>
        <w:t>.</w:t>
      </w:r>
    </w:p>
    <w:p w:rsidR="00275780" w:rsidRDefault="00275780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780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780" w:rsidRPr="00DC7316">
        <w:rPr>
          <w:rFonts w:ascii="Times New Roman" w:hAnsi="Times New Roman" w:cs="Times New Roman"/>
          <w:b/>
          <w:sz w:val="28"/>
          <w:szCs w:val="28"/>
        </w:rPr>
        <w:t>Er det etablert og innført rutiner/løsninger for melding av avvik og sikkerhetsbrudd?</w:t>
      </w:r>
    </w:p>
    <w:p w:rsidR="00275780" w:rsidRPr="00026EBC" w:rsidRDefault="00275780" w:rsidP="00F240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6EBC">
        <w:rPr>
          <w:rFonts w:ascii="Times New Roman" w:hAnsi="Times New Roman" w:cs="Times New Roman"/>
          <w:i/>
          <w:sz w:val="24"/>
          <w:szCs w:val="24"/>
        </w:rPr>
        <w:t xml:space="preserve">Hjelpetekst: 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>Avvik fra lokale rutiner for behandling av personopplysninger og brudd på informasjonssikkerheten til opplysningene skal meldes som avvik. Avvikene skal håndteres slik at ønsket</w:t>
      </w:r>
      <w:r w:rsidR="00026EBC">
        <w:rPr>
          <w:rFonts w:ascii="Times New Roman" w:hAnsi="Times New Roman" w:cs="Times New Roman"/>
          <w:i/>
          <w:sz w:val="24"/>
          <w:szCs w:val="24"/>
        </w:rPr>
        <w:t>/normal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 xml:space="preserve"> tilstand gjenopprette</w:t>
      </w:r>
      <w:r w:rsidR="00F92D15">
        <w:rPr>
          <w:rFonts w:ascii="Times New Roman" w:hAnsi="Times New Roman" w:cs="Times New Roman"/>
          <w:i/>
          <w:sz w:val="24"/>
          <w:szCs w:val="24"/>
        </w:rPr>
        <w:t>s så fort som mulig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 xml:space="preserve">. Det må derfor finnes rutiner/løsninger for melding </w:t>
      </w:r>
      <w:r w:rsidR="00026EBC">
        <w:rPr>
          <w:rFonts w:ascii="Times New Roman" w:hAnsi="Times New Roman" w:cs="Times New Roman"/>
          <w:i/>
          <w:sz w:val="24"/>
          <w:szCs w:val="24"/>
        </w:rPr>
        <w:t xml:space="preserve">og håndtering </w:t>
      </w:r>
      <w:r w:rsidR="00FD27F0">
        <w:rPr>
          <w:rFonts w:ascii="Times New Roman" w:hAnsi="Times New Roman" w:cs="Times New Roman"/>
          <w:i/>
          <w:sz w:val="24"/>
          <w:szCs w:val="24"/>
        </w:rPr>
        <w:t>av avvik og sikkerhetsbrudd.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7F0">
        <w:rPr>
          <w:rFonts w:ascii="Times New Roman" w:hAnsi="Times New Roman" w:cs="Times New Roman"/>
          <w:i/>
          <w:sz w:val="24"/>
          <w:szCs w:val="24"/>
        </w:rPr>
        <w:t>R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 xml:space="preserve">utinene/løsningene må være kjent </w:t>
      </w:r>
      <w:r w:rsidR="00026EBC">
        <w:rPr>
          <w:rFonts w:ascii="Times New Roman" w:hAnsi="Times New Roman" w:cs="Times New Roman"/>
          <w:i/>
          <w:sz w:val="24"/>
          <w:szCs w:val="24"/>
        </w:rPr>
        <w:t xml:space="preserve">blant studenter/ansatte 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>og de må anvendes når behovet oppstår.</w:t>
      </w:r>
      <w:r w:rsidR="00FD27F0">
        <w:rPr>
          <w:rFonts w:ascii="Times New Roman" w:hAnsi="Times New Roman" w:cs="Times New Roman"/>
          <w:i/>
          <w:sz w:val="24"/>
          <w:szCs w:val="24"/>
        </w:rPr>
        <w:t xml:space="preserve"> Til slutt må det finnes rutiner for varsling av Datatilsynet og de registrerte </w:t>
      </w:r>
      <w:r w:rsidR="00F92D15">
        <w:rPr>
          <w:rFonts w:ascii="Times New Roman" w:hAnsi="Times New Roman" w:cs="Times New Roman"/>
          <w:i/>
          <w:sz w:val="24"/>
          <w:szCs w:val="24"/>
        </w:rPr>
        <w:t xml:space="preserve">(studenter, ansatte, osv.) </w:t>
      </w:r>
      <w:r w:rsidR="00FD27F0">
        <w:rPr>
          <w:rFonts w:ascii="Times New Roman" w:hAnsi="Times New Roman" w:cs="Times New Roman"/>
          <w:i/>
          <w:sz w:val="24"/>
          <w:szCs w:val="24"/>
        </w:rPr>
        <w:t xml:space="preserve">ved alvorlige </w:t>
      </w:r>
      <w:r w:rsidR="00F92D15">
        <w:rPr>
          <w:rFonts w:ascii="Times New Roman" w:hAnsi="Times New Roman" w:cs="Times New Roman"/>
          <w:i/>
          <w:sz w:val="24"/>
          <w:szCs w:val="24"/>
        </w:rPr>
        <w:t>brudd på sikkerheten til personopplysninger</w:t>
      </w:r>
      <w:r w:rsidR="00FD27F0">
        <w:rPr>
          <w:rFonts w:ascii="Times New Roman" w:hAnsi="Times New Roman" w:cs="Times New Roman"/>
          <w:i/>
          <w:sz w:val="24"/>
          <w:szCs w:val="24"/>
        </w:rPr>
        <w:t>.</w:t>
      </w:r>
      <w:r w:rsidR="00026EBC" w:rsidRPr="00026EB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82A5F" w:rsidRDefault="00E82A5F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EBC" w:rsidRPr="003B405C" w:rsidRDefault="00026EBC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A17D40">
        <w:rPr>
          <w:rFonts w:ascii="Times New Roman" w:hAnsi="Times New Roman" w:cs="Times New Roman"/>
          <w:sz w:val="24"/>
          <w:szCs w:val="24"/>
        </w:rPr>
        <w:t>om slike rutiner/løsninger finnes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26EBC" w:rsidRDefault="00026EBC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EBC" w:rsidRPr="003B405C" w:rsidRDefault="00026EBC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eventuelle </w:t>
      </w:r>
      <w:r w:rsidR="00A17D40">
        <w:rPr>
          <w:rFonts w:ascii="Times New Roman" w:hAnsi="Times New Roman" w:cs="Times New Roman"/>
          <w:sz w:val="24"/>
          <w:szCs w:val="24"/>
        </w:rPr>
        <w:t>rutiner/løsninger som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26EBC" w:rsidRDefault="00026EBC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02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EBC" w:rsidRDefault="00A17D40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026EBC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026EBC" w:rsidRPr="003B405C">
        <w:rPr>
          <w:rFonts w:ascii="Times New Roman" w:hAnsi="Times New Roman" w:cs="Times New Roman"/>
          <w:sz w:val="24"/>
          <w:szCs w:val="24"/>
        </w:rPr>
        <w:t xml:space="preserve">eventuelle avvik </w:t>
      </w:r>
      <w:r>
        <w:rPr>
          <w:rFonts w:ascii="Times New Roman" w:hAnsi="Times New Roman" w:cs="Times New Roman"/>
          <w:sz w:val="24"/>
          <w:szCs w:val="24"/>
        </w:rPr>
        <w:t>(etablering av manglende rutiner/løsninger)</w:t>
      </w:r>
      <w:r w:rsidR="00026EBC" w:rsidRPr="003B405C">
        <w:rPr>
          <w:rFonts w:ascii="Times New Roman" w:hAnsi="Times New Roman" w:cs="Times New Roman"/>
          <w:sz w:val="24"/>
          <w:szCs w:val="24"/>
        </w:rPr>
        <w:t>:</w:t>
      </w:r>
    </w:p>
    <w:p w:rsidR="00FD27F0" w:rsidRDefault="00FD27F0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F0" w:rsidRPr="003B405C" w:rsidRDefault="00FD27F0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Ressurs: Lenke til retningslinjer for varsling av Datatilsynet og de registrerte.</w:t>
      </w:r>
    </w:p>
    <w:p w:rsidR="000D7A95" w:rsidRPr="003B405C" w:rsidRDefault="000D7A95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A95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95" w:rsidRPr="00DC7316">
        <w:rPr>
          <w:rFonts w:ascii="Times New Roman" w:hAnsi="Times New Roman" w:cs="Times New Roman"/>
          <w:b/>
          <w:sz w:val="28"/>
          <w:szCs w:val="28"/>
        </w:rPr>
        <w:t>Finnes det rutiner/metodikk for gjennomføring av personvernkonsekvensutredninger</w:t>
      </w:r>
      <w:r w:rsidR="00A87BD7">
        <w:rPr>
          <w:rFonts w:ascii="Times New Roman" w:hAnsi="Times New Roman" w:cs="Times New Roman"/>
          <w:b/>
          <w:sz w:val="28"/>
          <w:szCs w:val="28"/>
        </w:rPr>
        <w:t xml:space="preserve"> og konsultasjon med Datatilsynet</w:t>
      </w:r>
      <w:r w:rsidR="000D7A95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3457A5" w:rsidRPr="003B405C" w:rsidRDefault="007E53B4" w:rsidP="00F240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A87BD7">
        <w:rPr>
          <w:rFonts w:ascii="Times New Roman" w:hAnsi="Times New Roman" w:cs="Times New Roman"/>
          <w:i/>
          <w:sz w:val="24"/>
          <w:szCs w:val="24"/>
        </w:rPr>
        <w:t xml:space="preserve">: For enkelte systemer, applikasjoner eller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tjenester vil det være pålagt å gjennomføre utredninger av personvernkonsekvenser. Konsekve</w:t>
      </w:r>
      <w:r w:rsidR="00E61C7F">
        <w:rPr>
          <w:rFonts w:ascii="Times New Roman" w:hAnsi="Times New Roman" w:cs="Times New Roman"/>
          <w:i/>
          <w:sz w:val="24"/>
          <w:szCs w:val="24"/>
        </w:rPr>
        <w:t xml:space="preserve">nsutredningene skal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vurdere risikoen for </w:t>
      </w:r>
      <w:r w:rsidR="00E61C7F">
        <w:rPr>
          <w:rFonts w:ascii="Times New Roman" w:hAnsi="Times New Roman" w:cs="Times New Roman"/>
          <w:i/>
          <w:sz w:val="24"/>
          <w:szCs w:val="24"/>
        </w:rPr>
        <w:t xml:space="preserve">at bruken av systemet, applikasjonen eller tjenesten kan føre til at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institusjonen </w:t>
      </w:r>
      <w:r w:rsidR="00E61C7F">
        <w:rPr>
          <w:rFonts w:ascii="Times New Roman" w:hAnsi="Times New Roman" w:cs="Times New Roman"/>
          <w:i/>
          <w:sz w:val="24"/>
          <w:szCs w:val="24"/>
        </w:rPr>
        <w:t>ikke greier å ivareta sine personvern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plikter og de registrertes rettigheter</w:t>
      </w:r>
      <w:r w:rsidR="00E61C7F">
        <w:rPr>
          <w:rFonts w:ascii="Times New Roman" w:hAnsi="Times New Roman" w:cs="Times New Roman"/>
          <w:i/>
          <w:sz w:val="24"/>
          <w:szCs w:val="24"/>
        </w:rPr>
        <w:t>, og hvilke tiltak som i så fall bør iverksettes for å unngå dette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7BD7">
        <w:rPr>
          <w:rFonts w:ascii="Times New Roman" w:hAnsi="Times New Roman" w:cs="Times New Roman"/>
          <w:i/>
          <w:sz w:val="24"/>
          <w:szCs w:val="24"/>
        </w:rPr>
        <w:t xml:space="preserve">Dersom utredningen viser at det er stor risiko for at plikter/rettigheter ikke kan ivaretas på en god nok måte, skal Datatilsynet kontaktes for rådgiving/veiledning om hva som bør gjøres </w:t>
      </w:r>
      <w:r w:rsidR="00E61C7F">
        <w:rPr>
          <w:rFonts w:ascii="Times New Roman" w:hAnsi="Times New Roman" w:cs="Times New Roman"/>
          <w:i/>
          <w:sz w:val="24"/>
          <w:szCs w:val="24"/>
        </w:rPr>
        <w:t xml:space="preserve">for å løse problemet </w:t>
      </w:r>
      <w:r w:rsidR="00A87BD7">
        <w:rPr>
          <w:rFonts w:ascii="Times New Roman" w:hAnsi="Times New Roman" w:cs="Times New Roman"/>
          <w:i/>
          <w:sz w:val="24"/>
          <w:szCs w:val="24"/>
        </w:rPr>
        <w:t xml:space="preserve">(konsultasjon).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 xml:space="preserve">Datatilsynet vil publisere en liste over </w:t>
      </w:r>
      <w:r w:rsidR="00E61C7F">
        <w:rPr>
          <w:rFonts w:ascii="Times New Roman" w:hAnsi="Times New Roman" w:cs="Times New Roman"/>
          <w:i/>
          <w:sz w:val="24"/>
          <w:szCs w:val="24"/>
        </w:rPr>
        <w:t xml:space="preserve">hva som vil omfattes av kravet om </w:t>
      </w:r>
      <w:r w:rsidR="003457A5" w:rsidRPr="003B405C">
        <w:rPr>
          <w:rFonts w:ascii="Times New Roman" w:hAnsi="Times New Roman" w:cs="Times New Roman"/>
          <w:i/>
          <w:sz w:val="24"/>
          <w:szCs w:val="24"/>
        </w:rPr>
        <w:t>konsekvensutredning. En slik liste foreligger ikke per dags dato.</w:t>
      </w:r>
    </w:p>
    <w:p w:rsidR="00E82A5F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64" w:rsidRPr="003B405C" w:rsidRDefault="00C04564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</w:t>
      </w:r>
      <w:r w:rsidR="00A17D40">
        <w:rPr>
          <w:rFonts w:ascii="Times New Roman" w:hAnsi="Times New Roman" w:cs="Times New Roman"/>
          <w:sz w:val="24"/>
          <w:szCs w:val="24"/>
        </w:rPr>
        <w:t>om det finnes slike rutiner/metodikk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04564" w:rsidRDefault="00C04564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64" w:rsidRPr="003B405C" w:rsidRDefault="00C04564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 xml:space="preserve">Gjør rede for eventuelle </w:t>
      </w:r>
      <w:r w:rsidR="00A17D40">
        <w:rPr>
          <w:rFonts w:ascii="Times New Roman" w:hAnsi="Times New Roman" w:cs="Times New Roman"/>
          <w:sz w:val="24"/>
          <w:szCs w:val="24"/>
        </w:rPr>
        <w:t>rutiner/metodikk som mangler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C04564" w:rsidRDefault="00C04564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64" w:rsidRPr="003B405C" w:rsidRDefault="00A17D40" w:rsidP="00C04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tiltak for </w:t>
      </w:r>
      <w:r w:rsidR="00C04564" w:rsidRPr="003B405C">
        <w:rPr>
          <w:rFonts w:ascii="Times New Roman" w:hAnsi="Times New Roman" w:cs="Times New Roman"/>
          <w:sz w:val="24"/>
          <w:szCs w:val="24"/>
        </w:rPr>
        <w:t>lukk</w:t>
      </w:r>
      <w:r>
        <w:rPr>
          <w:rFonts w:ascii="Times New Roman" w:hAnsi="Times New Roman" w:cs="Times New Roman"/>
          <w:sz w:val="24"/>
          <w:szCs w:val="24"/>
        </w:rPr>
        <w:t xml:space="preserve">ing av </w:t>
      </w:r>
      <w:r w:rsidR="00C04564"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(etablering av manglende rutiner/metodikk)</w:t>
      </w:r>
      <w:r w:rsidR="00C04564" w:rsidRPr="003B405C">
        <w:rPr>
          <w:rFonts w:ascii="Times New Roman" w:hAnsi="Times New Roman" w:cs="Times New Roman"/>
          <w:sz w:val="24"/>
          <w:szCs w:val="24"/>
        </w:rPr>
        <w:t>:</w:t>
      </w:r>
    </w:p>
    <w:p w:rsidR="003457A5" w:rsidRDefault="003457A5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7A5" w:rsidRPr="003B405C" w:rsidRDefault="00807850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3457A5" w:rsidRPr="003B405C">
        <w:rPr>
          <w:rFonts w:ascii="Times New Roman" w:hAnsi="Times New Roman" w:cs="Times New Roman"/>
          <w:sz w:val="24"/>
          <w:szCs w:val="24"/>
        </w:rPr>
        <w:t xml:space="preserve">Lenke til </w:t>
      </w:r>
      <w:r w:rsidR="00C04564" w:rsidRPr="003B405C">
        <w:rPr>
          <w:rFonts w:ascii="Times New Roman" w:hAnsi="Times New Roman" w:cs="Times New Roman"/>
          <w:sz w:val="24"/>
          <w:szCs w:val="24"/>
        </w:rPr>
        <w:t xml:space="preserve">Datatilsynets veileder om utredning av personvernkonsekvenser og </w:t>
      </w:r>
      <w:r w:rsidR="00F240B2" w:rsidRPr="003B405C">
        <w:rPr>
          <w:rFonts w:ascii="Times New Roman" w:hAnsi="Times New Roman" w:cs="Times New Roman"/>
          <w:sz w:val="24"/>
          <w:szCs w:val="24"/>
        </w:rPr>
        <w:t xml:space="preserve">Utredningsinstruksens veileder for </w:t>
      </w:r>
      <w:r w:rsidR="00715398" w:rsidRPr="003B405C">
        <w:rPr>
          <w:rFonts w:ascii="Times New Roman" w:hAnsi="Times New Roman" w:cs="Times New Roman"/>
          <w:sz w:val="24"/>
          <w:szCs w:val="24"/>
        </w:rPr>
        <w:t>vurdering av personvernkonsekvenser.</w:t>
      </w:r>
      <w:r w:rsidR="00E61C7F">
        <w:rPr>
          <w:rFonts w:ascii="Times New Roman" w:hAnsi="Times New Roman" w:cs="Times New Roman"/>
          <w:sz w:val="24"/>
          <w:szCs w:val="24"/>
        </w:rPr>
        <w:t xml:space="preserve"> Lenke til Datatilsynets liste når den blir publisert.</w:t>
      </w:r>
    </w:p>
    <w:p w:rsidR="00B167D0" w:rsidRPr="003B405C" w:rsidRDefault="00B167D0" w:rsidP="00F240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A62" w:rsidRPr="00DC7316" w:rsidRDefault="00DB3A59" w:rsidP="00DC731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="00DD5D2A" w:rsidRPr="00DC7316">
        <w:rPr>
          <w:rFonts w:ascii="Times New Roman" w:hAnsi="Times New Roman" w:cs="Times New Roman"/>
          <w:b/>
          <w:sz w:val="28"/>
          <w:szCs w:val="28"/>
        </w:rPr>
        <w:t xml:space="preserve">det utnevnt et 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>ombud for behandling av personopplysninger</w:t>
      </w:r>
      <w:r w:rsidR="00DD5D2A" w:rsidRPr="00DC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316" w:rsidRPr="00DC7316">
        <w:rPr>
          <w:rFonts w:ascii="Times New Roman" w:hAnsi="Times New Roman" w:cs="Times New Roman"/>
          <w:b/>
          <w:sz w:val="28"/>
          <w:szCs w:val="28"/>
        </w:rPr>
        <w:t xml:space="preserve">ved institusjonen </w:t>
      </w:r>
      <w:r w:rsidR="00DD5D2A" w:rsidRPr="00DC7316">
        <w:rPr>
          <w:rFonts w:ascii="Times New Roman" w:hAnsi="Times New Roman" w:cs="Times New Roman"/>
          <w:b/>
          <w:sz w:val="28"/>
          <w:szCs w:val="28"/>
        </w:rPr>
        <w:t>(personvernombud)</w:t>
      </w:r>
      <w:r w:rsidR="00A94A62" w:rsidRPr="00DC7316">
        <w:rPr>
          <w:rFonts w:ascii="Times New Roman" w:hAnsi="Times New Roman" w:cs="Times New Roman"/>
          <w:b/>
          <w:sz w:val="28"/>
          <w:szCs w:val="28"/>
        </w:rPr>
        <w:t>?</w:t>
      </w:r>
    </w:p>
    <w:p w:rsidR="00A94A62" w:rsidRPr="003B405C" w:rsidRDefault="007E53B4" w:rsidP="005656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Hjelpetekst</w:t>
      </w:r>
      <w:r w:rsidR="00471AB9" w:rsidRPr="003B405C">
        <w:rPr>
          <w:rFonts w:ascii="Times New Roman" w:hAnsi="Times New Roman" w:cs="Times New Roman"/>
          <w:i/>
          <w:sz w:val="24"/>
          <w:szCs w:val="24"/>
        </w:rPr>
        <w:t>: S</w:t>
      </w:r>
      <w:r w:rsidR="00565613" w:rsidRPr="003B405C">
        <w:rPr>
          <w:rFonts w:ascii="Times New Roman" w:hAnsi="Times New Roman" w:cs="Times New Roman"/>
          <w:i/>
          <w:sz w:val="24"/>
          <w:szCs w:val="24"/>
        </w:rPr>
        <w:t>tatlige universiteter og høyskoler er pålagt å utnevne personvernombud for behandling</w:t>
      </w:r>
      <w:r w:rsidR="002F5539">
        <w:rPr>
          <w:rFonts w:ascii="Times New Roman" w:hAnsi="Times New Roman" w:cs="Times New Roman"/>
          <w:i/>
          <w:sz w:val="24"/>
          <w:szCs w:val="24"/>
        </w:rPr>
        <w:t>er</w:t>
      </w:r>
      <w:r w:rsidR="00565613" w:rsidRPr="003B405C">
        <w:rPr>
          <w:rFonts w:ascii="Times New Roman" w:hAnsi="Times New Roman" w:cs="Times New Roman"/>
          <w:i/>
          <w:sz w:val="24"/>
          <w:szCs w:val="24"/>
        </w:rPr>
        <w:t xml:space="preserve"> av personopplysninger i administrasjon</w:t>
      </w:r>
      <w:r w:rsidR="00FD27F0">
        <w:rPr>
          <w:rFonts w:ascii="Times New Roman" w:hAnsi="Times New Roman" w:cs="Times New Roman"/>
          <w:i/>
          <w:sz w:val="24"/>
          <w:szCs w:val="24"/>
        </w:rPr>
        <w:t>, undervisning</w:t>
      </w:r>
      <w:r w:rsidR="00565613" w:rsidRPr="003B405C">
        <w:rPr>
          <w:rFonts w:ascii="Times New Roman" w:hAnsi="Times New Roman" w:cs="Times New Roman"/>
          <w:i/>
          <w:sz w:val="24"/>
          <w:szCs w:val="24"/>
        </w:rPr>
        <w:t xml:space="preserve"> og forskning.</w:t>
      </w:r>
      <w:r w:rsidR="00A17D40">
        <w:rPr>
          <w:rFonts w:ascii="Times New Roman" w:hAnsi="Times New Roman" w:cs="Times New Roman"/>
          <w:i/>
          <w:sz w:val="24"/>
          <w:szCs w:val="24"/>
        </w:rPr>
        <w:t xml:space="preserve"> Ombudet skal være uavhengig. Ombudet skal blant annet føre kontroll med at reglene i det nye lovverket overholdes og gi råd til institusjonen i spørsmål</w:t>
      </w:r>
      <w:r w:rsidR="002F5539">
        <w:rPr>
          <w:rFonts w:ascii="Times New Roman" w:hAnsi="Times New Roman" w:cs="Times New Roman"/>
          <w:i/>
          <w:sz w:val="24"/>
          <w:szCs w:val="24"/>
        </w:rPr>
        <w:t xml:space="preserve"> knyttet til behandling av personopplysninger</w:t>
      </w:r>
      <w:r w:rsidR="00A17D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82A5F" w:rsidRDefault="00E82A5F" w:rsidP="00632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9C" w:rsidRPr="003B405C" w:rsidRDefault="00A17D40" w:rsidP="00632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 inn navn og kontaktinformasjon til personvernombudet</w:t>
      </w:r>
      <w:r w:rsidR="0063209C" w:rsidRPr="003B405C">
        <w:rPr>
          <w:rFonts w:ascii="Times New Roman" w:hAnsi="Times New Roman" w:cs="Times New Roman"/>
          <w:sz w:val="24"/>
          <w:szCs w:val="24"/>
        </w:rPr>
        <w:t>:</w:t>
      </w:r>
    </w:p>
    <w:p w:rsidR="0063209C" w:rsidRDefault="0063209C" w:rsidP="00632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632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9C" w:rsidRPr="003B405C" w:rsidRDefault="0063209C" w:rsidP="00632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Beskriv tiltak for lukk</w:t>
      </w:r>
      <w:r w:rsidR="00A17D40">
        <w:rPr>
          <w:rFonts w:ascii="Times New Roman" w:hAnsi="Times New Roman" w:cs="Times New Roman"/>
          <w:sz w:val="24"/>
          <w:szCs w:val="24"/>
        </w:rPr>
        <w:t xml:space="preserve">ing av </w:t>
      </w:r>
      <w:r w:rsidRPr="003B405C">
        <w:rPr>
          <w:rFonts w:ascii="Times New Roman" w:hAnsi="Times New Roman" w:cs="Times New Roman"/>
          <w:sz w:val="24"/>
          <w:szCs w:val="24"/>
        </w:rPr>
        <w:t>eventuelle avvik</w:t>
      </w:r>
      <w:r w:rsidR="003B405C" w:rsidRPr="003B405C">
        <w:rPr>
          <w:rFonts w:ascii="Times New Roman" w:hAnsi="Times New Roman" w:cs="Times New Roman"/>
          <w:sz w:val="24"/>
          <w:szCs w:val="24"/>
        </w:rPr>
        <w:t xml:space="preserve"> </w:t>
      </w:r>
      <w:r w:rsidR="00A17D40">
        <w:rPr>
          <w:rFonts w:ascii="Times New Roman" w:hAnsi="Times New Roman" w:cs="Times New Roman"/>
          <w:sz w:val="24"/>
          <w:szCs w:val="24"/>
        </w:rPr>
        <w:t>(plan for utnevnelse av ombud)</w:t>
      </w:r>
      <w:r w:rsidRPr="003B405C">
        <w:rPr>
          <w:rFonts w:ascii="Times New Roman" w:hAnsi="Times New Roman" w:cs="Times New Roman"/>
          <w:sz w:val="24"/>
          <w:szCs w:val="24"/>
        </w:rPr>
        <w:t>:</w:t>
      </w:r>
    </w:p>
    <w:p w:rsidR="00007E6B" w:rsidRDefault="00007E6B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Pr="003B405C" w:rsidRDefault="00E82A5F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A8B" w:rsidRPr="003B405C" w:rsidRDefault="000D49CA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Ressurser: </w:t>
      </w:r>
      <w:r w:rsidR="00C13A8B" w:rsidRPr="003B405C">
        <w:rPr>
          <w:rFonts w:ascii="Times New Roman" w:hAnsi="Times New Roman" w:cs="Times New Roman"/>
          <w:sz w:val="24"/>
          <w:szCs w:val="24"/>
        </w:rPr>
        <w:t>Lenke til Datatilsynets veileder om personvernombud.</w:t>
      </w:r>
    </w:p>
    <w:p w:rsidR="00C13A8B" w:rsidRPr="003B405C" w:rsidRDefault="00C13A8B" w:rsidP="00F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5F" w:rsidRDefault="00E82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5165" w:rsidRPr="00455165" w:rsidRDefault="00455165" w:rsidP="004551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165">
        <w:rPr>
          <w:rFonts w:ascii="Times New Roman" w:hAnsi="Times New Roman" w:cs="Times New Roman"/>
          <w:b/>
          <w:sz w:val="28"/>
          <w:szCs w:val="28"/>
        </w:rPr>
        <w:t>Protokoll med oversikt over behandlinger</w:t>
      </w:r>
    </w:p>
    <w:p w:rsidR="00E82A5F" w:rsidRDefault="00AB65FA" w:rsidP="00455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nye personopplysningslovgivningen (GDPR) </w:t>
      </w:r>
      <w:r w:rsidR="00455165" w:rsidRPr="003B405C">
        <w:rPr>
          <w:rFonts w:ascii="Times New Roman" w:hAnsi="Times New Roman" w:cs="Times New Roman"/>
          <w:sz w:val="24"/>
          <w:szCs w:val="24"/>
        </w:rPr>
        <w:t xml:space="preserve">stiller krav om at </w:t>
      </w:r>
      <w:r>
        <w:rPr>
          <w:rFonts w:ascii="Times New Roman" w:hAnsi="Times New Roman" w:cs="Times New Roman"/>
          <w:sz w:val="24"/>
          <w:szCs w:val="24"/>
        </w:rPr>
        <w:t xml:space="preserve">det føres </w:t>
      </w:r>
      <w:r w:rsidR="00455165" w:rsidRPr="003B405C">
        <w:rPr>
          <w:rFonts w:ascii="Times New Roman" w:hAnsi="Times New Roman" w:cs="Times New Roman"/>
          <w:sz w:val="24"/>
          <w:szCs w:val="24"/>
        </w:rPr>
        <w:t xml:space="preserve">en oversikt over behandlingen av personopplysninger ved </w:t>
      </w:r>
      <w:r w:rsidR="00455165">
        <w:rPr>
          <w:rFonts w:ascii="Times New Roman" w:hAnsi="Times New Roman" w:cs="Times New Roman"/>
          <w:sz w:val="24"/>
          <w:szCs w:val="24"/>
        </w:rPr>
        <w:t>institusjonen</w:t>
      </w:r>
      <w:r w:rsidR="00455165" w:rsidRPr="003B405C">
        <w:rPr>
          <w:rFonts w:ascii="Times New Roman" w:hAnsi="Times New Roman" w:cs="Times New Roman"/>
          <w:sz w:val="24"/>
          <w:szCs w:val="24"/>
        </w:rPr>
        <w:t xml:space="preserve"> (protokoll</w:t>
      </w:r>
      <w:r w:rsidR="00022C23">
        <w:rPr>
          <w:rFonts w:ascii="Times New Roman" w:hAnsi="Times New Roman" w:cs="Times New Roman"/>
          <w:sz w:val="24"/>
          <w:szCs w:val="24"/>
        </w:rPr>
        <w:t>, jf. artikkel 30</w:t>
      </w:r>
      <w:r w:rsidR="00455165" w:rsidRPr="003B405C">
        <w:rPr>
          <w:rFonts w:ascii="Times New Roman" w:hAnsi="Times New Roman" w:cs="Times New Roman"/>
          <w:sz w:val="24"/>
          <w:szCs w:val="24"/>
        </w:rPr>
        <w:t xml:space="preserve">). </w:t>
      </w:r>
      <w:r w:rsidR="00C75E8B">
        <w:rPr>
          <w:rFonts w:ascii="Times New Roman" w:hAnsi="Times New Roman" w:cs="Times New Roman"/>
          <w:sz w:val="24"/>
          <w:szCs w:val="24"/>
        </w:rPr>
        <w:t xml:space="preserve">Oversikten skal blant annet inneholde informasjon om formålet med behandlingen av personopplysningene, hvem opplysningene gjelder (de registrerte), om opplysningene vil bli overført til land utenfor EU/EØS, lagringstiden og hvilke sikringstiltak som er etablert. </w:t>
      </w:r>
    </w:p>
    <w:p w:rsidR="00455165" w:rsidRPr="003B405C" w:rsidRDefault="00455165" w:rsidP="00455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05C">
        <w:rPr>
          <w:rFonts w:ascii="Times New Roman" w:hAnsi="Times New Roman" w:cs="Times New Roman"/>
          <w:sz w:val="24"/>
          <w:szCs w:val="24"/>
        </w:rPr>
        <w:t>Ved at denne sjekklisten fylles ut for hvert system</w:t>
      </w:r>
      <w:r w:rsidR="00081E17">
        <w:rPr>
          <w:rFonts w:ascii="Times New Roman" w:hAnsi="Times New Roman" w:cs="Times New Roman"/>
          <w:sz w:val="24"/>
          <w:szCs w:val="24"/>
        </w:rPr>
        <w:t xml:space="preserve">, applikasjon eller </w:t>
      </w:r>
      <w:r w:rsidRPr="003B405C">
        <w:rPr>
          <w:rFonts w:ascii="Times New Roman" w:hAnsi="Times New Roman" w:cs="Times New Roman"/>
          <w:sz w:val="24"/>
          <w:szCs w:val="24"/>
        </w:rPr>
        <w:t xml:space="preserve">tjeneste som </w:t>
      </w:r>
      <w:r>
        <w:rPr>
          <w:rFonts w:ascii="Times New Roman" w:hAnsi="Times New Roman" w:cs="Times New Roman"/>
          <w:sz w:val="24"/>
          <w:szCs w:val="24"/>
        </w:rPr>
        <w:t>behandler personopplysninger</w:t>
      </w:r>
      <w:r w:rsidRPr="003B405C">
        <w:rPr>
          <w:rFonts w:ascii="Times New Roman" w:hAnsi="Times New Roman" w:cs="Times New Roman"/>
          <w:sz w:val="24"/>
          <w:szCs w:val="24"/>
        </w:rPr>
        <w:t xml:space="preserve">, vil dette kravet være ivaretatt. </w:t>
      </w:r>
    </w:p>
    <w:p w:rsidR="00EF32F2" w:rsidRDefault="00FD189F" w:rsidP="007A47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737021" w:rsidRDefault="00737021"/>
    <w:p w:rsidR="003502B6" w:rsidRDefault="003502B6"/>
    <w:p w:rsidR="003502B6" w:rsidRDefault="003502B6"/>
    <w:sectPr w:rsidR="0035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09" w:rsidRDefault="001E1009" w:rsidP="001E1009">
      <w:pPr>
        <w:spacing w:after="0" w:line="240" w:lineRule="auto"/>
      </w:pPr>
      <w:r>
        <w:separator/>
      </w:r>
    </w:p>
  </w:endnote>
  <w:endnote w:type="continuationSeparator" w:id="0">
    <w:p w:rsidR="001E1009" w:rsidRDefault="001E1009" w:rsidP="001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09" w:rsidRDefault="001E1009" w:rsidP="001E1009">
      <w:pPr>
        <w:spacing w:after="0" w:line="240" w:lineRule="auto"/>
      </w:pPr>
      <w:r>
        <w:separator/>
      </w:r>
    </w:p>
  </w:footnote>
  <w:footnote w:type="continuationSeparator" w:id="0">
    <w:p w:rsidR="001E1009" w:rsidRDefault="001E1009" w:rsidP="001E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F80"/>
    <w:multiLevelType w:val="hybridMultilevel"/>
    <w:tmpl w:val="8DDCBAD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335F83"/>
    <w:multiLevelType w:val="hybridMultilevel"/>
    <w:tmpl w:val="CA1416E0"/>
    <w:lvl w:ilvl="0" w:tplc="90FCB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DDA"/>
    <w:multiLevelType w:val="hybridMultilevel"/>
    <w:tmpl w:val="46E65D4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6B4664"/>
    <w:multiLevelType w:val="hybridMultilevel"/>
    <w:tmpl w:val="504E2A5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B2083F"/>
    <w:multiLevelType w:val="hybridMultilevel"/>
    <w:tmpl w:val="044420D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A02EBD"/>
    <w:multiLevelType w:val="hybridMultilevel"/>
    <w:tmpl w:val="65EEF81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B35AF9"/>
    <w:multiLevelType w:val="hybridMultilevel"/>
    <w:tmpl w:val="ADBC9D9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4D6DD4"/>
    <w:multiLevelType w:val="hybridMultilevel"/>
    <w:tmpl w:val="467A26A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6877D9"/>
    <w:multiLevelType w:val="hybridMultilevel"/>
    <w:tmpl w:val="1D7200FC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8D2911"/>
    <w:multiLevelType w:val="hybridMultilevel"/>
    <w:tmpl w:val="6738510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5F0D71"/>
    <w:multiLevelType w:val="hybridMultilevel"/>
    <w:tmpl w:val="B2EC8D1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2B693E"/>
    <w:multiLevelType w:val="hybridMultilevel"/>
    <w:tmpl w:val="1C8EE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02A0"/>
    <w:multiLevelType w:val="hybridMultilevel"/>
    <w:tmpl w:val="D526C28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48652F"/>
    <w:multiLevelType w:val="hybridMultilevel"/>
    <w:tmpl w:val="2DCE90A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AD6EFB"/>
    <w:multiLevelType w:val="hybridMultilevel"/>
    <w:tmpl w:val="B91A961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B6"/>
    <w:rsid w:val="00007E6B"/>
    <w:rsid w:val="000149B5"/>
    <w:rsid w:val="00022C23"/>
    <w:rsid w:val="00026EBC"/>
    <w:rsid w:val="00037614"/>
    <w:rsid w:val="00047565"/>
    <w:rsid w:val="00074B10"/>
    <w:rsid w:val="00081E17"/>
    <w:rsid w:val="00083821"/>
    <w:rsid w:val="0008514F"/>
    <w:rsid w:val="00092D0E"/>
    <w:rsid w:val="00093977"/>
    <w:rsid w:val="000B4A94"/>
    <w:rsid w:val="000C16CA"/>
    <w:rsid w:val="000D03A7"/>
    <w:rsid w:val="000D3161"/>
    <w:rsid w:val="000D49CA"/>
    <w:rsid w:val="000D7A95"/>
    <w:rsid w:val="0010246D"/>
    <w:rsid w:val="00133E16"/>
    <w:rsid w:val="00142541"/>
    <w:rsid w:val="001425EF"/>
    <w:rsid w:val="001430C6"/>
    <w:rsid w:val="00170E76"/>
    <w:rsid w:val="00197855"/>
    <w:rsid w:val="001B1551"/>
    <w:rsid w:val="001C71E3"/>
    <w:rsid w:val="001D768C"/>
    <w:rsid w:val="001E1009"/>
    <w:rsid w:val="0020470B"/>
    <w:rsid w:val="0022294C"/>
    <w:rsid w:val="00261D25"/>
    <w:rsid w:val="00270DA1"/>
    <w:rsid w:val="00273345"/>
    <w:rsid w:val="00275780"/>
    <w:rsid w:val="002825E0"/>
    <w:rsid w:val="002B4125"/>
    <w:rsid w:val="002B5E1A"/>
    <w:rsid w:val="002F5539"/>
    <w:rsid w:val="0031320F"/>
    <w:rsid w:val="003243A1"/>
    <w:rsid w:val="00334383"/>
    <w:rsid w:val="00340C43"/>
    <w:rsid w:val="003441B4"/>
    <w:rsid w:val="003457A5"/>
    <w:rsid w:val="00345BB2"/>
    <w:rsid w:val="003502B6"/>
    <w:rsid w:val="0037205E"/>
    <w:rsid w:val="00382F93"/>
    <w:rsid w:val="00385E8C"/>
    <w:rsid w:val="0039291A"/>
    <w:rsid w:val="003A4042"/>
    <w:rsid w:val="003B405C"/>
    <w:rsid w:val="003C023A"/>
    <w:rsid w:val="003C28CF"/>
    <w:rsid w:val="003C67E3"/>
    <w:rsid w:val="003E05B0"/>
    <w:rsid w:val="00403CE7"/>
    <w:rsid w:val="00412E02"/>
    <w:rsid w:val="00412FE1"/>
    <w:rsid w:val="00424F7F"/>
    <w:rsid w:val="0044041E"/>
    <w:rsid w:val="004422F2"/>
    <w:rsid w:val="00455165"/>
    <w:rsid w:val="004652C1"/>
    <w:rsid w:val="00471AB9"/>
    <w:rsid w:val="00473A88"/>
    <w:rsid w:val="00483049"/>
    <w:rsid w:val="00494E24"/>
    <w:rsid w:val="004A527B"/>
    <w:rsid w:val="004E077A"/>
    <w:rsid w:val="004F031F"/>
    <w:rsid w:val="00505048"/>
    <w:rsid w:val="00530E26"/>
    <w:rsid w:val="005320A4"/>
    <w:rsid w:val="0054425F"/>
    <w:rsid w:val="00560D8F"/>
    <w:rsid w:val="00564064"/>
    <w:rsid w:val="00565613"/>
    <w:rsid w:val="00566583"/>
    <w:rsid w:val="0059351C"/>
    <w:rsid w:val="005B2ACD"/>
    <w:rsid w:val="005C6D29"/>
    <w:rsid w:val="005C7064"/>
    <w:rsid w:val="00611975"/>
    <w:rsid w:val="00614653"/>
    <w:rsid w:val="006159E7"/>
    <w:rsid w:val="006208CB"/>
    <w:rsid w:val="0063209C"/>
    <w:rsid w:val="00635427"/>
    <w:rsid w:val="0063705B"/>
    <w:rsid w:val="00651275"/>
    <w:rsid w:val="00661C46"/>
    <w:rsid w:val="00663FCB"/>
    <w:rsid w:val="00665F4B"/>
    <w:rsid w:val="00683EF9"/>
    <w:rsid w:val="006A2A74"/>
    <w:rsid w:val="006B7EB0"/>
    <w:rsid w:val="006E00EE"/>
    <w:rsid w:val="006E0582"/>
    <w:rsid w:val="006E6BEE"/>
    <w:rsid w:val="006F14E5"/>
    <w:rsid w:val="0071205D"/>
    <w:rsid w:val="00713CC1"/>
    <w:rsid w:val="00715398"/>
    <w:rsid w:val="00722C56"/>
    <w:rsid w:val="00731DDF"/>
    <w:rsid w:val="00737021"/>
    <w:rsid w:val="00752D93"/>
    <w:rsid w:val="00753543"/>
    <w:rsid w:val="0076465F"/>
    <w:rsid w:val="00765742"/>
    <w:rsid w:val="00766208"/>
    <w:rsid w:val="00770E7B"/>
    <w:rsid w:val="00774EBE"/>
    <w:rsid w:val="0078788D"/>
    <w:rsid w:val="00796428"/>
    <w:rsid w:val="007A4778"/>
    <w:rsid w:val="007B32CA"/>
    <w:rsid w:val="007C5ABC"/>
    <w:rsid w:val="007D09C2"/>
    <w:rsid w:val="007D32D4"/>
    <w:rsid w:val="007E53B4"/>
    <w:rsid w:val="007E7E0B"/>
    <w:rsid w:val="00807850"/>
    <w:rsid w:val="0081140A"/>
    <w:rsid w:val="00815C3F"/>
    <w:rsid w:val="00821CAA"/>
    <w:rsid w:val="00825640"/>
    <w:rsid w:val="00825AC1"/>
    <w:rsid w:val="00873852"/>
    <w:rsid w:val="0089035F"/>
    <w:rsid w:val="0089619E"/>
    <w:rsid w:val="008A023A"/>
    <w:rsid w:val="008A549D"/>
    <w:rsid w:val="008A58AF"/>
    <w:rsid w:val="008B4054"/>
    <w:rsid w:val="008C6226"/>
    <w:rsid w:val="008D1276"/>
    <w:rsid w:val="008D15BC"/>
    <w:rsid w:val="008F5E21"/>
    <w:rsid w:val="0090198D"/>
    <w:rsid w:val="00906C0F"/>
    <w:rsid w:val="00925ADC"/>
    <w:rsid w:val="00935786"/>
    <w:rsid w:val="00965A47"/>
    <w:rsid w:val="0097215D"/>
    <w:rsid w:val="009761B7"/>
    <w:rsid w:val="009877FB"/>
    <w:rsid w:val="009A1D4F"/>
    <w:rsid w:val="009D4662"/>
    <w:rsid w:val="009E6948"/>
    <w:rsid w:val="009F0CB4"/>
    <w:rsid w:val="009F62FB"/>
    <w:rsid w:val="00A17D40"/>
    <w:rsid w:val="00A46DC2"/>
    <w:rsid w:val="00A505E4"/>
    <w:rsid w:val="00A5766D"/>
    <w:rsid w:val="00A8303C"/>
    <w:rsid w:val="00A8745E"/>
    <w:rsid w:val="00A87BD7"/>
    <w:rsid w:val="00A92376"/>
    <w:rsid w:val="00A94A62"/>
    <w:rsid w:val="00A97249"/>
    <w:rsid w:val="00AA2E95"/>
    <w:rsid w:val="00AB65FA"/>
    <w:rsid w:val="00AB7AD1"/>
    <w:rsid w:val="00AE53C1"/>
    <w:rsid w:val="00B005F8"/>
    <w:rsid w:val="00B167D0"/>
    <w:rsid w:val="00B20BCE"/>
    <w:rsid w:val="00B2219C"/>
    <w:rsid w:val="00B22A56"/>
    <w:rsid w:val="00B32D94"/>
    <w:rsid w:val="00B379AC"/>
    <w:rsid w:val="00B4461C"/>
    <w:rsid w:val="00B45650"/>
    <w:rsid w:val="00BE656F"/>
    <w:rsid w:val="00BE6DD2"/>
    <w:rsid w:val="00BF6FA9"/>
    <w:rsid w:val="00C025AD"/>
    <w:rsid w:val="00C04564"/>
    <w:rsid w:val="00C13A8B"/>
    <w:rsid w:val="00C2388B"/>
    <w:rsid w:val="00C31AFE"/>
    <w:rsid w:val="00C4375C"/>
    <w:rsid w:val="00C454A7"/>
    <w:rsid w:val="00C60E70"/>
    <w:rsid w:val="00C65B4D"/>
    <w:rsid w:val="00C75E8B"/>
    <w:rsid w:val="00C86DD8"/>
    <w:rsid w:val="00C908E8"/>
    <w:rsid w:val="00C92978"/>
    <w:rsid w:val="00C9311A"/>
    <w:rsid w:val="00CB2F77"/>
    <w:rsid w:val="00CB70EB"/>
    <w:rsid w:val="00CB7404"/>
    <w:rsid w:val="00CC4FFD"/>
    <w:rsid w:val="00CC61E2"/>
    <w:rsid w:val="00CC6C54"/>
    <w:rsid w:val="00CD0136"/>
    <w:rsid w:val="00CD64A5"/>
    <w:rsid w:val="00CE1C30"/>
    <w:rsid w:val="00D07916"/>
    <w:rsid w:val="00D1226B"/>
    <w:rsid w:val="00D16955"/>
    <w:rsid w:val="00D324D6"/>
    <w:rsid w:val="00D32D8A"/>
    <w:rsid w:val="00D42815"/>
    <w:rsid w:val="00D43850"/>
    <w:rsid w:val="00D5150A"/>
    <w:rsid w:val="00D5552E"/>
    <w:rsid w:val="00D864A8"/>
    <w:rsid w:val="00D8732D"/>
    <w:rsid w:val="00DB3A59"/>
    <w:rsid w:val="00DB7726"/>
    <w:rsid w:val="00DC026E"/>
    <w:rsid w:val="00DC7316"/>
    <w:rsid w:val="00DD5D2A"/>
    <w:rsid w:val="00DE75D8"/>
    <w:rsid w:val="00DF1997"/>
    <w:rsid w:val="00DF48E6"/>
    <w:rsid w:val="00E0277A"/>
    <w:rsid w:val="00E027C6"/>
    <w:rsid w:val="00E24FE3"/>
    <w:rsid w:val="00E256A5"/>
    <w:rsid w:val="00E61C7F"/>
    <w:rsid w:val="00E70F96"/>
    <w:rsid w:val="00E82A5F"/>
    <w:rsid w:val="00E85220"/>
    <w:rsid w:val="00EC05C6"/>
    <w:rsid w:val="00EC2951"/>
    <w:rsid w:val="00EC5934"/>
    <w:rsid w:val="00ED0238"/>
    <w:rsid w:val="00ED192F"/>
    <w:rsid w:val="00EE1F82"/>
    <w:rsid w:val="00EF32F2"/>
    <w:rsid w:val="00EF41EC"/>
    <w:rsid w:val="00EF5F06"/>
    <w:rsid w:val="00EF62C3"/>
    <w:rsid w:val="00EF6F8A"/>
    <w:rsid w:val="00F240B2"/>
    <w:rsid w:val="00F4238B"/>
    <w:rsid w:val="00F435C2"/>
    <w:rsid w:val="00F52453"/>
    <w:rsid w:val="00F72004"/>
    <w:rsid w:val="00F72256"/>
    <w:rsid w:val="00F7265C"/>
    <w:rsid w:val="00F74B2C"/>
    <w:rsid w:val="00F762BB"/>
    <w:rsid w:val="00F76C20"/>
    <w:rsid w:val="00F92D15"/>
    <w:rsid w:val="00F94C85"/>
    <w:rsid w:val="00FB2E32"/>
    <w:rsid w:val="00FC1F88"/>
    <w:rsid w:val="00FD189F"/>
    <w:rsid w:val="00FD1FE2"/>
    <w:rsid w:val="00FD27F0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AE50"/>
  <w15:docId w15:val="{B7AFDAE7-B728-45B0-B571-5F09BF9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4348</Words>
  <Characters>23047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Tranvik</dc:creator>
  <cp:lastModifiedBy>Synøve Halstadtrø Mørseth</cp:lastModifiedBy>
  <cp:revision>2</cp:revision>
  <cp:lastPrinted>2018-01-30T16:50:00Z</cp:lastPrinted>
  <dcterms:created xsi:type="dcterms:W3CDTF">2020-09-04T17:27:00Z</dcterms:created>
  <dcterms:modified xsi:type="dcterms:W3CDTF">2020-09-04T17:27:00Z</dcterms:modified>
</cp:coreProperties>
</file>