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105C0DC2" w:rsidR="00D65789" w:rsidRPr="004F6465" w:rsidRDefault="00D6578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808080" w:themeColor="background1" w:themeShade="80"/>
          <w:sz w:val="22"/>
          <w:szCs w:val="22"/>
          <w:lang w:val="nn-NO"/>
        </w:rPr>
      </w:pPr>
      <w:bookmarkStart w:id="0" w:name="_GoBack"/>
      <w:bookmarkEnd w:id="0"/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FYLL UT INFORMASJONEN SOM </w:t>
      </w:r>
      <w:r w:rsidR="004F64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MANGLAR</w:t>
      </w:r>
      <w:r w:rsidR="77B5D98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, FJERN INSTRUKS-TEKST OG TILPASS TEKSTEN SOM STÅR I KURSIV TIL EKSAMEN</w:t>
      </w:r>
      <w:r w:rsidR="34420EF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EN DIN</w:t>
      </w:r>
      <w:r w:rsidR="77B5D981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 KOPIER DEN FERDIGE FORSIDA INN I EI OPPGÅVE AV TYPEN “DOKUMENT” I INSPERA.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Institutt for (instituttna</w:t>
      </w:r>
      <w:r w:rsidR="00922CBB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 i (emnekode) (emnena</w:t>
      </w:r>
      <w:r w:rsidR="00E50609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n)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076ABA64" w:rsidR="00352BB4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CC2F29B" w14:textId="4465AB52" w:rsidR="00D65789" w:rsidRPr="004F6465" w:rsidRDefault="00D65789" w:rsidP="32F700D4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DET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 xml:space="preserve">ER </w:t>
      </w:r>
      <w:r w:rsidR="00AD3A86" w:rsidRPr="32F700D4">
        <w:rPr>
          <w:rStyle w:val="normaltextrun"/>
          <w:rFonts w:ascii="Arial" w:hAnsi="Arial" w:cs="Arial"/>
          <w:color w:val="FF0000"/>
          <w:lang w:val="nn-NO"/>
        </w:rPr>
        <w:t>TILRÅDD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 Å HA INFORMASJON SOM OMFATT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R </w:t>
      </w:r>
      <w:r w:rsidR="5543E987" w:rsidRPr="32F700D4">
        <w:rPr>
          <w:rStyle w:val="normaltextrun"/>
          <w:rFonts w:ascii="Arial" w:hAnsi="Arial" w:cs="Arial"/>
          <w:color w:val="FF0000"/>
          <w:lang w:val="nn-NO"/>
        </w:rPr>
        <w:t>DE</w:t>
      </w:r>
      <w:r w:rsidR="00DB2D77" w:rsidRPr="32F700D4">
        <w:rPr>
          <w:rStyle w:val="normaltextrun"/>
          <w:rFonts w:ascii="Arial" w:hAnsi="Arial" w:cs="Arial"/>
          <w:color w:val="FF0000"/>
          <w:lang w:val="nn-NO"/>
        </w:rPr>
        <w:t xml:space="preserve">SSE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PUNKTA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. TEKSTEN I KURSIV ER 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RETTA MOT FAGLÆRAR OG MÅ TILPASSA</w:t>
      </w:r>
      <w:r w:rsidRPr="32F700D4">
        <w:rPr>
          <w:rStyle w:val="normaltextrun"/>
          <w:rFonts w:ascii="Arial" w:hAnsi="Arial" w:cs="Arial"/>
          <w:color w:val="FF0000"/>
          <w:lang w:val="nn-NO"/>
        </w:rPr>
        <w:t>S</w:t>
      </w:r>
      <w:r w:rsidR="004F6465" w:rsidRPr="32F700D4">
        <w:rPr>
          <w:rStyle w:val="normaltextrun"/>
          <w:rFonts w:ascii="Arial" w:hAnsi="Arial" w:cs="Arial"/>
          <w:color w:val="FF0000"/>
          <w:lang w:val="nn-NO"/>
        </w:rPr>
        <w:t>T</w:t>
      </w:r>
      <w:r w:rsidRPr="32F700D4">
        <w:rPr>
          <w:rStyle w:val="normaltextrun"/>
          <w:rFonts w:ascii="Arial" w:hAnsi="Arial" w:cs="Arial"/>
          <w:color w:val="FF0000"/>
          <w:lang w:val="nn-NO"/>
        </w:rPr>
        <w:t xml:space="preserve"> DEN ENKELTE EKSAMEN. </w:t>
      </w:r>
      <w:r w:rsidR="3A4CC6D4" w:rsidRPr="32F700D4">
        <w:rPr>
          <w:rStyle w:val="normaltextrun"/>
          <w:rFonts w:ascii="Arial" w:hAnsi="Arial" w:cs="Arial"/>
          <w:color w:val="FF0000"/>
          <w:lang w:val="nn-NO"/>
        </w:rPr>
        <w:t>VED BEHOV KAN DU SUPPLERE MED YTTERLEGARE INFORMASJON.</w:t>
      </w:r>
    </w:p>
    <w:p w14:paraId="3DC01E29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Gjer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B332C8" w:rsidRPr="7B9FBB30">
        <w:rPr>
          <w:rStyle w:val="normaltextrun"/>
          <w:rFonts w:ascii="Arial" w:hAnsi="Arial" w:cs="Arial"/>
          <w:sz w:val="22"/>
          <w:szCs w:val="22"/>
          <w:lang w:val="nn-NO"/>
        </w:rPr>
        <w:t>d</w:t>
      </w:r>
      <w:r w:rsidR="1930F4EB" w:rsidRPr="7B9FBB30">
        <w:rPr>
          <w:rStyle w:val="normaltextrun"/>
          <w:rFonts w:ascii="Arial" w:hAnsi="Arial" w:cs="Arial"/>
          <w:sz w:val="22"/>
          <w:szCs w:val="22"/>
          <w:lang w:val="nn-NO"/>
        </w:rPr>
        <w:t xml:space="preserve">eg opp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dine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eigne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003D6A" w:rsidRPr="7B9FBB30">
        <w:rPr>
          <w:rStyle w:val="normaltextrun"/>
          <w:rFonts w:ascii="Arial" w:hAnsi="Arial" w:cs="Arial"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5081836C" w14:textId="4BA751BB" w:rsidR="00D038EA" w:rsidRDefault="00D038E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4F6465">
        <w:rPr>
          <w:rStyle w:val="eop"/>
          <w:rFonts w:ascii="Arial" w:hAnsi="Arial" w:cs="Arial"/>
          <w:b/>
          <w:sz w:val="22"/>
          <w:szCs w:val="22"/>
          <w:lang w:val="nn-NO"/>
        </w:rPr>
        <w:t>Lagring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 xml:space="preserve">: </w:t>
      </w:r>
      <w:r w:rsidR="2D30C7EC" w:rsidRPr="3B92F2D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i Inspera </w:t>
      </w:r>
      <w:proofErr w:type="spellStart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Assessment</w:t>
      </w:r>
      <w:proofErr w:type="spellEnd"/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vert lagra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automatisk.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Jobbar du i andre program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– hu</w:t>
      </w:r>
      <w:r w:rsidR="003A5003">
        <w:rPr>
          <w:rStyle w:val="normaltextrun"/>
          <w:rFonts w:ascii="Arial" w:hAnsi="Arial" w:cs="Arial"/>
          <w:sz w:val="22"/>
          <w:szCs w:val="22"/>
          <w:lang w:val="nn-NO"/>
        </w:rPr>
        <w:t>g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å lagre underveg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657A22E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. Alle </w:t>
      </w:r>
      <w:proofErr w:type="spellStart"/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proofErr w:type="spellEnd"/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4DCC5687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KORLEIS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VENE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ER VEKTA BØR STÅ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PÅ F</w:t>
      </w:r>
      <w:r w:rsidR="5141C89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RAMSIDA 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ELLER</w:t>
      </w:r>
      <w:r w:rsidR="00583C8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PER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OPPGÅVE I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65BCADC3" w:rsidR="003B41F9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7F5925A" w14:textId="59E929C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lastRenderedPageBreak/>
        <w:t>DERSOM OPPGÅVESETTET INNEHELD MINST EI FILOPPLASTINGSOPPGÅVE</w:t>
      </w:r>
      <w:r w:rsidR="7148EF65"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, SKAL EIT AV DEI TO ALTERNATIVA UNDER STÅ PÅ FORSIDA. FJERN DET ALTERNATIVET SOM IKKJE PASSAR. DERSOM FILOPPLASTING IKKJE INNGÅR I OPPGÅVESETTET, FJERN BEGGE ALTERNATIVA.</w:t>
      </w:r>
    </w:p>
    <w:p w14:paraId="40035515" w14:textId="37D44E77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A001925" w14:textId="6BA22822" w:rsidR="7148EF65" w:rsidRDefault="7148EF65" w:rsidP="708D8CA8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Fonts w:ascii="Arial" w:hAnsi="Arial" w:cs="Arial"/>
          <w:b/>
          <w:bCs/>
          <w:i/>
          <w:iCs/>
          <w:color w:val="FF0000"/>
          <w:sz w:val="22"/>
          <w:szCs w:val="22"/>
          <w:lang w:val="nn-NO"/>
        </w:rPr>
        <w:t>ALTERNATIV 1</w:t>
      </w:r>
      <w:r w:rsidRPr="708D8CA8">
        <w:rPr>
          <w:rFonts w:ascii="Arial" w:hAnsi="Arial" w:cs="Arial"/>
          <w:i/>
          <w:iCs/>
          <w:color w:val="FF0000"/>
          <w:sz w:val="22"/>
          <w:szCs w:val="22"/>
          <w:lang w:val="nn-NO"/>
        </w:rPr>
        <w:t>: ENKEL FILOPPLASTING</w:t>
      </w:r>
    </w:p>
    <w:p w14:paraId="37DD0636" w14:textId="77777777" w:rsidR="708D8CA8" w:rsidRDefault="708D8CA8" w:rsidP="708D8CA8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</w:p>
    <w:p w14:paraId="47091D1E" w14:textId="26E5A1B5" w:rsidR="209D8A70" w:rsidRDefault="209D8A70" w:rsidP="708D8CA8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: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3AB4561" w14:textId="267913CB" w:rsidR="209D8A70" w:rsidRDefault="00CB138A" w:rsidP="708D8CA8">
      <w:pPr>
        <w:pStyle w:val="paragraph"/>
        <w:spacing w:before="0" w:beforeAutospacing="0" w:after="0" w:afterAutospacing="0"/>
        <w:ind w:left="708"/>
        <w:rPr>
          <w:rStyle w:val="normaltextrun"/>
          <w:rFonts w:ascii="Arial" w:hAnsi="Arial" w:cs="Arial"/>
          <w:color w:val="0070C0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</w:p>
    <w:p w14:paraId="4A83D73A" w14:textId="458D9664" w:rsidR="209D8A70" w:rsidRDefault="00CB138A" w:rsidP="708D8CA8">
      <w:pPr>
        <w:pStyle w:val="paragraph"/>
        <w:spacing w:before="0" w:beforeAutospacing="0" w:after="0" w:afterAutospacing="0"/>
        <w:ind w:left="708"/>
        <w:rPr>
          <w:rStyle w:val="eop"/>
          <w:rFonts w:ascii="Arial" w:hAnsi="Arial" w:cs="Arial"/>
          <w:color w:val="0070C0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Fjern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 </w:t>
      </w:r>
    </w:p>
    <w:p w14:paraId="5642D893" w14:textId="3710238D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EA59548" w14:textId="0B0CB6BC" w:rsidR="04B269B8" w:rsidRDefault="4172D9F9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NB! </w:t>
      </w:r>
      <w:r w:rsidR="04B269B8" w:rsidRPr="32F700D4">
        <w:rPr>
          <w:rStyle w:val="normaltextrun"/>
          <w:rFonts w:ascii="Arial" w:hAnsi="Arial" w:cs="Arial"/>
          <w:sz w:val="22"/>
          <w:szCs w:val="22"/>
          <w:lang w:val="nn-NO"/>
        </w:rPr>
        <w:t>Det er ditt eig</w:t>
      </w:r>
      <w:r w:rsidR="5A241BB8" w:rsidRPr="32F700D4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04B269B8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ansvar</w:t>
      </w:r>
      <w:r w:rsidR="01D4B995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å sjå til at du lastar op</w:t>
      </w:r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>p riktig(e) fil(er). Kontroller fil</w:t>
      </w:r>
      <w:r w:rsidR="1D4A60F2" w:rsidRPr="32F700D4">
        <w:rPr>
          <w:rStyle w:val="normaltextrun"/>
          <w:rFonts w:ascii="Arial" w:hAnsi="Arial" w:cs="Arial"/>
          <w:sz w:val="22"/>
          <w:szCs w:val="22"/>
          <w:lang w:val="nn-NO"/>
        </w:rPr>
        <w:t>e</w:t>
      </w:r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ne du har lasta opp ved å klikke “Last ned” når du står i </w:t>
      </w:r>
      <w:proofErr w:type="spellStart"/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>filopplastingsoppgåva</w:t>
      </w:r>
      <w:proofErr w:type="spellEnd"/>
      <w:r w:rsidR="51DFE72E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 w:rsidR="27E47719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fjerne og erstatte alle filer </w:t>
      </w:r>
      <w:r w:rsidR="392A824D" w:rsidRPr="32F700D4">
        <w:rPr>
          <w:rStyle w:val="normaltextrun"/>
          <w:rFonts w:ascii="Arial" w:hAnsi="Arial" w:cs="Arial"/>
          <w:sz w:val="22"/>
          <w:szCs w:val="22"/>
          <w:lang w:val="nn-NO"/>
        </w:rPr>
        <w:t>så lengje prøv</w:t>
      </w:r>
      <w:r w:rsidR="1648E53C" w:rsidRPr="32F700D4">
        <w:rPr>
          <w:rStyle w:val="normaltextrun"/>
          <w:rFonts w:ascii="Arial" w:hAnsi="Arial" w:cs="Arial"/>
          <w:sz w:val="22"/>
          <w:szCs w:val="22"/>
          <w:lang w:val="nn-NO"/>
        </w:rPr>
        <w:t>en</w:t>
      </w:r>
      <w:r w:rsidR="392A824D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er open.</w:t>
      </w:r>
    </w:p>
    <w:p w14:paraId="162642B9" w14:textId="500ABFC1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3EE9FD1" w14:textId="53C10FF0" w:rsidR="03B34612" w:rsidRDefault="03B34612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i/>
          <w:iCs/>
          <w:color w:val="FF0000"/>
          <w:sz w:val="22"/>
          <w:szCs w:val="22"/>
          <w:lang w:val="nn-NO"/>
        </w:rPr>
        <w:t xml:space="preserve">ALTERNATIV 2: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FILOPPLASTING VED BRUK AV </w:t>
      </w:r>
      <w:r w:rsidR="209D8A70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175073F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ANDTE</w:t>
      </w:r>
      <w:r w:rsidR="76F8ABE9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IK</w:t>
      </w:r>
      <w:r w:rsidR="175073F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NING </w:t>
      </w:r>
      <w:r w:rsidR="209D8A70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OG/ELLER 3.PARTS PROGRAMVARE </w:t>
      </w:r>
    </w:p>
    <w:p w14:paraId="4F4B467E" w14:textId="4A61ECB0" w:rsidR="708D8CA8" w:rsidRDefault="708D8CA8" w:rsidP="708D8CA8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</w:p>
    <w:p w14:paraId="527AA377" w14:textId="2992B07D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Det er lagt til 15 minutt til ordinær eksamenstid for </w:t>
      </w:r>
      <w:proofErr w:type="spellStart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</w:t>
      </w:r>
      <w:proofErr w:type="spellEnd"/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ningar/</w:t>
      </w:r>
      <w:proofErr w:type="spellStart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>opplasting</w:t>
      </w:r>
      <w:proofErr w:type="spellEnd"/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(Tilleggstida inngår i attståande eksamenstid som vises i øvre venstre hjørne på skjermen.)</w:t>
      </w:r>
    </w:p>
    <w:p w14:paraId="7A0F5DA5" w14:textId="1182B460" w:rsidR="209D8A70" w:rsidRDefault="00CB138A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 xml:space="preserve">Slik digitaliserer du </w:t>
        </w:r>
        <w:proofErr w:type="spellStart"/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handtegningane</w:t>
        </w:r>
        <w:proofErr w:type="spellEnd"/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 xml:space="preserve">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CB138A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4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CB138A" w:rsidP="708D8CA8">
      <w:pPr>
        <w:pStyle w:val="paragraph"/>
        <w:spacing w:before="0" w:beforeAutospacing="0" w:after="0" w:afterAutospacing="0"/>
        <w:ind w:left="708"/>
        <w:rPr>
          <w:rFonts w:ascii="Arial" w:hAnsi="Arial" w:cs="Arial"/>
          <w:sz w:val="22"/>
          <w:szCs w:val="22"/>
          <w:lang w:val="nn-NO"/>
        </w:rPr>
      </w:pPr>
      <w:hyperlink r:id="rId15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32F700D4">
      <w:pPr>
        <w:pStyle w:val="paragraph"/>
        <w:spacing w:before="0" w:beforeAutospacing="0" w:after="0" w:afterAutospacing="0"/>
        <w:ind w:left="708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32F700D4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32F700D4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651991A2" w14:textId="7B98F6D8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4C42EFE" w14:textId="115CE410" w:rsidR="00274613" w:rsidRPr="004F6465" w:rsidRDefault="55A97C7B" w:rsidP="32F70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NB! Det er ditt eige ansvar å sjå til at du lastar opp riktig(e) fil(er). Kontroller filene du har lasta opp ved å klikke “Last ned” når du står i </w:t>
      </w:r>
      <w:proofErr w:type="spellStart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filopplastingsoppgåva</w:t>
      </w:r>
      <w:proofErr w:type="spellEnd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. Alle filer kan fjernast og byttas ut så lengje prøven er open.</w:t>
      </w:r>
    </w:p>
    <w:p w14:paraId="05AB21EA" w14:textId="1788D3B1" w:rsidR="00274613" w:rsidRPr="004F6465" w:rsidRDefault="00274613" w:rsidP="32F700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9835B56" w14:textId="25E7C5E3" w:rsidR="32F700D4" w:rsidRDefault="32F700D4" w:rsidP="32F700D4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171BF313" w:rsidR="00274613" w:rsidRDefault="323CA8FC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Svara dine vert levert </w:t>
      </w:r>
      <w:r w:rsidR="00274613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automatisk når eksamenstida er ute og prøven stenger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proofErr w:type="spellStart"/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>ansett</w:t>
      </w:r>
      <w:proofErr w:type="spellEnd"/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74C405B1" w:rsidR="00274613" w:rsidRDefault="00740E8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32F700D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</w:t>
      </w:r>
      <w:r w:rsidR="00FC00DA" w:rsidRPr="32F700D4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eksamen:</w:t>
      </w:r>
      <w:r w:rsidR="00FC00DA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32F700D4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32F700D4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proofErr w:type="spellStart"/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="740C07FC" w:rsidRPr="32F700D4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Dette kan </w:t>
      </w:r>
      <w:r w:rsidR="00274613"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</w:t>
      </w:r>
      <w:r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j</w:t>
      </w:r>
      <w:r w:rsidR="00274613" w:rsidRPr="32F700D4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e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t sjø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Pr="32F700D4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32F700D4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B31AD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16A5" w14:textId="77777777" w:rsidR="005032F4" w:rsidRDefault="005032F4" w:rsidP="009E17A9">
      <w:pPr>
        <w:spacing w:after="0" w:line="240" w:lineRule="auto"/>
      </w:pPr>
      <w:r>
        <w:separator/>
      </w:r>
    </w:p>
  </w:endnote>
  <w:endnote w:type="continuationSeparator" w:id="0">
    <w:p w14:paraId="546BE56E" w14:textId="77777777" w:rsidR="005032F4" w:rsidRDefault="005032F4" w:rsidP="009E17A9">
      <w:pPr>
        <w:spacing w:after="0" w:line="240" w:lineRule="auto"/>
      </w:pPr>
      <w:r>
        <w:continuationSeparator/>
      </w:r>
    </w:p>
  </w:endnote>
  <w:endnote w:type="continuationNotice" w:id="1">
    <w:p w14:paraId="19F466C3" w14:textId="77777777" w:rsidR="005032F4" w:rsidRDefault="005032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07B7" w14:textId="77777777" w:rsidR="005032F4" w:rsidRDefault="005032F4" w:rsidP="009E17A9">
      <w:pPr>
        <w:spacing w:after="0" w:line="240" w:lineRule="auto"/>
      </w:pPr>
      <w:r>
        <w:separator/>
      </w:r>
    </w:p>
  </w:footnote>
  <w:footnote w:type="continuationSeparator" w:id="0">
    <w:p w14:paraId="4E658C06" w14:textId="77777777" w:rsidR="005032F4" w:rsidRDefault="005032F4" w:rsidP="009E17A9">
      <w:pPr>
        <w:spacing w:after="0" w:line="240" w:lineRule="auto"/>
      </w:pPr>
      <w:r>
        <w:continuationSeparator/>
      </w:r>
    </w:p>
  </w:footnote>
  <w:footnote w:type="continuationNotice" w:id="1">
    <w:p w14:paraId="76AE3A70" w14:textId="77777777" w:rsidR="005032F4" w:rsidRDefault="005032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4228F"/>
    <w:rsid w:val="00173588"/>
    <w:rsid w:val="001767B0"/>
    <w:rsid w:val="001A420B"/>
    <w:rsid w:val="001E7DF1"/>
    <w:rsid w:val="001F4649"/>
    <w:rsid w:val="00233167"/>
    <w:rsid w:val="00274613"/>
    <w:rsid w:val="002C1F6C"/>
    <w:rsid w:val="002C349F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406E7"/>
    <w:rsid w:val="0054103F"/>
    <w:rsid w:val="00561F30"/>
    <w:rsid w:val="00583C82"/>
    <w:rsid w:val="005A3FBA"/>
    <w:rsid w:val="005B1563"/>
    <w:rsid w:val="005B7165"/>
    <w:rsid w:val="005F7568"/>
    <w:rsid w:val="006124F8"/>
    <w:rsid w:val="00644AAD"/>
    <w:rsid w:val="00644B3F"/>
    <w:rsid w:val="00653671"/>
    <w:rsid w:val="006748F4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7167"/>
    <w:rsid w:val="008C2181"/>
    <w:rsid w:val="008E1FEF"/>
    <w:rsid w:val="00922CBB"/>
    <w:rsid w:val="0093680B"/>
    <w:rsid w:val="0094474C"/>
    <w:rsid w:val="0095662F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C4759E"/>
    <w:rsid w:val="00C70D1F"/>
    <w:rsid w:val="00C90370"/>
    <w:rsid w:val="00CB138A"/>
    <w:rsid w:val="00CC7BC5"/>
    <w:rsid w:val="00CDA088"/>
    <w:rsid w:val="00CF28C1"/>
    <w:rsid w:val="00D038EA"/>
    <w:rsid w:val="00D65789"/>
    <w:rsid w:val="00DA2C29"/>
    <w:rsid w:val="00DB2D77"/>
    <w:rsid w:val="00DB6C54"/>
    <w:rsid w:val="00E103EF"/>
    <w:rsid w:val="00E50609"/>
    <w:rsid w:val="00E50996"/>
    <w:rsid w:val="00EC0AB0"/>
    <w:rsid w:val="00EC4F70"/>
    <w:rsid w:val="00ED3D84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Hjemmeeksamen+med+h%C3%A5ndtegning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Fjerne+forfatterinformasjon+p%C3%A5+dokument+-+for+studenter" TargetMode="Externa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Lagre+dokument+som+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dcterms:created xsi:type="dcterms:W3CDTF">2020-06-24T10:28:00Z</dcterms:created>
  <dcterms:modified xsi:type="dcterms:W3CDTF">2020-06-24T10:28:00Z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