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D72A" w14:textId="6EFD3F09" w:rsidR="00204AEE" w:rsidRDefault="00204AEE" w:rsidP="00641153">
      <w:pPr>
        <w:pStyle w:val="Tittel"/>
      </w:pPr>
      <w:r>
        <w:t>Eksperter i team – studieåret 202</w:t>
      </w:r>
      <w:r w:rsidR="00444EB8">
        <w:t>3</w:t>
      </w:r>
      <w:r>
        <w:t>/202</w:t>
      </w:r>
      <w:r w:rsidR="00444EB8">
        <w:t>4</w:t>
      </w:r>
    </w:p>
    <w:p w14:paraId="760958C0" w14:textId="11C4B2F7" w:rsidR="00204AEE" w:rsidRDefault="00204AEE" w:rsidP="000B2F63">
      <w:pPr>
        <w:pStyle w:val="Overskrift1"/>
      </w:pPr>
      <w:r>
        <w:t>Vurderingskriterier – prosessrapporten</w:t>
      </w:r>
    </w:p>
    <w:p w14:paraId="7693F778" w14:textId="74B837B5" w:rsidR="00204AEE" w:rsidRDefault="00204AEE" w:rsidP="00204AEE">
      <w:pPr>
        <w:pStyle w:val="Bildetekst"/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Vurderingskriterier for prosessrapporten i Eksperter i team studieåret 2022/2023"/>
      </w:tblPr>
      <w:tblGrid>
        <w:gridCol w:w="1271"/>
        <w:gridCol w:w="2126"/>
        <w:gridCol w:w="2089"/>
        <w:gridCol w:w="4857"/>
        <w:gridCol w:w="3260"/>
      </w:tblGrid>
      <w:tr w:rsidR="008C4817" w14:paraId="19EA28BE" w14:textId="77777777" w:rsidTr="002E4ABE">
        <w:tc>
          <w:tcPr>
            <w:tcW w:w="1271" w:type="dxa"/>
          </w:tcPr>
          <w:p w14:paraId="2A66FB13" w14:textId="0B5DA0E1" w:rsidR="00204AEE" w:rsidRPr="008C4817" w:rsidRDefault="005361A1" w:rsidP="002E4ABE">
            <w:pPr>
              <w:jc w:val="center"/>
              <w:rPr>
                <w:b/>
                <w:bCs/>
              </w:rPr>
            </w:pPr>
            <w:bookmarkStart w:id="0" w:name="Tittel_Vurderingskriterier_prosessrap"/>
            <w:bookmarkEnd w:id="0"/>
            <w:r w:rsidRPr="008C4817">
              <w:rPr>
                <w:b/>
                <w:bCs/>
              </w:rPr>
              <w:t>Karakter</w:t>
            </w:r>
          </w:p>
        </w:tc>
        <w:tc>
          <w:tcPr>
            <w:tcW w:w="2126" w:type="dxa"/>
          </w:tcPr>
          <w:p w14:paraId="4BBAD7C7" w14:textId="7E32E5BF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Situasjoner</w:t>
            </w:r>
          </w:p>
        </w:tc>
        <w:tc>
          <w:tcPr>
            <w:tcW w:w="2089" w:type="dxa"/>
          </w:tcPr>
          <w:p w14:paraId="59F4B8E5" w14:textId="40F417D0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Teori</w:t>
            </w:r>
          </w:p>
        </w:tc>
        <w:tc>
          <w:tcPr>
            <w:tcW w:w="4857" w:type="dxa"/>
          </w:tcPr>
          <w:p w14:paraId="1C660D99" w14:textId="67D85140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Refleksjoner</w:t>
            </w:r>
          </w:p>
        </w:tc>
        <w:tc>
          <w:tcPr>
            <w:tcW w:w="3260" w:type="dxa"/>
          </w:tcPr>
          <w:p w14:paraId="12246959" w14:textId="595C9543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Aksjoner</w:t>
            </w:r>
          </w:p>
        </w:tc>
      </w:tr>
      <w:tr w:rsidR="008C4817" w14:paraId="4DB3FDF3" w14:textId="77777777" w:rsidTr="002E4ABE">
        <w:tc>
          <w:tcPr>
            <w:tcW w:w="1271" w:type="dxa"/>
            <w:vAlign w:val="center"/>
          </w:tcPr>
          <w:p w14:paraId="270EF0B6" w14:textId="1F1A79DC" w:rsidR="00641153" w:rsidRPr="008C4817" w:rsidRDefault="005361A1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4729B759" w14:textId="5E66C135" w:rsidR="00204AEE" w:rsidRPr="008C4817" w:rsidRDefault="005361A1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A &amp; B</w:t>
            </w:r>
          </w:p>
        </w:tc>
        <w:tc>
          <w:tcPr>
            <w:tcW w:w="2126" w:type="dxa"/>
          </w:tcPr>
          <w:p w14:paraId="266B9F42" w14:textId="098D8A08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Velger ut samarbeids</w:t>
            </w:r>
            <w:r w:rsidR="00984386">
              <w:rPr>
                <w:sz w:val="18"/>
                <w:szCs w:val="18"/>
              </w:rPr>
              <w:t>-</w:t>
            </w:r>
            <w:r w:rsidRPr="005361A1">
              <w:rPr>
                <w:sz w:val="18"/>
                <w:szCs w:val="18"/>
              </w:rPr>
              <w:t>situasjoner og beskriver konkret hva som ble sagt og gjort, og hvordan enkeltmedlemmene reagerte (tanker og følelser).</w:t>
            </w:r>
          </w:p>
        </w:tc>
        <w:tc>
          <w:tcPr>
            <w:tcW w:w="2089" w:type="dxa"/>
          </w:tcPr>
          <w:p w14:paraId="09C97D39" w14:textId="173D2D50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Analyserer eget samarbeid ved bruk av teori og begreper på en selvstendig og kritisk måte. Teori relateres til beskrivelser av eget samarbeid.</w:t>
            </w:r>
            <w:r w:rsidRPr="005361A1">
              <w:rPr>
                <w:sz w:val="18"/>
                <w:szCs w:val="18"/>
              </w:rPr>
              <w:tab/>
            </w:r>
          </w:p>
        </w:tc>
        <w:tc>
          <w:tcPr>
            <w:tcW w:w="4857" w:type="dxa"/>
          </w:tcPr>
          <w:p w14:paraId="11D5A9CF" w14:textId="0C4592EB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Analyserer samarbeidet på en meget god måte gjennom både individuelle refleksjoner og grupperefleksjoner. Reflekterer meget godt over hvordan det var å gi og ta imot tilbakemeldinger, hvordan faglige forskjeller har påvirket samarbeidet og læringsutbytte ved undervisningsslutt. Underbygger refleksjonene med konkrete eksempler fra samarbeidet.</w:t>
            </w:r>
          </w:p>
        </w:tc>
        <w:tc>
          <w:tcPr>
            <w:tcW w:w="3260" w:type="dxa"/>
          </w:tcPr>
          <w:p w14:paraId="4CE02338" w14:textId="59D23B68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Begrunner valg av iverksatte tiltak (aksjoner) for å forbedre samarbeidet. Relaterer tiltakene til refleksjoner over samarbeids-situasjoner. Diskuterer effekter og evaluerer virkningen av tiltakene i ettertid.</w:t>
            </w:r>
          </w:p>
        </w:tc>
      </w:tr>
      <w:tr w:rsidR="002E4ABE" w14:paraId="7DC965CB" w14:textId="77777777" w:rsidTr="002E4ABE">
        <w:trPr>
          <w:trHeight w:val="1368"/>
        </w:trPr>
        <w:tc>
          <w:tcPr>
            <w:tcW w:w="1271" w:type="dxa"/>
            <w:vAlign w:val="center"/>
          </w:tcPr>
          <w:p w14:paraId="2D6C1125" w14:textId="55C1AF15" w:rsidR="00641153" w:rsidRPr="008C4817" w:rsidRDefault="00641153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0D222E9E" w14:textId="03354386" w:rsidR="00204AEE" w:rsidRPr="008C4817" w:rsidRDefault="00641153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C &amp; D</w:t>
            </w:r>
          </w:p>
        </w:tc>
        <w:tc>
          <w:tcPr>
            <w:tcW w:w="2126" w:type="dxa"/>
          </w:tcPr>
          <w:p w14:paraId="736326FB" w14:textId="28112DDD" w:rsidR="00204AEE" w:rsidRPr="005361A1" w:rsidRDefault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Velger ut samarbeidssituasjoner og beskriver mer generelt gruppas handlinger og reaksjoner.</w:t>
            </w:r>
          </w:p>
        </w:tc>
        <w:tc>
          <w:tcPr>
            <w:tcW w:w="2089" w:type="dxa"/>
          </w:tcPr>
          <w:p w14:paraId="3DDB653E" w14:textId="50FF0EBB" w:rsidR="00204AEE" w:rsidRPr="005361A1" w:rsidRDefault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Forklarer eget samarbeid ved bruk av teori og begreper. Relaterer dette i noen grad til beskrivelser av eget samarbeid.</w:t>
            </w:r>
          </w:p>
        </w:tc>
        <w:tc>
          <w:tcPr>
            <w:tcW w:w="4857" w:type="dxa"/>
          </w:tcPr>
          <w:p w14:paraId="07877A1A" w14:textId="77777777" w:rsidR="00641153" w:rsidRPr="00641153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Forklarer samarbeidet på en god måte, men med få individuelle refleksjoner.</w:t>
            </w:r>
          </w:p>
          <w:p w14:paraId="24C7D151" w14:textId="5E938969" w:rsidR="00204AEE" w:rsidRPr="005361A1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Reflekterer over hvordan det var å gi og ta imot tilbakemeldinger, hvordan faglige forskjeller har påvirket samarbeidet og læringsutbytte ved undervisningsslutt. Reflekterer med utgangspunkt i eksempler fra samarbeidet</w:t>
            </w:r>
          </w:p>
        </w:tc>
        <w:tc>
          <w:tcPr>
            <w:tcW w:w="3260" w:type="dxa"/>
          </w:tcPr>
          <w:p w14:paraId="20B5E971" w14:textId="52968BE5" w:rsidR="00204AEE" w:rsidRPr="005361A1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Redegjør for tiltak (aksjoner) for å forbedre samarbeidet. Relaterer tiltakene i noen grad til refleksjoner over samarbeidssituasjoner. Redegjør i noen grad for virkningen av tiltakene i ettertid.</w:t>
            </w:r>
          </w:p>
        </w:tc>
      </w:tr>
      <w:tr w:rsidR="008C4817" w14:paraId="05BCA192" w14:textId="77777777" w:rsidTr="002E4ABE">
        <w:tc>
          <w:tcPr>
            <w:tcW w:w="1271" w:type="dxa"/>
            <w:vAlign w:val="center"/>
          </w:tcPr>
          <w:p w14:paraId="6D47F513" w14:textId="0266A162" w:rsidR="008C4817" w:rsidRPr="008C4817" w:rsidRDefault="00054CFE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32532378" w14:textId="223BDADC" w:rsidR="00054CFE" w:rsidRPr="008C4817" w:rsidRDefault="00054CFE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E</w:t>
            </w:r>
          </w:p>
        </w:tc>
        <w:tc>
          <w:tcPr>
            <w:tcW w:w="2126" w:type="dxa"/>
          </w:tcPr>
          <w:p w14:paraId="3A847CD9" w14:textId="20400F00" w:rsidR="00204AEE" w:rsidRPr="005361A1" w:rsidRDefault="00054CFE" w:rsidP="008C4817">
            <w:pPr>
              <w:rPr>
                <w:sz w:val="18"/>
                <w:szCs w:val="18"/>
              </w:rPr>
            </w:pPr>
            <w:r w:rsidRPr="00054CFE">
              <w:rPr>
                <w:sz w:val="18"/>
                <w:szCs w:val="18"/>
              </w:rPr>
              <w:t>Velger ut samarbeidssituasjoner og beskriver generelt og i liten grad gruppas handlinger og reaksjoner.</w:t>
            </w:r>
            <w:r w:rsidRPr="00054CFE">
              <w:rPr>
                <w:sz w:val="18"/>
                <w:szCs w:val="18"/>
              </w:rPr>
              <w:tab/>
            </w:r>
          </w:p>
        </w:tc>
        <w:tc>
          <w:tcPr>
            <w:tcW w:w="2089" w:type="dxa"/>
          </w:tcPr>
          <w:p w14:paraId="07B66AE6" w14:textId="3EF695C4" w:rsidR="00204AEE" w:rsidRPr="005361A1" w:rsidRDefault="00054CFE">
            <w:pPr>
              <w:rPr>
                <w:sz w:val="18"/>
                <w:szCs w:val="18"/>
              </w:rPr>
            </w:pPr>
            <w:r w:rsidRPr="00054CFE">
              <w:rPr>
                <w:sz w:val="18"/>
                <w:szCs w:val="18"/>
              </w:rPr>
              <w:t>Bruker teori og begreper, men relaterer dette i liten grad, eller i generelle trekk, til beskrivelser av eget samarbeid.</w:t>
            </w:r>
          </w:p>
        </w:tc>
        <w:tc>
          <w:tcPr>
            <w:tcW w:w="4857" w:type="dxa"/>
          </w:tcPr>
          <w:p w14:paraId="7C2FB9C4" w14:textId="4C6F4842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Gjengir samarbeidet med få refleksjoner. Reflekterer i liten grad over hvordan det var å gi og ta imot tilbakemeldinger, hvordan faglige forskjeller har påvirket samarbeidet, og læringsutbyttet ved undervisningsslutt. Underbygger i liten grad refleksjonene med konkrete eksempler fra samarbeidet.</w:t>
            </w:r>
          </w:p>
        </w:tc>
        <w:tc>
          <w:tcPr>
            <w:tcW w:w="3260" w:type="dxa"/>
          </w:tcPr>
          <w:p w14:paraId="4DF68798" w14:textId="3DE03D08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Redegjør for tiltak (aksjoner) for å forbedre samarbeidet. Relaterer tiltakene i liten grad til refleksjoner over samarbeidssituasjoner. Redegjør i liten eller ingen grad for virkningen av tiltakene i ettertid.</w:t>
            </w:r>
          </w:p>
        </w:tc>
      </w:tr>
      <w:tr w:rsidR="002E4ABE" w14:paraId="0F7DF017" w14:textId="77777777" w:rsidTr="002E4ABE">
        <w:tc>
          <w:tcPr>
            <w:tcW w:w="1271" w:type="dxa"/>
            <w:vAlign w:val="center"/>
          </w:tcPr>
          <w:p w14:paraId="7DBA658E" w14:textId="3649DD88" w:rsidR="008C4817" w:rsidRPr="008C4817" w:rsidRDefault="008C4817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308F1F3A" w14:textId="7C91BADB" w:rsidR="00204AEE" w:rsidRPr="008C4817" w:rsidRDefault="008C4817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F</w:t>
            </w:r>
          </w:p>
        </w:tc>
        <w:tc>
          <w:tcPr>
            <w:tcW w:w="2126" w:type="dxa"/>
          </w:tcPr>
          <w:p w14:paraId="7DADCEF4" w14:textId="49ADD66A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Redegjør for gruppas aktiviteter, men velger ikke ut samarbeidssituasjoner.</w:t>
            </w:r>
            <w:r w:rsidRPr="008C4817">
              <w:rPr>
                <w:sz w:val="18"/>
                <w:szCs w:val="18"/>
              </w:rPr>
              <w:tab/>
            </w:r>
          </w:p>
        </w:tc>
        <w:tc>
          <w:tcPr>
            <w:tcW w:w="2089" w:type="dxa"/>
          </w:tcPr>
          <w:p w14:paraId="0FE97382" w14:textId="4EFF1BBD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Nevner teori og begreper med manglende forståelse. Knytter ikke disse til beskrivelser av eget samarbeid.</w:t>
            </w:r>
          </w:p>
        </w:tc>
        <w:tc>
          <w:tcPr>
            <w:tcW w:w="4857" w:type="dxa"/>
          </w:tcPr>
          <w:p w14:paraId="0A01084A" w14:textId="2FDFEF56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Reflekterer uten å ta utgangspunkt i egne situasjons-beskrivelser eller andre eksempler fra samarbeidet.</w:t>
            </w:r>
          </w:p>
        </w:tc>
        <w:tc>
          <w:tcPr>
            <w:tcW w:w="3260" w:type="dxa"/>
          </w:tcPr>
          <w:p w14:paraId="64A7ABFD" w14:textId="7E7B2819" w:rsidR="00204AEE" w:rsidRPr="005361A1" w:rsidRDefault="008C4817" w:rsidP="00204AEE">
            <w:pPr>
              <w:keepNext/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Iverksetter ikke tiltak (aksjoner).</w:t>
            </w:r>
          </w:p>
        </w:tc>
      </w:tr>
    </w:tbl>
    <w:p w14:paraId="5D40A6FA" w14:textId="3F04AB3A" w:rsidR="00204AEE" w:rsidRDefault="00204AEE" w:rsidP="00204AEE">
      <w:pPr>
        <w:pStyle w:val="Bildetekst"/>
      </w:pPr>
      <w:r>
        <w:t xml:space="preserve">Tabell </w:t>
      </w:r>
      <w:r w:rsidR="00444EB8">
        <w:fldChar w:fldCharType="begin"/>
      </w:r>
      <w:r w:rsidR="00444EB8">
        <w:instrText xml:space="preserve"> SEQ Tabell \* ARABIC </w:instrText>
      </w:r>
      <w:r w:rsidR="00444EB8">
        <w:fldChar w:fldCharType="separate"/>
      </w:r>
      <w:r w:rsidR="008C4817">
        <w:rPr>
          <w:noProof/>
        </w:rPr>
        <w:t>1</w:t>
      </w:r>
      <w:r w:rsidR="00444EB8">
        <w:rPr>
          <w:noProof/>
        </w:rPr>
        <w:fldChar w:fldCharType="end"/>
      </w:r>
      <w:r>
        <w:t>: Vurderingskriterier for prosessrapport, Eksperter i team studieåret 202</w:t>
      </w:r>
      <w:r w:rsidR="00444EB8">
        <w:t>3</w:t>
      </w:r>
      <w:r>
        <w:t>/202</w:t>
      </w:r>
      <w:r w:rsidR="00444EB8">
        <w:t>4</w:t>
      </w:r>
    </w:p>
    <w:p w14:paraId="07AF0E06" w14:textId="4486FC65" w:rsidR="00984386" w:rsidRPr="00984386" w:rsidRDefault="00984386" w:rsidP="00984386">
      <w:pPr>
        <w:rPr>
          <w:sz w:val="21"/>
          <w:szCs w:val="21"/>
        </w:rPr>
      </w:pPr>
      <w:r w:rsidRPr="00984386">
        <w:rPr>
          <w:sz w:val="21"/>
          <w:szCs w:val="21"/>
        </w:rPr>
        <w:t>Prosessrapporten består av situasjoner, teori, refleksjoner og aksjoner, som vurderes i henhold til karakterskalaen A-F, der A = Fremragende prestasjon som klart utmerker seg, B = Meget god prestasjon, C = Jevnt god prestasjon, D = En akseptabel prestasjon, E = Tilfredsstiller minimumskravene, og F = Ikke bestått. Alle kolonnene vektes likt. Oppbygging av rapporten, språk og ­referanser kan trekke opp eller ned i forhold til karakterskalaen ovenfor. Emnebeskrivelsen og en utdypning av disse vurderingskriteriene finnes i Veiledning for studenter i Eksperter i team.</w:t>
      </w:r>
    </w:p>
    <w:p w14:paraId="1E65620A" w14:textId="55DAC5D7" w:rsidR="00204AEE" w:rsidRDefault="00204AEE" w:rsidP="000B2F63">
      <w:pPr>
        <w:pStyle w:val="Overskrift1"/>
      </w:pPr>
      <w:r>
        <w:lastRenderedPageBreak/>
        <w:t>Vurderingskriterier – prosjektrapporten</w:t>
      </w:r>
    </w:p>
    <w:p w14:paraId="4A6CB5D4" w14:textId="44E4BC7F" w:rsidR="00204AEE" w:rsidRDefault="00204AEE" w:rsidP="00204AEE"/>
    <w:tbl>
      <w:tblPr>
        <w:tblStyle w:val="Tabellrutenett"/>
        <w:tblW w:w="0" w:type="auto"/>
        <w:tblLook w:val="04A0" w:firstRow="1" w:lastRow="0" w:firstColumn="1" w:lastColumn="0" w:noHBand="0" w:noVBand="1"/>
        <w:tblCaption w:val="Vurderingskriterier for prosjektrapporten i Eksperter i team studieåret 2022/2023"/>
      </w:tblPr>
      <w:tblGrid>
        <w:gridCol w:w="1696"/>
        <w:gridCol w:w="12049"/>
      </w:tblGrid>
      <w:tr w:rsidR="000B2F63" w14:paraId="1A2B6531" w14:textId="77777777" w:rsidTr="002E4ABE">
        <w:trPr>
          <w:cantSplit/>
          <w:tblHeader/>
        </w:trPr>
        <w:tc>
          <w:tcPr>
            <w:tcW w:w="1696" w:type="dxa"/>
          </w:tcPr>
          <w:p w14:paraId="133187AF" w14:textId="0DD26256" w:rsidR="000B2F63" w:rsidRPr="008214C1" w:rsidRDefault="00DE2418" w:rsidP="00323C81">
            <w:pPr>
              <w:jc w:val="center"/>
              <w:rPr>
                <w:b/>
                <w:bCs/>
              </w:rPr>
            </w:pPr>
            <w:bookmarkStart w:id="1" w:name="Tittel_Vurderingskriterier_prosjektrap"/>
            <w:bookmarkEnd w:id="1"/>
            <w:r w:rsidRPr="00DE2418">
              <w:rPr>
                <w:b/>
                <w:bCs/>
              </w:rPr>
              <w:t>Karakter</w:t>
            </w:r>
          </w:p>
        </w:tc>
        <w:tc>
          <w:tcPr>
            <w:tcW w:w="12049" w:type="dxa"/>
          </w:tcPr>
          <w:p w14:paraId="6E2EF2F4" w14:textId="2B1A2EA1" w:rsidR="000B2F63" w:rsidRPr="008214C1" w:rsidRDefault="00DE2418" w:rsidP="002E4ABE">
            <w:pPr>
              <w:rPr>
                <w:b/>
                <w:bCs/>
              </w:rPr>
            </w:pPr>
            <w:r w:rsidRPr="00DE2418">
              <w:rPr>
                <w:b/>
                <w:bCs/>
              </w:rPr>
              <w:t>Prosjektpresentasjon og tverrfaglighet</w:t>
            </w:r>
          </w:p>
        </w:tc>
      </w:tr>
      <w:tr w:rsidR="000B2F63" w14:paraId="546DAB00" w14:textId="77777777" w:rsidTr="00647EF0">
        <w:trPr>
          <w:cantSplit/>
        </w:trPr>
        <w:tc>
          <w:tcPr>
            <w:tcW w:w="1696" w:type="dxa"/>
            <w:vAlign w:val="center"/>
          </w:tcPr>
          <w:p w14:paraId="05DB5189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0DD5C7AB" w14:textId="49D3B7AE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A &amp; B</w:t>
            </w:r>
          </w:p>
        </w:tc>
        <w:tc>
          <w:tcPr>
            <w:tcW w:w="12049" w:type="dxa"/>
          </w:tcPr>
          <w:p w14:paraId="5E391A15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tydelig valg av problemstilling og mål, og begrunner disse. Viser klart hvordan disse er forankret i landsbyens tema.</w:t>
            </w:r>
          </w:p>
          <w:p w14:paraId="4FAA8D91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brukt, og begrunner valgene godt.</w:t>
            </w:r>
          </w:p>
          <w:p w14:paraId="5D05C9C4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Gir en oversiktlig presentasjon av resultatet og diskuterer dette.</w:t>
            </w:r>
          </w:p>
          <w:p w14:paraId="421A5917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Reflekterer over samfunnsnytten av resultatet og drøfter hvordan det kan gi nytte for andre.</w:t>
            </w:r>
          </w:p>
          <w:p w14:paraId="07D8AEFC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og diskuterer hvordan arbeidet kan videreføres.</w:t>
            </w:r>
          </w:p>
          <w:p w14:paraId="5D59ADCE" w14:textId="1EBDB50B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Vurderer hvordan gruppen har anvendt hvert enkelt gruppemedlems fagkompetanse i arbeidet, fra problemstilling til sluttresultat.</w:t>
            </w:r>
          </w:p>
        </w:tc>
      </w:tr>
      <w:tr w:rsidR="000B2F63" w14:paraId="1E792084" w14:textId="77777777" w:rsidTr="00647EF0">
        <w:trPr>
          <w:cantSplit/>
        </w:trPr>
        <w:tc>
          <w:tcPr>
            <w:tcW w:w="1696" w:type="dxa"/>
            <w:vAlign w:val="center"/>
          </w:tcPr>
          <w:p w14:paraId="02C5FF15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0E45FFD0" w14:textId="00D7828D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C</w:t>
            </w:r>
          </w:p>
        </w:tc>
        <w:tc>
          <w:tcPr>
            <w:tcW w:w="12049" w:type="dxa"/>
          </w:tcPr>
          <w:p w14:paraId="4E2E40C9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valg av problemstilling og mål, og begrunner disse i noen grad. Viser hvordan disse er knyttet til landsbyens tema.</w:t>
            </w:r>
          </w:p>
          <w:p w14:paraId="5F7833C3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brukt, og begrunner i noen grad valgene.</w:t>
            </w:r>
          </w:p>
          <w:p w14:paraId="2166AA64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resultatet og diskuterer dette i noen grad.</w:t>
            </w:r>
          </w:p>
          <w:p w14:paraId="7AA37D0A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Diskuterer samfunnsnytten av resultatet og viser hvordan det kan gi nytte for andre.</w:t>
            </w:r>
          </w:p>
          <w:p w14:paraId="6D00EA1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Foreslår hvordan arbeidet kan videreføres.</w:t>
            </w:r>
          </w:p>
          <w:p w14:paraId="2E7375C0" w14:textId="57220937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hvordan gruppen har anvendt hvert enkelt gruppemedlems fagkompetanse i arbeidet, fra problemstilling til sluttresultat.</w:t>
            </w:r>
          </w:p>
        </w:tc>
      </w:tr>
      <w:tr w:rsidR="000B2F63" w14:paraId="7D298658" w14:textId="77777777" w:rsidTr="00647EF0">
        <w:trPr>
          <w:cantSplit/>
        </w:trPr>
        <w:tc>
          <w:tcPr>
            <w:tcW w:w="1696" w:type="dxa"/>
            <w:vAlign w:val="center"/>
          </w:tcPr>
          <w:p w14:paraId="35B7C5BB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27E132A9" w14:textId="6629562C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D &amp; E</w:t>
            </w:r>
          </w:p>
        </w:tc>
        <w:tc>
          <w:tcPr>
            <w:tcW w:w="12049" w:type="dxa"/>
          </w:tcPr>
          <w:p w14:paraId="76DE1D8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problemstillingen og målet. Viser delvis hvordan disse er knyttet til landsbyens tema.</w:t>
            </w:r>
          </w:p>
          <w:p w14:paraId="4220438C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brukt.</w:t>
            </w:r>
          </w:p>
          <w:p w14:paraId="6ACC3AF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resultatet og diskuterer dette i liten grad.</w:t>
            </w:r>
          </w:p>
          <w:p w14:paraId="37FFA951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Diskuterer samfunnsnytten av resultatet og angir i liten grad hvordan det kan gi nytte for andre.</w:t>
            </w:r>
          </w:p>
          <w:p w14:paraId="660F6543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Foreslår delvis hvordan arbeidet kan videreføres.</w:t>
            </w:r>
          </w:p>
          <w:p w14:paraId="0561348C" w14:textId="77AC9733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gruppemedlemmenes fagkompetanse, men viser ikke hvordan de som gruppe har anvendt dette sammen.</w:t>
            </w:r>
          </w:p>
        </w:tc>
      </w:tr>
      <w:tr w:rsidR="000B2F63" w14:paraId="5785E694" w14:textId="77777777" w:rsidTr="00647EF0">
        <w:trPr>
          <w:cantSplit/>
        </w:trPr>
        <w:tc>
          <w:tcPr>
            <w:tcW w:w="1696" w:type="dxa"/>
            <w:vAlign w:val="center"/>
          </w:tcPr>
          <w:p w14:paraId="723CBC1A" w14:textId="1A88925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3D13D39B" w14:textId="1F093758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F</w:t>
            </w:r>
          </w:p>
        </w:tc>
        <w:tc>
          <w:tcPr>
            <w:tcW w:w="12049" w:type="dxa"/>
          </w:tcPr>
          <w:p w14:paraId="5D55BCA8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Gir ingen tydelig beskrivelse av problemstilling eller mål.</w:t>
            </w:r>
          </w:p>
          <w:p w14:paraId="3D3372DD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ikke for bruk av metoder eller teori.</w:t>
            </w:r>
          </w:p>
          <w:p w14:paraId="79CA6F75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resultatene på en uoversiktlig måte.</w:t>
            </w:r>
          </w:p>
          <w:p w14:paraId="3CA9C20B" w14:textId="6622E046" w:rsidR="000B2F63" w:rsidRPr="008214C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Evner ikke å vise at prosjektrapporten er et resultat av et felles samarbeid. Redegjør ikke for gruppemedlemmenes fagkompetanse.</w:t>
            </w:r>
          </w:p>
        </w:tc>
      </w:tr>
    </w:tbl>
    <w:p w14:paraId="1620237D" w14:textId="6EB5D6CA" w:rsidR="00204AEE" w:rsidRDefault="000B2F63" w:rsidP="000B2F63">
      <w:pPr>
        <w:pStyle w:val="Bildetekst"/>
      </w:pPr>
      <w:r>
        <w:t xml:space="preserve">Tabell </w:t>
      </w:r>
      <w:r w:rsidR="00444EB8">
        <w:fldChar w:fldCharType="begin"/>
      </w:r>
      <w:r w:rsidR="00444EB8">
        <w:instrText xml:space="preserve"> SEQ Tabell \* ARABIC </w:instrText>
      </w:r>
      <w:r w:rsidR="00444EB8">
        <w:fldChar w:fldCharType="separate"/>
      </w:r>
      <w:r w:rsidR="008C4817">
        <w:rPr>
          <w:noProof/>
        </w:rPr>
        <w:t>2</w:t>
      </w:r>
      <w:r w:rsidR="00444EB8">
        <w:rPr>
          <w:noProof/>
        </w:rPr>
        <w:fldChar w:fldCharType="end"/>
      </w:r>
      <w:r>
        <w:t xml:space="preserve">: </w:t>
      </w:r>
      <w:r w:rsidRPr="002160CA">
        <w:t>Vurderingskriterier for pros</w:t>
      </w:r>
      <w:r>
        <w:t>jekt</w:t>
      </w:r>
      <w:r w:rsidRPr="002160CA">
        <w:t>rapport, Eksperter i team studieåret 202</w:t>
      </w:r>
      <w:r w:rsidR="00444EB8">
        <w:t>3</w:t>
      </w:r>
      <w:r w:rsidRPr="002160CA">
        <w:t>/202</w:t>
      </w:r>
      <w:r w:rsidR="00444EB8">
        <w:t>4</w:t>
      </w:r>
    </w:p>
    <w:p w14:paraId="01A05761" w14:textId="6E916424" w:rsidR="00984386" w:rsidRPr="00984386" w:rsidRDefault="00984386" w:rsidP="00984386">
      <w:pPr>
        <w:rPr>
          <w:sz w:val="21"/>
          <w:szCs w:val="21"/>
        </w:rPr>
      </w:pPr>
      <w:r w:rsidRPr="00984386">
        <w:rPr>
          <w:sz w:val="21"/>
          <w:szCs w:val="21"/>
        </w:rPr>
        <w:t xml:space="preserve">Tabell som viser vurderingskriteriene for prosjektrapporten. Rapporten vurderes i henhold til </w:t>
      </w:r>
      <w:proofErr w:type="spellStart"/>
      <w:r w:rsidRPr="00984386">
        <w:rPr>
          <w:sz w:val="21"/>
          <w:szCs w:val="21"/>
        </w:rPr>
        <w:t>karakterskalen</w:t>
      </w:r>
      <w:proofErr w:type="spellEnd"/>
      <w:r w:rsidRPr="00984386">
        <w:rPr>
          <w:sz w:val="21"/>
          <w:szCs w:val="21"/>
        </w:rPr>
        <w:t xml:space="preserve"> A-F, der A = Fremragende prestasjon som klart utmerker seg, B = Meget god prestasjon, C = Jevnt god prestasjon, D = En akseptabel prestasjon, E = Tilfredsstiller minimumskravene, og F = Ikke bestått. Dersom landsbylederen ønsker å introdusere egne krav til prosjektrapporten, må disse underordnes vurderingskriteriene ovenfor. De må også </w:t>
      </w:r>
      <w:proofErr w:type="spellStart"/>
      <w:r w:rsidRPr="00984386">
        <w:rPr>
          <w:sz w:val="21"/>
          <w:szCs w:val="21"/>
        </w:rPr>
        <w:t>skriftliggjøres</w:t>
      </w:r>
      <w:proofErr w:type="spellEnd"/>
      <w:r w:rsidRPr="00984386">
        <w:rPr>
          <w:sz w:val="21"/>
          <w:szCs w:val="21"/>
        </w:rPr>
        <w:t xml:space="preserve">, slik at </w:t>
      </w:r>
      <w:proofErr w:type="spellStart"/>
      <w:r w:rsidRPr="00984386">
        <w:rPr>
          <w:sz w:val="21"/>
          <w:szCs w:val="21"/>
        </w:rPr>
        <w:t>medsensor</w:t>
      </w:r>
      <w:proofErr w:type="spellEnd"/>
      <w:r w:rsidRPr="00984386">
        <w:rPr>
          <w:sz w:val="21"/>
          <w:szCs w:val="21"/>
        </w:rPr>
        <w:t xml:space="preserve"> og andre ved en ev. </w:t>
      </w:r>
      <w:proofErr w:type="spellStart"/>
      <w:r w:rsidRPr="00984386">
        <w:rPr>
          <w:sz w:val="21"/>
          <w:szCs w:val="21"/>
        </w:rPr>
        <w:t>omsensur</w:t>
      </w:r>
      <w:proofErr w:type="spellEnd"/>
      <w:r w:rsidRPr="00984386">
        <w:rPr>
          <w:sz w:val="21"/>
          <w:szCs w:val="21"/>
        </w:rPr>
        <w:t xml:space="preserve"> kjenner vurderingsgrunnlaget. Oppbygging av rapporten, språk og ­referanser kan trekke opp eller ned i forhold til karakterskala ovenfor. Emnebeskrivelsen og en utdypning av disse vurderingskriteriene finnes i Veiledning for studenter i Eksperter i team.</w:t>
      </w:r>
    </w:p>
    <w:sectPr w:rsidR="00984386" w:rsidRPr="00984386" w:rsidSect="0064115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EBD" w14:textId="77777777" w:rsidR="00A416E7" w:rsidRDefault="00A416E7" w:rsidP="008C4817">
      <w:r>
        <w:separator/>
      </w:r>
    </w:p>
  </w:endnote>
  <w:endnote w:type="continuationSeparator" w:id="0">
    <w:p w14:paraId="57748A69" w14:textId="77777777" w:rsidR="00A416E7" w:rsidRDefault="00A416E7" w:rsidP="008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741A" w14:textId="77777777" w:rsidR="00A416E7" w:rsidRDefault="00A416E7" w:rsidP="008C4817">
      <w:r>
        <w:separator/>
      </w:r>
    </w:p>
  </w:footnote>
  <w:footnote w:type="continuationSeparator" w:id="0">
    <w:p w14:paraId="5C9E66C5" w14:textId="77777777" w:rsidR="00A416E7" w:rsidRDefault="00A416E7" w:rsidP="008C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E"/>
    <w:rsid w:val="000013B9"/>
    <w:rsid w:val="00054CFE"/>
    <w:rsid w:val="00061F07"/>
    <w:rsid w:val="00084BB1"/>
    <w:rsid w:val="000925EA"/>
    <w:rsid w:val="00094D4C"/>
    <w:rsid w:val="000B2F63"/>
    <w:rsid w:val="000C713C"/>
    <w:rsid w:val="000F2C20"/>
    <w:rsid w:val="000F754F"/>
    <w:rsid w:val="00120495"/>
    <w:rsid w:val="00122020"/>
    <w:rsid w:val="00136C5B"/>
    <w:rsid w:val="00141303"/>
    <w:rsid w:val="0019244F"/>
    <w:rsid w:val="001A2D1C"/>
    <w:rsid w:val="001F42D3"/>
    <w:rsid w:val="00204AEE"/>
    <w:rsid w:val="00221207"/>
    <w:rsid w:val="002303C7"/>
    <w:rsid w:val="002374AA"/>
    <w:rsid w:val="0025416D"/>
    <w:rsid w:val="00255CD7"/>
    <w:rsid w:val="0028508C"/>
    <w:rsid w:val="002C3D4A"/>
    <w:rsid w:val="002D0DDC"/>
    <w:rsid w:val="002D3B44"/>
    <w:rsid w:val="002E4ABE"/>
    <w:rsid w:val="002F28F6"/>
    <w:rsid w:val="002F7665"/>
    <w:rsid w:val="0031231B"/>
    <w:rsid w:val="00314119"/>
    <w:rsid w:val="00314C86"/>
    <w:rsid w:val="00315E97"/>
    <w:rsid w:val="00323C81"/>
    <w:rsid w:val="00327FD9"/>
    <w:rsid w:val="00331889"/>
    <w:rsid w:val="00361C42"/>
    <w:rsid w:val="003935F1"/>
    <w:rsid w:val="00395577"/>
    <w:rsid w:val="003B3787"/>
    <w:rsid w:val="003C261D"/>
    <w:rsid w:val="003C44A3"/>
    <w:rsid w:val="003E1260"/>
    <w:rsid w:val="003F097C"/>
    <w:rsid w:val="00405FF6"/>
    <w:rsid w:val="00411C5E"/>
    <w:rsid w:val="00444EB8"/>
    <w:rsid w:val="00447EF9"/>
    <w:rsid w:val="00464CD5"/>
    <w:rsid w:val="004D5856"/>
    <w:rsid w:val="004F48B3"/>
    <w:rsid w:val="005010CE"/>
    <w:rsid w:val="0050119F"/>
    <w:rsid w:val="00516E66"/>
    <w:rsid w:val="005361A1"/>
    <w:rsid w:val="00545BF0"/>
    <w:rsid w:val="0055515D"/>
    <w:rsid w:val="00587395"/>
    <w:rsid w:val="005C5B87"/>
    <w:rsid w:val="005E49CE"/>
    <w:rsid w:val="005F1AFA"/>
    <w:rsid w:val="005F4357"/>
    <w:rsid w:val="00630B4B"/>
    <w:rsid w:val="0063330F"/>
    <w:rsid w:val="006359C2"/>
    <w:rsid w:val="00641153"/>
    <w:rsid w:val="00647EF0"/>
    <w:rsid w:val="0065782C"/>
    <w:rsid w:val="0068306D"/>
    <w:rsid w:val="00686D1A"/>
    <w:rsid w:val="00694511"/>
    <w:rsid w:val="007200A3"/>
    <w:rsid w:val="00736BB5"/>
    <w:rsid w:val="0074693D"/>
    <w:rsid w:val="00755213"/>
    <w:rsid w:val="007555CE"/>
    <w:rsid w:val="0076259E"/>
    <w:rsid w:val="00776628"/>
    <w:rsid w:val="0078082A"/>
    <w:rsid w:val="007A18D0"/>
    <w:rsid w:val="007C4415"/>
    <w:rsid w:val="007E7CD7"/>
    <w:rsid w:val="00807424"/>
    <w:rsid w:val="00820732"/>
    <w:rsid w:val="008214C1"/>
    <w:rsid w:val="00822ED3"/>
    <w:rsid w:val="0083145B"/>
    <w:rsid w:val="00841C98"/>
    <w:rsid w:val="00852DD8"/>
    <w:rsid w:val="0085451C"/>
    <w:rsid w:val="00857F41"/>
    <w:rsid w:val="00880200"/>
    <w:rsid w:val="00885AFC"/>
    <w:rsid w:val="00894A45"/>
    <w:rsid w:val="008A46E3"/>
    <w:rsid w:val="008A7BB5"/>
    <w:rsid w:val="008B5957"/>
    <w:rsid w:val="008C4817"/>
    <w:rsid w:val="008C53CA"/>
    <w:rsid w:val="008D6C61"/>
    <w:rsid w:val="009068FE"/>
    <w:rsid w:val="00912818"/>
    <w:rsid w:val="009316DE"/>
    <w:rsid w:val="00943FB5"/>
    <w:rsid w:val="00975CF4"/>
    <w:rsid w:val="009814A7"/>
    <w:rsid w:val="00984386"/>
    <w:rsid w:val="00984F96"/>
    <w:rsid w:val="009B6DE4"/>
    <w:rsid w:val="009C4B36"/>
    <w:rsid w:val="00A26E25"/>
    <w:rsid w:val="00A359CC"/>
    <w:rsid w:val="00A416E7"/>
    <w:rsid w:val="00A433DE"/>
    <w:rsid w:val="00A5194D"/>
    <w:rsid w:val="00A726AF"/>
    <w:rsid w:val="00A90F00"/>
    <w:rsid w:val="00AC6C60"/>
    <w:rsid w:val="00B2156B"/>
    <w:rsid w:val="00B26977"/>
    <w:rsid w:val="00B7447A"/>
    <w:rsid w:val="00B939C6"/>
    <w:rsid w:val="00BC0CC0"/>
    <w:rsid w:val="00BC744C"/>
    <w:rsid w:val="00BD0797"/>
    <w:rsid w:val="00BD132C"/>
    <w:rsid w:val="00BD43E3"/>
    <w:rsid w:val="00BD7682"/>
    <w:rsid w:val="00BE6249"/>
    <w:rsid w:val="00C34F08"/>
    <w:rsid w:val="00C42407"/>
    <w:rsid w:val="00C464C7"/>
    <w:rsid w:val="00C56FD9"/>
    <w:rsid w:val="00C64964"/>
    <w:rsid w:val="00C95767"/>
    <w:rsid w:val="00CA69C9"/>
    <w:rsid w:val="00CF6986"/>
    <w:rsid w:val="00D03F8B"/>
    <w:rsid w:val="00D343C0"/>
    <w:rsid w:val="00D40FD1"/>
    <w:rsid w:val="00D451C9"/>
    <w:rsid w:val="00D70B81"/>
    <w:rsid w:val="00D720EE"/>
    <w:rsid w:val="00DA08CF"/>
    <w:rsid w:val="00DD7F10"/>
    <w:rsid w:val="00DE2418"/>
    <w:rsid w:val="00DE443A"/>
    <w:rsid w:val="00DF2921"/>
    <w:rsid w:val="00DF33BD"/>
    <w:rsid w:val="00E06F1D"/>
    <w:rsid w:val="00E162BC"/>
    <w:rsid w:val="00E24BBE"/>
    <w:rsid w:val="00E56E89"/>
    <w:rsid w:val="00E66240"/>
    <w:rsid w:val="00EB39DA"/>
    <w:rsid w:val="00EB6750"/>
    <w:rsid w:val="00ED24C7"/>
    <w:rsid w:val="00ED6FF3"/>
    <w:rsid w:val="00F020F9"/>
    <w:rsid w:val="00F172B2"/>
    <w:rsid w:val="00F21B47"/>
    <w:rsid w:val="00F27A4A"/>
    <w:rsid w:val="00F374C6"/>
    <w:rsid w:val="00F451C4"/>
    <w:rsid w:val="00F6632F"/>
    <w:rsid w:val="00F942F1"/>
    <w:rsid w:val="00FA2286"/>
    <w:rsid w:val="00FB2BB7"/>
    <w:rsid w:val="00FD55D4"/>
    <w:rsid w:val="00FD5987"/>
    <w:rsid w:val="00FD7D04"/>
    <w:rsid w:val="00FE518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D22"/>
  <w15:chartTrackingRefBased/>
  <w15:docId w15:val="{12D98B0C-3186-9B49-B7C2-7A213E3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04AEE"/>
    <w:pPr>
      <w:spacing w:after="200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B2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2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C4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4817"/>
  </w:style>
  <w:style w:type="paragraph" w:styleId="Bunntekst">
    <w:name w:val="footer"/>
    <w:basedOn w:val="Normal"/>
    <w:link w:val="BunntekstTegn"/>
    <w:uiPriority w:val="99"/>
    <w:unhideWhenUsed/>
    <w:rsid w:val="008C4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4817"/>
  </w:style>
  <w:style w:type="table" w:styleId="Rutenettabell5mrkuthevingsfarge1">
    <w:name w:val="Grid Table 5 Dark Accent 1"/>
    <w:basedOn w:val="Vanligtabell"/>
    <w:uiPriority w:val="50"/>
    <w:rsid w:val="008C4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etabell7fargerikuthevingsfarge5">
    <w:name w:val="List Table 7 Colorful Accent 5"/>
    <w:basedOn w:val="Vanligtabell"/>
    <w:uiPriority w:val="52"/>
    <w:rsid w:val="008C481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Haugland Andersen</dc:creator>
  <cp:keywords/>
  <dc:description/>
  <cp:lastModifiedBy>Gunhild Gylland</cp:lastModifiedBy>
  <cp:revision>3</cp:revision>
  <cp:lastPrinted>2022-12-02T09:11:00Z</cp:lastPrinted>
  <dcterms:created xsi:type="dcterms:W3CDTF">2023-11-16T11:39:00Z</dcterms:created>
  <dcterms:modified xsi:type="dcterms:W3CDTF">2023-11-16T11:40:00Z</dcterms:modified>
</cp:coreProperties>
</file>