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58073B" w:rsidRPr="0058073B" w:rsidTr="0058073B">
        <w:tc>
          <w:tcPr>
            <w:tcW w:w="2830" w:type="dxa"/>
          </w:tcPr>
          <w:p w:rsidR="0058073B" w:rsidRDefault="0058073B" w:rsidP="0058073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</w:rPr>
              <w:t>Dato revidert: 1</w:t>
            </w:r>
            <w:r w:rsidR="009746EA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>.09.19</w:t>
            </w:r>
          </w:p>
        </w:tc>
        <w:tc>
          <w:tcPr>
            <w:tcW w:w="3402" w:type="dxa"/>
          </w:tcPr>
          <w:p w:rsidR="0058073B" w:rsidRPr="0058073B" w:rsidRDefault="0058073B" w:rsidP="0058073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Cs w:val="24"/>
              </w:rPr>
            </w:pPr>
            <w:r w:rsidRPr="0058073B">
              <w:rPr>
                <w:rFonts w:ascii="Arial" w:hAnsi="Arial" w:cs="Arial"/>
                <w:szCs w:val="24"/>
              </w:rPr>
              <w:t>Revidert av: Anne K Streitli</w:t>
            </w:r>
            <w:r>
              <w:rPr>
                <w:rFonts w:ascii="Arial" w:hAnsi="Arial" w:cs="Arial"/>
                <w:szCs w:val="24"/>
              </w:rPr>
              <w:t>en</w:t>
            </w:r>
          </w:p>
        </w:tc>
      </w:tr>
      <w:tr w:rsidR="0058073B" w:rsidTr="0058073B">
        <w:tc>
          <w:tcPr>
            <w:tcW w:w="6232" w:type="dxa"/>
            <w:gridSpan w:val="2"/>
          </w:tcPr>
          <w:p w:rsidR="0058073B" w:rsidRDefault="0058073B" w:rsidP="0058073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58073B">
              <w:rPr>
                <w:rFonts w:ascii="Arial" w:hAnsi="Arial" w:cs="Arial"/>
                <w:b/>
                <w:szCs w:val="24"/>
                <w:lang w:val="fr-FR"/>
              </w:rPr>
              <w:t>Dato</w:t>
            </w:r>
            <w:proofErr w:type="spellEnd"/>
            <w:r w:rsidRPr="0058073B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58073B">
              <w:rPr>
                <w:rFonts w:ascii="Arial" w:hAnsi="Arial" w:cs="Arial"/>
                <w:b/>
                <w:szCs w:val="24"/>
                <w:lang w:val="fr-FR"/>
              </w:rPr>
              <w:t>signert</w:t>
            </w:r>
            <w:proofErr w:type="spellEnd"/>
            <w:r w:rsidRPr="0058073B">
              <w:rPr>
                <w:rFonts w:ascii="Arial" w:hAnsi="Arial" w:cs="Arial"/>
                <w:b/>
                <w:szCs w:val="24"/>
                <w:lang w:val="fr-FR"/>
              </w:rPr>
              <w:t> :</w:t>
            </w:r>
          </w:p>
        </w:tc>
      </w:tr>
    </w:tbl>
    <w:p w:rsidR="00C36CDE" w:rsidRPr="0049461D" w:rsidRDefault="0049461D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  <w:r w:rsidRPr="0049461D">
        <w:rPr>
          <w:rFonts w:ascii="Arial" w:hAnsi="Arial" w:cs="Arial"/>
          <w:b/>
          <w:szCs w:val="24"/>
        </w:rPr>
        <w:t>E</w:t>
      </w:r>
      <w:r w:rsidR="00C5251A">
        <w:rPr>
          <w:rFonts w:ascii="Arial" w:hAnsi="Arial" w:cs="Arial"/>
          <w:b/>
          <w:szCs w:val="24"/>
        </w:rPr>
        <w:t>nhet:</w:t>
      </w:r>
      <w:r w:rsidR="00CB76DF">
        <w:rPr>
          <w:rFonts w:ascii="Arial" w:hAnsi="Arial" w:cs="Arial"/>
          <w:b/>
          <w:szCs w:val="24"/>
        </w:rPr>
        <w:t xml:space="preserve"> </w:t>
      </w:r>
      <w:r w:rsidR="00C5251A" w:rsidRPr="00CB76DF">
        <w:rPr>
          <w:rFonts w:ascii="Arial" w:hAnsi="Arial" w:cs="Arial"/>
          <w:b/>
          <w:color w:val="0000FF"/>
          <w:szCs w:val="24"/>
        </w:rPr>
        <w:tab/>
      </w:r>
      <w:r w:rsidR="00C70B73" w:rsidRPr="00303B0D">
        <w:rPr>
          <w:rFonts w:ascii="Arial" w:hAnsi="Arial" w:cs="Arial"/>
          <w:color w:val="4472C4" w:themeColor="accent1"/>
          <w:szCs w:val="24"/>
        </w:rPr>
        <w:t>Institutt fo</w:t>
      </w:r>
      <w:r w:rsidR="00000A2A" w:rsidRPr="00303B0D">
        <w:rPr>
          <w:rFonts w:ascii="Arial" w:hAnsi="Arial" w:cs="Arial"/>
          <w:color w:val="4472C4" w:themeColor="accent1"/>
          <w:szCs w:val="24"/>
        </w:rPr>
        <w:t>r bioteknologi og matvitenskap</w:t>
      </w:r>
      <w:r w:rsidR="00303B0D" w:rsidRPr="00303B0D">
        <w:rPr>
          <w:rFonts w:ascii="Arial" w:hAnsi="Arial" w:cs="Arial"/>
          <w:color w:val="4472C4" w:themeColor="accent1"/>
          <w:szCs w:val="24"/>
        </w:rPr>
        <w:t xml:space="preserve">, </w:t>
      </w:r>
      <w:r w:rsidR="00000A2A" w:rsidRPr="00303B0D">
        <w:rPr>
          <w:rFonts w:ascii="Arial" w:hAnsi="Arial" w:cs="Arial"/>
          <w:color w:val="4472C4" w:themeColor="accent1"/>
          <w:szCs w:val="24"/>
        </w:rPr>
        <w:t>Akrinn</w:t>
      </w:r>
      <w:r w:rsidR="009A2FE8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ab/>
      </w:r>
      <w:r w:rsidR="00303B0D">
        <w:rPr>
          <w:rFonts w:ascii="Arial" w:hAnsi="Arial" w:cs="Arial"/>
          <w:b/>
          <w:szCs w:val="24"/>
        </w:rPr>
        <w:tab/>
      </w:r>
      <w:r w:rsidR="00303B0D">
        <w:rPr>
          <w:rFonts w:ascii="Arial" w:hAnsi="Arial" w:cs="Arial"/>
          <w:b/>
          <w:szCs w:val="24"/>
        </w:rPr>
        <w:tab/>
      </w:r>
      <w:r w:rsidR="00303B0D">
        <w:rPr>
          <w:rFonts w:ascii="Arial" w:hAnsi="Arial" w:cs="Arial"/>
          <w:b/>
          <w:szCs w:val="24"/>
        </w:rPr>
        <w:tab/>
      </w:r>
      <w:r w:rsidR="00303B0D">
        <w:rPr>
          <w:rFonts w:ascii="Arial" w:hAnsi="Arial" w:cs="Arial"/>
          <w:b/>
          <w:szCs w:val="24"/>
        </w:rPr>
        <w:tab/>
      </w:r>
      <w:r w:rsidR="00C5251A">
        <w:rPr>
          <w:rFonts w:ascii="Arial" w:hAnsi="Arial" w:cs="Arial"/>
          <w:b/>
          <w:szCs w:val="24"/>
        </w:rPr>
        <w:t xml:space="preserve"> </w:t>
      </w:r>
    </w:p>
    <w:p w:rsidR="009B67AE" w:rsidRPr="00303B0D" w:rsidRDefault="00000A2A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 w:rsidRPr="00303B0D">
        <w:rPr>
          <w:rFonts w:ascii="Arial" w:hAnsi="Arial" w:cs="Arial"/>
          <w:color w:val="4472C4" w:themeColor="accent1"/>
          <w:szCs w:val="24"/>
          <w:lang w:val="fr-FR"/>
        </w:rPr>
        <w:t>FoU</w:t>
      </w:r>
      <w:proofErr w:type="spellEnd"/>
      <w:r w:rsidRPr="00303B0D">
        <w:rPr>
          <w:rFonts w:ascii="Arial" w:hAnsi="Arial" w:cs="Arial"/>
          <w:color w:val="4472C4" w:themeColor="accent1"/>
          <w:szCs w:val="24"/>
          <w:lang w:val="fr-FR"/>
        </w:rPr>
        <w:t xml:space="preserve"> </w:t>
      </w:r>
      <w:proofErr w:type="spellStart"/>
      <w:r w:rsidRPr="00303B0D">
        <w:rPr>
          <w:rFonts w:ascii="Arial" w:hAnsi="Arial" w:cs="Arial"/>
          <w:color w:val="4472C4" w:themeColor="accent1"/>
          <w:szCs w:val="24"/>
          <w:lang w:val="fr-FR"/>
        </w:rPr>
        <w:t>Analytisk</w:t>
      </w:r>
      <w:proofErr w:type="spellEnd"/>
      <w:r w:rsidRPr="00303B0D">
        <w:rPr>
          <w:rFonts w:ascii="Arial" w:hAnsi="Arial" w:cs="Arial"/>
          <w:color w:val="4472C4" w:themeColor="accent1"/>
          <w:szCs w:val="24"/>
          <w:lang w:val="fr-FR"/>
        </w:rPr>
        <w:t xml:space="preserve"> </w:t>
      </w:r>
      <w:proofErr w:type="spellStart"/>
      <w:r w:rsidRPr="00303B0D">
        <w:rPr>
          <w:rFonts w:ascii="Arial" w:hAnsi="Arial" w:cs="Arial"/>
          <w:color w:val="4472C4" w:themeColor="accent1"/>
          <w:szCs w:val="24"/>
          <w:lang w:val="fr-FR"/>
        </w:rPr>
        <w:t>lab</w:t>
      </w:r>
      <w:proofErr w:type="spellEnd"/>
      <w:r w:rsidRPr="00303B0D">
        <w:rPr>
          <w:rFonts w:ascii="Arial" w:hAnsi="Arial" w:cs="Arial"/>
          <w:color w:val="4472C4" w:themeColor="accent1"/>
          <w:szCs w:val="24"/>
          <w:lang w:val="fr-FR"/>
        </w:rPr>
        <w:t xml:space="preserve"> TU1.351, </w:t>
      </w:r>
      <w:proofErr w:type="spellStart"/>
      <w:r w:rsidRPr="00303B0D">
        <w:rPr>
          <w:rFonts w:ascii="Arial" w:hAnsi="Arial" w:cs="Arial"/>
          <w:color w:val="4472C4" w:themeColor="accent1"/>
          <w:szCs w:val="24"/>
          <w:lang w:val="fr-FR"/>
        </w:rPr>
        <w:t>FoU</w:t>
      </w:r>
      <w:proofErr w:type="spellEnd"/>
      <w:r w:rsidRPr="00303B0D">
        <w:rPr>
          <w:rFonts w:ascii="Arial" w:hAnsi="Arial" w:cs="Arial"/>
          <w:color w:val="4472C4" w:themeColor="accent1"/>
          <w:szCs w:val="24"/>
          <w:lang w:val="fr-FR"/>
        </w:rPr>
        <w:t xml:space="preserve"> Felles TU1.402</w:t>
      </w:r>
    </w:p>
    <w:p w:rsidR="001B50F2" w:rsidRPr="00303B0D" w:rsidRDefault="001B50F2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Cs w:val="24"/>
          <w:lang w:val="fr-FR"/>
        </w:rPr>
      </w:pPr>
    </w:p>
    <w:p w:rsidR="00300FE2" w:rsidRPr="00000A2A" w:rsidRDefault="00300FE2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  <w:lang w:val="fr-FR"/>
        </w:rPr>
      </w:pPr>
    </w:p>
    <w:p w:rsidR="00C36CDE" w:rsidRPr="00210EE2" w:rsidRDefault="00C36CDE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color w:val="FF0000"/>
          <w:szCs w:val="24"/>
        </w:rPr>
      </w:pPr>
      <w:r w:rsidRPr="0049461D">
        <w:rPr>
          <w:rFonts w:ascii="Arial" w:hAnsi="Arial" w:cs="Arial"/>
          <w:b/>
          <w:szCs w:val="24"/>
        </w:rPr>
        <w:t>Deltakere ved kartleggingen</w:t>
      </w:r>
      <w:r w:rsidR="0049461D" w:rsidRPr="0049461D">
        <w:rPr>
          <w:rFonts w:ascii="Arial" w:hAnsi="Arial" w:cs="Arial"/>
          <w:b/>
          <w:szCs w:val="24"/>
        </w:rPr>
        <w:t xml:space="preserve"> (m/ funksjon)</w:t>
      </w:r>
      <w:r w:rsidRPr="0049461D">
        <w:rPr>
          <w:rFonts w:ascii="Arial" w:hAnsi="Arial" w:cs="Arial"/>
          <w:b/>
          <w:szCs w:val="24"/>
        </w:rPr>
        <w:t>:</w:t>
      </w:r>
      <w:r w:rsidR="004A07FC">
        <w:rPr>
          <w:rFonts w:ascii="Arial" w:hAnsi="Arial" w:cs="Arial"/>
          <w:b/>
          <w:szCs w:val="24"/>
        </w:rPr>
        <w:t xml:space="preserve"> </w:t>
      </w:r>
      <w:r w:rsidR="00210EE2" w:rsidRPr="00210EE2">
        <w:rPr>
          <w:rFonts w:ascii="Arial" w:hAnsi="Arial" w:cs="Arial"/>
          <w:b/>
          <w:color w:val="FF0000"/>
          <w:szCs w:val="24"/>
        </w:rPr>
        <w:t>Deg (</w:t>
      </w:r>
      <w:proofErr w:type="spellStart"/>
      <w:proofErr w:type="gramStart"/>
      <w:r w:rsidR="00210EE2" w:rsidRPr="00210EE2">
        <w:rPr>
          <w:rFonts w:ascii="Arial" w:hAnsi="Arial" w:cs="Arial"/>
          <w:b/>
          <w:color w:val="FF0000"/>
          <w:szCs w:val="24"/>
        </w:rPr>
        <w:t>Bc.sstudent</w:t>
      </w:r>
      <w:proofErr w:type="spellEnd"/>
      <w:proofErr w:type="gramEnd"/>
      <w:r w:rsidR="00210EE2" w:rsidRPr="00210EE2">
        <w:rPr>
          <w:rFonts w:ascii="Arial" w:hAnsi="Arial" w:cs="Arial"/>
          <w:b/>
          <w:color w:val="FF0000"/>
          <w:szCs w:val="24"/>
        </w:rPr>
        <w:t xml:space="preserve">/ </w:t>
      </w:r>
      <w:proofErr w:type="spellStart"/>
      <w:r w:rsidR="00210EE2" w:rsidRPr="00210EE2">
        <w:rPr>
          <w:rFonts w:ascii="Arial" w:hAnsi="Arial" w:cs="Arial"/>
          <w:b/>
          <w:color w:val="FF0000"/>
          <w:szCs w:val="24"/>
        </w:rPr>
        <w:t>M.student</w:t>
      </w:r>
      <w:proofErr w:type="spellEnd"/>
      <w:r w:rsidR="00210EE2" w:rsidRPr="00210EE2">
        <w:rPr>
          <w:rFonts w:ascii="Arial" w:hAnsi="Arial" w:cs="Arial"/>
          <w:b/>
          <w:color w:val="FF0000"/>
          <w:szCs w:val="24"/>
        </w:rPr>
        <w:t xml:space="preserve">/ </w:t>
      </w:r>
      <w:proofErr w:type="spellStart"/>
      <w:r w:rsidR="00210EE2" w:rsidRPr="00210EE2">
        <w:rPr>
          <w:rFonts w:ascii="Arial" w:hAnsi="Arial" w:cs="Arial"/>
          <w:b/>
          <w:color w:val="FF0000"/>
          <w:szCs w:val="24"/>
        </w:rPr>
        <w:t>PhD</w:t>
      </w:r>
      <w:proofErr w:type="spellEnd"/>
      <w:r w:rsidR="00210EE2" w:rsidRPr="00210EE2">
        <w:rPr>
          <w:rFonts w:ascii="Arial" w:hAnsi="Arial" w:cs="Arial"/>
          <w:b/>
          <w:color w:val="FF0000"/>
          <w:szCs w:val="24"/>
        </w:rPr>
        <w:t>/ forsker), Veileder (Professor)</w:t>
      </w:r>
    </w:p>
    <w:p w:rsidR="00825BFA" w:rsidRDefault="00825BFA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</w:p>
    <w:p w:rsidR="005D5AF0" w:rsidRDefault="005D5AF0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</w:p>
    <w:p w:rsidR="009746EA" w:rsidRDefault="00C36CDE" w:rsidP="00CB76DF">
      <w:pPr>
        <w:rPr>
          <w:color w:val="0000FF"/>
        </w:rPr>
      </w:pPr>
      <w:r w:rsidRPr="0049461D">
        <w:rPr>
          <w:rFonts w:ascii="Arial" w:hAnsi="Arial" w:cs="Arial"/>
          <w:b/>
          <w:szCs w:val="24"/>
        </w:rPr>
        <w:t>Kort beskrivelse av</w:t>
      </w:r>
      <w:r w:rsidR="0049461D" w:rsidRPr="0049461D">
        <w:rPr>
          <w:rFonts w:ascii="Arial" w:hAnsi="Arial" w:cs="Arial"/>
          <w:b/>
          <w:szCs w:val="24"/>
        </w:rPr>
        <w:t xml:space="preserve"> </w:t>
      </w:r>
      <w:r w:rsidR="00900F62">
        <w:rPr>
          <w:rFonts w:ascii="Arial" w:hAnsi="Arial" w:cs="Arial"/>
          <w:b/>
          <w:szCs w:val="24"/>
        </w:rPr>
        <w:t>hovedaktivitet/hovedprosess</w:t>
      </w:r>
      <w:r w:rsidR="00C5251A">
        <w:rPr>
          <w:rFonts w:ascii="Arial" w:hAnsi="Arial" w:cs="Arial"/>
          <w:b/>
          <w:szCs w:val="24"/>
        </w:rPr>
        <w:t>:</w:t>
      </w:r>
      <w:r w:rsidR="00CB76DF" w:rsidRPr="00CB76DF">
        <w:rPr>
          <w:color w:val="0000FF"/>
        </w:rPr>
        <w:t xml:space="preserve"> </w:t>
      </w:r>
    </w:p>
    <w:p w:rsidR="009746EA" w:rsidRDefault="00210EE2" w:rsidP="00CB76DF">
      <w:pPr>
        <w:rPr>
          <w:rFonts w:ascii="Arial" w:hAnsi="Arial" w:cs="Arial"/>
          <w:color w:val="FF0000"/>
        </w:rPr>
      </w:pPr>
      <w:r w:rsidRPr="009746EA">
        <w:rPr>
          <w:rFonts w:ascii="Arial" w:hAnsi="Arial" w:cs="Arial"/>
          <w:color w:val="4472C4" w:themeColor="accent1"/>
        </w:rPr>
        <w:t>Diverse k</w:t>
      </w:r>
      <w:r w:rsidR="00300FE2" w:rsidRPr="009746EA">
        <w:rPr>
          <w:rFonts w:ascii="Arial" w:hAnsi="Arial" w:cs="Arial"/>
          <w:color w:val="4472C4" w:themeColor="accent1"/>
        </w:rPr>
        <w:t xml:space="preserve">jemiske </w:t>
      </w:r>
      <w:r w:rsidRPr="009746EA">
        <w:rPr>
          <w:rFonts w:ascii="Arial" w:hAnsi="Arial" w:cs="Arial"/>
          <w:color w:val="4472C4" w:themeColor="accent1"/>
        </w:rPr>
        <w:t xml:space="preserve">og fysikalske </w:t>
      </w:r>
      <w:r w:rsidR="00300FE2" w:rsidRPr="009746EA">
        <w:rPr>
          <w:rFonts w:ascii="Arial" w:hAnsi="Arial" w:cs="Arial"/>
          <w:color w:val="4472C4" w:themeColor="accent1"/>
        </w:rPr>
        <w:t>analyser, samt bruk av fas</w:t>
      </w:r>
      <w:r w:rsidRPr="009746EA">
        <w:rPr>
          <w:rFonts w:ascii="Arial" w:hAnsi="Arial" w:cs="Arial"/>
          <w:color w:val="4472C4" w:themeColor="accent1"/>
        </w:rPr>
        <w:t>i</w:t>
      </w:r>
      <w:r w:rsidR="00300FE2" w:rsidRPr="009746EA">
        <w:rPr>
          <w:rFonts w:ascii="Arial" w:hAnsi="Arial" w:cs="Arial"/>
          <w:color w:val="4472C4" w:themeColor="accent1"/>
        </w:rPr>
        <w:t>liteter og analyseinstrument ved</w:t>
      </w:r>
      <w:r w:rsidRPr="009746EA">
        <w:rPr>
          <w:rFonts w:ascii="Arial" w:hAnsi="Arial" w:cs="Arial"/>
          <w:color w:val="4472C4" w:themeColor="accent1"/>
        </w:rPr>
        <w:t xml:space="preserve"> </w:t>
      </w:r>
      <w:r w:rsidR="00300FE2" w:rsidRPr="009746EA">
        <w:rPr>
          <w:rFonts w:ascii="Arial" w:hAnsi="Arial" w:cs="Arial"/>
          <w:color w:val="4472C4" w:themeColor="accent1"/>
        </w:rPr>
        <w:t>IBT Kalvskinnet</w:t>
      </w:r>
      <w:r w:rsidR="00F95730" w:rsidRPr="009746EA">
        <w:rPr>
          <w:rFonts w:ascii="Arial" w:hAnsi="Arial" w:cs="Arial"/>
          <w:color w:val="4472C4" w:themeColor="accent1"/>
        </w:rPr>
        <w:t>.</w:t>
      </w:r>
      <w:r w:rsidR="00F95730" w:rsidRPr="00F95730">
        <w:rPr>
          <w:rFonts w:ascii="Arial" w:hAnsi="Arial" w:cs="Arial"/>
          <w:color w:val="FF0000"/>
        </w:rPr>
        <w:t xml:space="preserve"> </w:t>
      </w:r>
    </w:p>
    <w:p w:rsidR="009746EA" w:rsidRDefault="00F95730" w:rsidP="00CB76DF">
      <w:pPr>
        <w:rPr>
          <w:rFonts w:ascii="Arial" w:hAnsi="Arial" w:cs="Arial"/>
          <w:color w:val="4472C4" w:themeColor="accent1"/>
          <w:highlight w:val="yellow"/>
        </w:rPr>
      </w:pPr>
      <w:r w:rsidRPr="009746EA">
        <w:rPr>
          <w:rFonts w:ascii="Arial" w:hAnsi="Arial" w:cs="Arial"/>
          <w:color w:val="4472C4" w:themeColor="accent1"/>
          <w:highlight w:val="yellow"/>
        </w:rPr>
        <w:t xml:space="preserve">NB! </w:t>
      </w:r>
      <w:r w:rsidR="00652F75">
        <w:rPr>
          <w:rFonts w:ascii="Arial" w:hAnsi="Arial" w:cs="Arial"/>
          <w:color w:val="4472C4" w:themeColor="accent1"/>
          <w:highlight w:val="yellow"/>
        </w:rPr>
        <w:t xml:space="preserve">Eksempelsamling. </w:t>
      </w:r>
      <w:r w:rsidRPr="009746EA">
        <w:rPr>
          <w:rFonts w:ascii="Arial" w:hAnsi="Arial" w:cs="Arial"/>
          <w:color w:val="4472C4" w:themeColor="accent1"/>
          <w:highlight w:val="yellow"/>
        </w:rPr>
        <w:t xml:space="preserve">Tilpass vurdering av sannsynlighet og konsekvens </w:t>
      </w:r>
      <w:r w:rsidR="009746EA" w:rsidRPr="009746EA">
        <w:rPr>
          <w:rFonts w:ascii="Arial" w:hAnsi="Arial" w:cs="Arial"/>
          <w:color w:val="4472C4" w:themeColor="accent1"/>
          <w:highlight w:val="yellow"/>
        </w:rPr>
        <w:t>ut fra det arbeidet og de</w:t>
      </w:r>
      <w:r w:rsidRPr="009746EA">
        <w:rPr>
          <w:rFonts w:ascii="Arial" w:hAnsi="Arial" w:cs="Arial"/>
          <w:color w:val="4472C4" w:themeColor="accent1"/>
          <w:highlight w:val="yellow"/>
        </w:rPr>
        <w:t xml:space="preserve"> analysene du selv skal utføre</w:t>
      </w:r>
      <w:r w:rsidR="009746EA" w:rsidRPr="009746EA">
        <w:rPr>
          <w:rFonts w:ascii="Arial" w:hAnsi="Arial" w:cs="Arial"/>
          <w:color w:val="4472C4" w:themeColor="accent1"/>
          <w:highlight w:val="yellow"/>
        </w:rPr>
        <w:t xml:space="preserve">! </w:t>
      </w:r>
    </w:p>
    <w:p w:rsidR="00CB76DF" w:rsidRDefault="009746EA" w:rsidP="00CB76DF">
      <w:pPr>
        <w:rPr>
          <w:rFonts w:ascii="Arial" w:hAnsi="Arial" w:cs="Arial"/>
          <w:color w:val="4472C4" w:themeColor="accent1"/>
        </w:rPr>
      </w:pPr>
      <w:r w:rsidRPr="009746EA">
        <w:rPr>
          <w:rFonts w:ascii="Arial" w:hAnsi="Arial" w:cs="Arial"/>
          <w:color w:val="4472C4" w:themeColor="accent1"/>
          <w:highlight w:val="yellow"/>
        </w:rPr>
        <w:t xml:space="preserve">Risikovurdering for arbeidsoperasjoner som </w:t>
      </w:r>
      <w:r w:rsidR="00230C91">
        <w:rPr>
          <w:rFonts w:ascii="Arial" w:hAnsi="Arial" w:cs="Arial"/>
          <w:color w:val="4472C4" w:themeColor="accent1"/>
          <w:highlight w:val="yellow"/>
        </w:rPr>
        <w:t xml:space="preserve">er mangelfulle eller </w:t>
      </w:r>
      <w:r w:rsidRPr="009746EA">
        <w:rPr>
          <w:rFonts w:ascii="Arial" w:hAnsi="Arial" w:cs="Arial"/>
          <w:color w:val="4472C4" w:themeColor="accent1"/>
          <w:highlight w:val="yellow"/>
        </w:rPr>
        <w:t xml:space="preserve">ikke finnes i eksempelsamlingen sendes på e-post til </w:t>
      </w:r>
      <w:proofErr w:type="spellStart"/>
      <w:r w:rsidRPr="009746EA">
        <w:rPr>
          <w:rFonts w:ascii="Arial" w:hAnsi="Arial" w:cs="Arial"/>
          <w:color w:val="4472C4" w:themeColor="accent1"/>
          <w:highlight w:val="yellow"/>
        </w:rPr>
        <w:t>labkoordinator</w:t>
      </w:r>
      <w:proofErr w:type="spellEnd"/>
      <w:r w:rsidRPr="009746EA">
        <w:rPr>
          <w:rFonts w:ascii="Arial" w:hAnsi="Arial" w:cs="Arial"/>
          <w:color w:val="4472C4" w:themeColor="accent1"/>
          <w:highlight w:val="yellow"/>
        </w:rPr>
        <w:t>: anne.k.streitlien@ntnu.no</w:t>
      </w:r>
      <w:r w:rsidRPr="009746EA">
        <w:rPr>
          <w:rFonts w:ascii="Arial" w:hAnsi="Arial" w:cs="Arial"/>
          <w:color w:val="4472C4" w:themeColor="accent1"/>
        </w:rPr>
        <w:t xml:space="preserve"> </w:t>
      </w:r>
    </w:p>
    <w:p w:rsidR="009746EA" w:rsidRPr="009746EA" w:rsidRDefault="009746EA" w:rsidP="00CB76DF">
      <w:pPr>
        <w:rPr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3889"/>
        <w:gridCol w:w="3902"/>
        <w:gridCol w:w="3889"/>
      </w:tblGrid>
      <w:tr w:rsidR="005D5AF0" w:rsidRPr="00CB4D5B" w:rsidTr="009746EA">
        <w:tc>
          <w:tcPr>
            <w:tcW w:w="7791" w:type="dxa"/>
            <w:gridSpan w:val="2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Student/</w:t>
            </w:r>
            <w:r w:rsidRPr="00CB4D5B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>ansatt/gj</w:t>
            </w:r>
            <w:r w:rsidRPr="00CB4D5B">
              <w:rPr>
                <w:rFonts w:ascii="Arial" w:hAnsi="Arial" w:cs="Arial"/>
                <w:b/>
                <w:sz w:val="22"/>
              </w:rPr>
              <w:t>est</w:t>
            </w:r>
          </w:p>
        </w:tc>
        <w:tc>
          <w:tcPr>
            <w:tcW w:w="7791" w:type="dxa"/>
            <w:gridSpan w:val="2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Veileder/Leder</w:t>
            </w:r>
          </w:p>
        </w:tc>
      </w:tr>
      <w:tr w:rsidR="005D5AF0" w:rsidRPr="00CB4D5B" w:rsidTr="009746EA">
        <w:tc>
          <w:tcPr>
            <w:tcW w:w="3902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02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</w:tr>
      <w:tr w:rsidR="005D5AF0" w:rsidRPr="00CB4D5B" w:rsidTr="009746EA">
        <w:tc>
          <w:tcPr>
            <w:tcW w:w="3902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Navn (blokkbokstaver</w:t>
            </w:r>
            <w:r w:rsidRPr="00CB4D5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889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Signatur</w:t>
            </w:r>
          </w:p>
        </w:tc>
        <w:tc>
          <w:tcPr>
            <w:tcW w:w="3902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Navn (blokkbokstaver</w:t>
            </w:r>
            <w:r w:rsidRPr="00CB4D5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889" w:type="dxa"/>
            <w:shd w:val="clear" w:color="auto" w:fill="auto"/>
          </w:tcPr>
          <w:p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Signatur</w:t>
            </w:r>
          </w:p>
        </w:tc>
      </w:tr>
    </w:tbl>
    <w:p w:rsidR="005D5AF0" w:rsidRDefault="005D5AF0" w:rsidP="005D5AF0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 w:val="22"/>
          <w:lang w:val="en-GB"/>
        </w:rPr>
      </w:pPr>
    </w:p>
    <w:p w:rsidR="00825BFA" w:rsidRDefault="00825BFA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281"/>
        <w:gridCol w:w="3105"/>
        <w:gridCol w:w="3637"/>
        <w:gridCol w:w="1062"/>
        <w:gridCol w:w="1930"/>
        <w:gridCol w:w="2971"/>
      </w:tblGrid>
      <w:tr w:rsidR="00827866" w:rsidRPr="00123EA8" w:rsidTr="00A0444D">
        <w:trPr>
          <w:trHeight w:val="592"/>
        </w:trPr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ID nr.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Oppgave                    Aktivitet/prosess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Eksisterende dokumentasjon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Eksisterende sikringstiltak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 xml:space="preserve">Tillatt som </w:t>
            </w:r>
            <w:proofErr w:type="spellStart"/>
            <w:proofErr w:type="gramStart"/>
            <w:r w:rsidRPr="004B212E">
              <w:rPr>
                <w:rFonts w:ascii="Arial" w:hAnsi="Arial" w:cs="Arial"/>
                <w:b/>
                <w:sz w:val="20"/>
              </w:rPr>
              <w:t>som</w:t>
            </w:r>
            <w:proofErr w:type="spellEnd"/>
            <w:r w:rsidRPr="004B212E">
              <w:rPr>
                <w:rFonts w:ascii="Arial" w:hAnsi="Arial" w:cs="Arial"/>
                <w:b/>
                <w:sz w:val="20"/>
              </w:rPr>
              <w:t xml:space="preserve">  alene</w:t>
            </w:r>
            <w:proofErr w:type="gramEnd"/>
            <w:r w:rsidR="006C7AFB" w:rsidRPr="004B212E">
              <w:rPr>
                <w:rFonts w:ascii="Arial" w:hAnsi="Arial" w:cs="Arial"/>
                <w:b/>
                <w:sz w:val="20"/>
              </w:rPr>
              <w:t>-</w:t>
            </w:r>
            <w:r w:rsidRPr="004B212E">
              <w:rPr>
                <w:rFonts w:ascii="Arial" w:hAnsi="Arial" w:cs="Arial"/>
                <w:b/>
                <w:sz w:val="20"/>
              </w:rPr>
              <w:t>arbeid?</w:t>
            </w:r>
          </w:p>
          <w:p w:rsidR="004B212E" w:rsidRPr="004B212E" w:rsidRDefault="004B212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(J/N)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926F88" w:rsidP="00A044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K</w:t>
            </w:r>
            <w:r w:rsidR="006C7AFB" w:rsidRPr="004B212E">
              <w:rPr>
                <w:rFonts w:ascii="Arial" w:hAnsi="Arial" w:cs="Arial"/>
                <w:b/>
                <w:sz w:val="20"/>
              </w:rPr>
              <w:t xml:space="preserve">rav </w:t>
            </w:r>
            <w:proofErr w:type="gramStart"/>
            <w:r w:rsidR="006C7AFB" w:rsidRPr="004B212E">
              <w:rPr>
                <w:rFonts w:ascii="Arial" w:hAnsi="Arial" w:cs="Arial"/>
                <w:b/>
                <w:sz w:val="20"/>
              </w:rPr>
              <w:t xml:space="preserve">om </w:t>
            </w:r>
            <w:r w:rsidR="00123EA8" w:rsidRPr="004B212E">
              <w:rPr>
                <w:rFonts w:ascii="Arial" w:hAnsi="Arial" w:cs="Arial"/>
                <w:b/>
                <w:sz w:val="20"/>
              </w:rPr>
              <w:t xml:space="preserve"> </w:t>
            </w:r>
            <w:r w:rsidR="004B212E" w:rsidRPr="004B212E">
              <w:rPr>
                <w:rFonts w:ascii="Arial" w:hAnsi="Arial" w:cs="Arial"/>
                <w:b/>
                <w:sz w:val="20"/>
              </w:rPr>
              <w:t>registrering</w:t>
            </w:r>
            <w:proofErr w:type="gramEnd"/>
            <w:r w:rsidR="004B212E" w:rsidRPr="004B212E">
              <w:rPr>
                <w:rFonts w:ascii="Arial" w:hAnsi="Arial" w:cs="Arial"/>
                <w:b/>
                <w:sz w:val="20"/>
              </w:rPr>
              <w:t xml:space="preserve"> i </w:t>
            </w:r>
            <w:r w:rsidR="00123EA8" w:rsidRPr="004B212E">
              <w:rPr>
                <w:rFonts w:ascii="Arial" w:hAnsi="Arial" w:cs="Arial"/>
                <w:b/>
                <w:sz w:val="20"/>
              </w:rPr>
              <w:t>eksponerings</w:t>
            </w:r>
            <w:r w:rsidRPr="004B212E">
              <w:rPr>
                <w:rFonts w:ascii="Arial" w:hAnsi="Arial" w:cs="Arial"/>
                <w:b/>
                <w:sz w:val="20"/>
              </w:rPr>
              <w:t>-</w:t>
            </w:r>
            <w:r w:rsidR="00123EA8" w:rsidRPr="004B212E">
              <w:rPr>
                <w:rFonts w:ascii="Arial" w:hAnsi="Arial" w:cs="Arial"/>
                <w:b/>
                <w:sz w:val="20"/>
              </w:rPr>
              <w:t>register</w:t>
            </w:r>
            <w:r w:rsidR="006C7AFB" w:rsidRPr="004B212E">
              <w:rPr>
                <w:rFonts w:ascii="Arial" w:hAnsi="Arial" w:cs="Arial"/>
                <w:b/>
                <w:sz w:val="20"/>
              </w:rPr>
              <w:t xml:space="preserve"> (E)</w:t>
            </w:r>
            <w:r w:rsidRPr="004B212E">
              <w:rPr>
                <w:color w:val="0000FF"/>
                <w:sz w:val="20"/>
              </w:rPr>
              <w:t xml:space="preserve"> </w:t>
            </w:r>
            <w:r w:rsidRPr="004B212E">
              <w:rPr>
                <w:rFonts w:ascii="Arial" w:hAnsi="Arial" w:cs="Arial"/>
                <w:b/>
                <w:sz w:val="20"/>
              </w:rPr>
              <w:t>e</w:t>
            </w:r>
            <w:r w:rsidR="006C7AFB" w:rsidRPr="004B212E">
              <w:rPr>
                <w:rFonts w:ascii="Arial" w:hAnsi="Arial" w:cs="Arial"/>
                <w:b/>
                <w:sz w:val="20"/>
              </w:rPr>
              <w:t>ller h</w:t>
            </w:r>
            <w:r w:rsidR="00123EA8" w:rsidRPr="004B212E">
              <w:rPr>
                <w:rFonts w:ascii="Arial" w:hAnsi="Arial" w:cs="Arial"/>
                <w:b/>
                <w:sz w:val="20"/>
              </w:rPr>
              <w:t>else</w:t>
            </w:r>
            <w:r w:rsidRPr="004B212E">
              <w:rPr>
                <w:rFonts w:ascii="Arial" w:hAnsi="Arial" w:cs="Arial"/>
                <w:b/>
                <w:sz w:val="20"/>
              </w:rPr>
              <w:t>-</w:t>
            </w:r>
            <w:r w:rsidR="00123EA8" w:rsidRPr="004B212E">
              <w:rPr>
                <w:rFonts w:ascii="Arial" w:hAnsi="Arial" w:cs="Arial"/>
                <w:b/>
                <w:sz w:val="20"/>
              </w:rPr>
              <w:t>undersøkelse</w:t>
            </w:r>
            <w:r w:rsidRPr="004B212E">
              <w:rPr>
                <w:rFonts w:ascii="Arial" w:hAnsi="Arial" w:cs="Arial"/>
                <w:b/>
                <w:sz w:val="20"/>
              </w:rPr>
              <w:t xml:space="preserve"> </w:t>
            </w:r>
            <w:r w:rsidR="006C7AFB" w:rsidRPr="004B212E">
              <w:rPr>
                <w:rFonts w:ascii="Arial" w:hAnsi="Arial" w:cs="Arial"/>
                <w:b/>
                <w:sz w:val="20"/>
              </w:rPr>
              <w:t>(H)</w:t>
            </w:r>
            <w:r w:rsidR="004B212E" w:rsidRPr="004B212E">
              <w:rPr>
                <w:rFonts w:ascii="Arial" w:hAnsi="Arial" w:cs="Arial"/>
                <w:b/>
                <w:sz w:val="20"/>
              </w:rPr>
              <w:t>?</w:t>
            </w:r>
          </w:p>
          <w:p w:rsidR="004B212E" w:rsidRPr="004B212E" w:rsidRDefault="004B212E" w:rsidP="00A0444D">
            <w:pPr>
              <w:jc w:val="center"/>
              <w:rPr>
                <w:color w:val="0000FF"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(E/H)</w:t>
            </w:r>
          </w:p>
        </w:tc>
        <w:tc>
          <w:tcPr>
            <w:tcW w:w="0" w:type="auto"/>
            <w:shd w:val="clear" w:color="auto" w:fill="E6E6E6"/>
          </w:tcPr>
          <w:p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rFonts w:ascii="Arial" w:hAnsi="Arial" w:cs="Arial"/>
                <w:b/>
                <w:sz w:val="20"/>
              </w:rPr>
              <w:t>Kommentar</w:t>
            </w:r>
            <w:r w:rsidR="000D0439" w:rsidRPr="004B212E">
              <w:rPr>
                <w:rFonts w:ascii="Arial" w:hAnsi="Arial" w:cs="Arial"/>
                <w:b/>
                <w:sz w:val="20"/>
              </w:rPr>
              <w:t>, lovverk etc.</w:t>
            </w:r>
          </w:p>
        </w:tc>
      </w:tr>
      <w:tr w:rsidR="00827866" w:rsidRPr="00E970B0" w:rsidTr="00E970B0">
        <w:trPr>
          <w:trHeight w:val="592"/>
        </w:trPr>
        <w:tc>
          <w:tcPr>
            <w:tcW w:w="0" w:type="auto"/>
            <w:shd w:val="clear" w:color="auto" w:fill="FFFFFF" w:themeFill="background1"/>
          </w:tcPr>
          <w:p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0"/>
              </w:rPr>
            </w:pPr>
            <w:r w:rsidRPr="00E970B0">
              <w:rPr>
                <w:rFonts w:ascii="Arial" w:hAnsi="Arial" w:cs="Arial"/>
                <w:color w:val="4472C4" w:themeColor="accent1"/>
                <w:sz w:val="20"/>
              </w:rPr>
              <w:t>Alt laboratoriearbeid</w:t>
            </w: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6D2686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Laboratorie- og verkstedhåndbok NTNU, </w:t>
            </w:r>
            <w:proofErr w:type="spellStart"/>
            <w:r w:rsidR="00E970B0">
              <w:rPr>
                <w:rFonts w:ascii="Arial" w:hAnsi="Arial" w:cs="Arial"/>
                <w:color w:val="4472C4" w:themeColor="accent1"/>
                <w:sz w:val="20"/>
              </w:rPr>
              <w:t>Labregler</w:t>
            </w:r>
            <w:proofErr w:type="spellEnd"/>
            <w:r w:rsidR="00E970B0">
              <w:rPr>
                <w:rFonts w:ascii="Arial" w:hAnsi="Arial" w:cs="Arial"/>
                <w:color w:val="4472C4" w:themeColor="accent1"/>
                <w:sz w:val="20"/>
              </w:rPr>
              <w:t xml:space="preserve">, risikovurderinger, </w:t>
            </w:r>
            <w:r w:rsidR="003809DA">
              <w:rPr>
                <w:rFonts w:ascii="Arial" w:hAnsi="Arial" w:cs="Arial"/>
                <w:color w:val="4472C4" w:themeColor="accent1"/>
                <w:sz w:val="20"/>
              </w:rPr>
              <w:t xml:space="preserve">stoffkartoteket </w:t>
            </w:r>
            <w:proofErr w:type="spellStart"/>
            <w:r w:rsidR="003809DA">
              <w:rPr>
                <w:rFonts w:ascii="Arial" w:hAnsi="Arial" w:cs="Arial"/>
                <w:color w:val="4472C4" w:themeColor="accent1"/>
                <w:sz w:val="20"/>
              </w:rPr>
              <w:t>EcoOnline</w:t>
            </w:r>
            <w:proofErr w:type="spellEnd"/>
            <w:r w:rsidR="003809DA">
              <w:rPr>
                <w:rFonts w:ascii="Arial" w:hAnsi="Arial" w:cs="Arial"/>
                <w:color w:val="4472C4" w:themeColor="accent1"/>
                <w:sz w:val="20"/>
              </w:rPr>
              <w:t xml:space="preserve">, signert </w:t>
            </w:r>
            <w:r w:rsidR="00E970B0">
              <w:rPr>
                <w:rFonts w:ascii="Arial" w:hAnsi="Arial" w:cs="Arial"/>
                <w:color w:val="4472C4" w:themeColor="accent1"/>
                <w:sz w:val="20"/>
              </w:rPr>
              <w:t>opplæringsdokument</w:t>
            </w:r>
            <w:r w:rsidR="00CD50E0">
              <w:rPr>
                <w:rFonts w:ascii="Arial" w:hAnsi="Arial" w:cs="Arial"/>
                <w:color w:val="4472C4" w:themeColor="accent1"/>
                <w:sz w:val="20"/>
              </w:rPr>
              <w:t>asjon</w:t>
            </w: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CD50E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Ingen har tilgang</w:t>
            </w:r>
            <w:r w:rsidR="0051327F">
              <w:rPr>
                <w:rFonts w:ascii="Arial" w:hAnsi="Arial" w:cs="Arial"/>
                <w:color w:val="4472C4" w:themeColor="accent1"/>
                <w:sz w:val="20"/>
              </w:rPr>
              <w:t xml:space="preserve"> til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selvstendig arbeid på laboratoriene før opplæring er gitt.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Labreglene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 skal leses og signeres, risikovurdering av eget arbeid skal være utført i samarbeid med veileder. </w:t>
            </w:r>
            <w:r w:rsidR="003809DA">
              <w:rPr>
                <w:rFonts w:ascii="Arial" w:hAnsi="Arial" w:cs="Arial"/>
                <w:color w:val="4472C4" w:themeColor="accent1"/>
                <w:sz w:val="20"/>
              </w:rPr>
              <w:t xml:space="preserve">Sikkerhetsregler i forhold til risikovurdering. </w:t>
            </w:r>
            <w:proofErr w:type="spellStart"/>
            <w:proofErr w:type="gramStart"/>
            <w:r>
              <w:rPr>
                <w:rFonts w:ascii="Arial" w:hAnsi="Arial" w:cs="Arial"/>
                <w:color w:val="4472C4" w:themeColor="accent1"/>
                <w:sz w:val="20"/>
              </w:rPr>
              <w:t>Labfrakk</w:t>
            </w:r>
            <w:proofErr w:type="spellEnd"/>
            <w:proofErr w:type="gram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 og briller er påbudt ved alt opphold i laboratoriene </w:t>
            </w: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E970B0" w:rsidP="00A0444D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827866" w:rsidRPr="00123EA8" w:rsidTr="00A0444D">
        <w:trPr>
          <w:trHeight w:val="371"/>
        </w:trPr>
        <w:tc>
          <w:tcPr>
            <w:tcW w:w="0" w:type="auto"/>
            <w:vAlign w:val="center"/>
          </w:tcPr>
          <w:p w:rsidR="00787E42" w:rsidRPr="00123EA8" w:rsidRDefault="00CD4162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87E42" w:rsidRPr="00C52830" w:rsidRDefault="009C2B75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Arbeid med kjemikalier</w:t>
            </w:r>
          </w:p>
        </w:tc>
        <w:tc>
          <w:tcPr>
            <w:tcW w:w="0" w:type="auto"/>
            <w:vAlign w:val="center"/>
          </w:tcPr>
          <w:p w:rsidR="00787E42" w:rsidRPr="00C52830" w:rsidRDefault="00145A3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Arbeidsplass</w:t>
            </w:r>
            <w:r w:rsidR="009C2B75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forskriften, Sikkerhetsdatablad, </w:t>
            </w:r>
            <w:proofErr w:type="spellStart"/>
            <w:proofErr w:type="gramStart"/>
            <w:r w:rsidR="009C2B75" w:rsidRPr="00C52830">
              <w:rPr>
                <w:rFonts w:ascii="Arial" w:hAnsi="Arial" w:cs="Arial"/>
                <w:color w:val="4472C4" w:themeColor="accent1"/>
                <w:sz w:val="20"/>
              </w:rPr>
              <w:t>EcoOnline</w:t>
            </w:r>
            <w:proofErr w:type="spellEnd"/>
            <w:r w:rsidR="009C2B75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,  </w:t>
            </w:r>
            <w:r w:rsidR="003809DA">
              <w:rPr>
                <w:rFonts w:ascii="Arial" w:hAnsi="Arial" w:cs="Arial"/>
                <w:color w:val="4472C4" w:themeColor="accent1"/>
                <w:sz w:val="20"/>
              </w:rPr>
              <w:t>Laboratorie</w:t>
            </w:r>
            <w:proofErr w:type="gramEnd"/>
            <w:r w:rsidR="003809DA">
              <w:rPr>
                <w:rFonts w:ascii="Arial" w:hAnsi="Arial" w:cs="Arial"/>
                <w:color w:val="4472C4" w:themeColor="accent1"/>
                <w:sz w:val="20"/>
              </w:rPr>
              <w:t>- og verkstedhåndbok NTNU</w:t>
            </w:r>
            <w:r w:rsidR="00787E42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, </w:t>
            </w:r>
            <w:r w:rsidR="00CF39B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signerte </w:t>
            </w:r>
            <w:proofErr w:type="spellStart"/>
            <w:r w:rsidR="00CF39BD" w:rsidRPr="00C52830">
              <w:rPr>
                <w:rFonts w:ascii="Arial" w:hAnsi="Arial" w:cs="Arial"/>
                <w:color w:val="4472C4" w:themeColor="accent1"/>
                <w:sz w:val="20"/>
              </w:rPr>
              <w:t>labregler</w:t>
            </w:r>
            <w:proofErr w:type="spellEnd"/>
          </w:p>
        </w:tc>
        <w:tc>
          <w:tcPr>
            <w:tcW w:w="0" w:type="auto"/>
            <w:vAlign w:val="center"/>
          </w:tcPr>
          <w:p w:rsidR="009A2FE8" w:rsidRPr="00C52830" w:rsidRDefault="007A193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Labfrakk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 og briller er påbudt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 xml:space="preserve"> ved alt opphold i laboratoriene</w:t>
            </w:r>
            <w:r w:rsidR="00E970B0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CF39B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Arbeidet utføres i henhold til sikkerhetsdatablad, og </w:t>
            </w:r>
            <w:r w:rsidR="00333931">
              <w:rPr>
                <w:rFonts w:ascii="Arial" w:hAnsi="Arial" w:cs="Arial"/>
                <w:color w:val="4472C4" w:themeColor="accent1"/>
                <w:sz w:val="20"/>
              </w:rPr>
              <w:t>egnet verne</w:t>
            </w:r>
            <w:r w:rsidR="00CF39BD" w:rsidRPr="00C52830">
              <w:rPr>
                <w:rFonts w:ascii="Arial" w:hAnsi="Arial" w:cs="Arial"/>
                <w:color w:val="4472C4" w:themeColor="accent1"/>
                <w:sz w:val="20"/>
              </w:rPr>
              <w:t>utstyr brukes ved behov</w:t>
            </w:r>
            <w:r w:rsidR="003809DA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>P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>unktavsug/ a</w:t>
            </w:r>
            <w:r w:rsidR="008C2F98" w:rsidRPr="00C52830">
              <w:rPr>
                <w:rFonts w:ascii="Arial" w:hAnsi="Arial" w:cs="Arial"/>
                <w:color w:val="4472C4" w:themeColor="accent1"/>
                <w:sz w:val="20"/>
              </w:rPr>
              <w:t>vtrekkskap benyttes avhengig av kjemikalie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>.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3809DA">
              <w:rPr>
                <w:rFonts w:ascii="Arial" w:hAnsi="Arial" w:cs="Arial"/>
                <w:color w:val="4472C4" w:themeColor="accent1"/>
                <w:sz w:val="20"/>
              </w:rPr>
              <w:t>Nitrilhansker (blå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 xml:space="preserve">, engangs) er tilgjengelig på alle </w:t>
            </w:r>
            <w:proofErr w:type="spellStart"/>
            <w:r w:rsidR="008C2F98">
              <w:rPr>
                <w:rFonts w:ascii="Arial" w:hAnsi="Arial" w:cs="Arial"/>
                <w:color w:val="4472C4" w:themeColor="accent1"/>
                <w:sz w:val="20"/>
              </w:rPr>
              <w:t>lab’er</w:t>
            </w:r>
            <w:proofErr w:type="spellEnd"/>
            <w:r w:rsidR="003B296A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F24DE4">
              <w:rPr>
                <w:rFonts w:ascii="Arial" w:hAnsi="Arial" w:cs="Arial"/>
                <w:color w:val="4472C4" w:themeColor="accent1"/>
                <w:sz w:val="20"/>
              </w:rPr>
              <w:t>L</w:t>
            </w:r>
            <w:r w:rsidR="003B296A">
              <w:rPr>
                <w:rFonts w:ascii="Arial" w:hAnsi="Arial" w:cs="Arial"/>
                <w:color w:val="4472C4" w:themeColor="accent1"/>
                <w:sz w:val="20"/>
              </w:rPr>
              <w:t>øsninger</w:t>
            </w:r>
            <w:r w:rsidR="00F24DE4">
              <w:rPr>
                <w:rFonts w:ascii="Arial" w:hAnsi="Arial" w:cs="Arial"/>
                <w:color w:val="4472C4" w:themeColor="accent1"/>
                <w:sz w:val="20"/>
              </w:rPr>
              <w:t xml:space="preserve"> i ikke-original emballasje</w:t>
            </w:r>
            <w:r w:rsidR="003B296A">
              <w:rPr>
                <w:rFonts w:ascii="Arial" w:hAnsi="Arial" w:cs="Arial"/>
                <w:color w:val="4472C4" w:themeColor="accent1"/>
                <w:sz w:val="20"/>
              </w:rPr>
              <w:t xml:space="preserve"> merkes</w:t>
            </w:r>
            <w:r w:rsidR="00F24DE4">
              <w:rPr>
                <w:rFonts w:ascii="Arial" w:hAnsi="Arial" w:cs="Arial"/>
                <w:color w:val="4472C4" w:themeColor="accent1"/>
                <w:sz w:val="20"/>
              </w:rPr>
              <w:t xml:space="preserve"> i henhold til IBT-rutine (se punkt nedenfor)</w:t>
            </w:r>
          </w:p>
        </w:tc>
        <w:tc>
          <w:tcPr>
            <w:tcW w:w="0" w:type="auto"/>
            <w:vAlign w:val="center"/>
          </w:tcPr>
          <w:p w:rsidR="00787E42" w:rsidRPr="00C52830" w:rsidRDefault="00E2761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vAlign w:val="center"/>
          </w:tcPr>
          <w:p w:rsidR="00787E42" w:rsidRPr="00C52830" w:rsidRDefault="009A2FE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Evalueres i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hvert enkelt tilfelle</w:t>
            </w:r>
          </w:p>
        </w:tc>
        <w:tc>
          <w:tcPr>
            <w:tcW w:w="0" w:type="auto"/>
          </w:tcPr>
          <w:p w:rsidR="00787E42" w:rsidRPr="00A0444D" w:rsidRDefault="008C2F98" w:rsidP="009746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Nitrilhansker gir i de fleste tilfeller tilstrekkelig beskyttelse, men egnethet skal alltid vurderes ut fra sikkerhetsdatablad og arbeidsmetode</w:t>
            </w:r>
          </w:p>
        </w:tc>
      </w:tr>
      <w:tr w:rsidR="00827866" w:rsidRPr="00123EA8" w:rsidTr="00A0444D">
        <w:trPr>
          <w:trHeight w:val="371"/>
        </w:trPr>
        <w:tc>
          <w:tcPr>
            <w:tcW w:w="0" w:type="auto"/>
            <w:vAlign w:val="center"/>
          </w:tcPr>
          <w:p w:rsidR="00F24DE4" w:rsidRDefault="00F24DE4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24DE4" w:rsidRPr="00C52830" w:rsidRDefault="00F24DE4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Egne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kjemikalieløsninger</w:t>
            </w:r>
            <w:r w:rsidR="0004279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. </w:t>
            </w:r>
            <w:proofErr w:type="spellEnd"/>
            <w:r w:rsidR="00042798">
              <w:rPr>
                <w:rFonts w:ascii="Arial" w:hAnsi="Arial" w:cs="Arial"/>
                <w:color w:val="4472C4" w:themeColor="accen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erking, oppbevaring og avhending</w:t>
            </w:r>
          </w:p>
        </w:tc>
        <w:tc>
          <w:tcPr>
            <w:tcW w:w="0" w:type="auto"/>
            <w:vAlign w:val="center"/>
          </w:tcPr>
          <w:p w:rsidR="00F24DE4" w:rsidRPr="00C52830" w:rsidRDefault="00F24DE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Sikkerhetsdatablad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,</w:t>
            </w:r>
            <w:r>
              <w:t xml:space="preserve"> </w:t>
            </w:r>
            <w:r w:rsidRPr="00F24DE4">
              <w:rPr>
                <w:rFonts w:ascii="Arial" w:hAnsi="Arial" w:cs="Arial"/>
                <w:color w:val="4472C4" w:themeColor="accent1"/>
                <w:sz w:val="20"/>
              </w:rPr>
              <w:t>EU-forordning om klassifisering, merking og emballering av stoffer og stoffblandinger 1272/2008</w:t>
            </w:r>
            <w:r w:rsidR="00042798">
              <w:rPr>
                <w:rFonts w:ascii="Arial" w:hAnsi="Arial" w:cs="Arial"/>
                <w:color w:val="4472C4" w:themeColor="accent1"/>
                <w:sz w:val="20"/>
              </w:rPr>
              <w:t>, avfallsforskriften</w:t>
            </w:r>
          </w:p>
        </w:tc>
        <w:tc>
          <w:tcPr>
            <w:tcW w:w="0" w:type="auto"/>
            <w:vAlign w:val="center"/>
          </w:tcPr>
          <w:p w:rsidR="00F24DE4" w:rsidRDefault="00F24DE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Alle løsninger i ikke-original emballasje merkes med kjemikalienavn, evt. konsentrasjon og farepiktogram, dato for tillaging</w:t>
            </w:r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 og navn på eier </w:t>
            </w:r>
            <w:r w:rsidR="00333931">
              <w:rPr>
                <w:rFonts w:ascii="Arial" w:hAnsi="Arial" w:cs="Arial"/>
                <w:color w:val="4472C4" w:themeColor="accent1"/>
                <w:sz w:val="20"/>
              </w:rPr>
              <w:t xml:space="preserve">(se </w:t>
            </w:r>
            <w:proofErr w:type="spellStart"/>
            <w:r w:rsidR="00333931">
              <w:rPr>
                <w:rFonts w:ascii="Arial" w:hAnsi="Arial" w:cs="Arial"/>
                <w:color w:val="4472C4" w:themeColor="accent1"/>
                <w:sz w:val="20"/>
              </w:rPr>
              <w:t>initialliste</w:t>
            </w:r>
            <w:proofErr w:type="spellEnd"/>
            <w:r w:rsidR="00333931">
              <w:rPr>
                <w:rFonts w:ascii="Arial" w:hAnsi="Arial" w:cs="Arial"/>
                <w:color w:val="4472C4" w:themeColor="accent1"/>
                <w:sz w:val="20"/>
              </w:rPr>
              <w:t xml:space="preserve">) </w:t>
            </w:r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eller «felles». Oppbevaring og avhending skal skje i henhold til </w:t>
            </w:r>
            <w:r w:rsidR="00333931">
              <w:rPr>
                <w:rFonts w:ascii="Arial" w:hAnsi="Arial" w:cs="Arial"/>
                <w:color w:val="4472C4" w:themeColor="accent1"/>
                <w:sz w:val="20"/>
              </w:rPr>
              <w:t xml:space="preserve">sikkerhetsdatablad, </w:t>
            </w:r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regelverk og </w:t>
            </w:r>
            <w:proofErr w:type="spellStart"/>
            <w:r w:rsidR="00042798">
              <w:rPr>
                <w:rFonts w:ascii="Arial" w:hAnsi="Arial" w:cs="Arial"/>
                <w:color w:val="4472C4" w:themeColor="accent1"/>
                <w:sz w:val="20"/>
              </w:rPr>
              <w:t>NTNU’s</w:t>
            </w:r>
            <w:proofErr w:type="spellEnd"/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 rutiner</w:t>
            </w:r>
            <w:r w:rsidR="00333931">
              <w:rPr>
                <w:rFonts w:ascii="Arial" w:hAnsi="Arial" w:cs="Arial"/>
                <w:color w:val="4472C4" w:themeColor="accent1"/>
                <w:sz w:val="20"/>
              </w:rPr>
              <w:t xml:space="preserve"> for øvrig</w:t>
            </w:r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proofErr w:type="spellStart"/>
            <w:r w:rsidR="00042798">
              <w:rPr>
                <w:rFonts w:ascii="Arial" w:hAnsi="Arial" w:cs="Arial"/>
                <w:color w:val="4472C4" w:themeColor="accent1"/>
                <w:sz w:val="20"/>
              </w:rPr>
              <w:t>Labkoordinator</w:t>
            </w:r>
            <w:proofErr w:type="spellEnd"/>
            <w:r w:rsidR="00042798">
              <w:rPr>
                <w:rFonts w:ascii="Arial" w:hAnsi="Arial" w:cs="Arial"/>
                <w:color w:val="4472C4" w:themeColor="accent1"/>
                <w:sz w:val="20"/>
              </w:rPr>
              <w:t xml:space="preserve"> eller veileder besvarer eventuelle spørsmål.</w:t>
            </w:r>
          </w:p>
        </w:tc>
        <w:tc>
          <w:tcPr>
            <w:tcW w:w="0" w:type="auto"/>
            <w:vAlign w:val="center"/>
          </w:tcPr>
          <w:p w:rsidR="00F24DE4" w:rsidRPr="00C52830" w:rsidRDefault="00145A3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vAlign w:val="center"/>
          </w:tcPr>
          <w:p w:rsidR="00F24DE4" w:rsidRPr="00C52830" w:rsidRDefault="00145A3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Evalueres i hvert enkelt tilfelle</w:t>
            </w:r>
          </w:p>
        </w:tc>
        <w:tc>
          <w:tcPr>
            <w:tcW w:w="0" w:type="auto"/>
          </w:tcPr>
          <w:p w:rsidR="00F24DE4" w:rsidRPr="00DD47CE" w:rsidRDefault="00DD47CE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Alt overskudd av «egne» kjemikalier og løsninger som kan brukes av andre overleveres til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labkoordinator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proofErr w:type="spellStart"/>
            <w:r w:rsidR="009C399A" w:rsidRPr="00DD47CE">
              <w:rPr>
                <w:rFonts w:ascii="Arial" w:hAnsi="Arial" w:cs="Arial"/>
                <w:color w:val="4472C4" w:themeColor="accent1"/>
                <w:sz w:val="20"/>
              </w:rPr>
              <w:t>Ulike</w:t>
            </w:r>
            <w:proofErr w:type="spellEnd"/>
            <w:r w:rsidR="009C399A" w:rsidRPr="00DD47CE">
              <w:rPr>
                <w:rFonts w:ascii="Arial" w:hAnsi="Arial" w:cs="Arial"/>
                <w:color w:val="4472C4" w:themeColor="accent1"/>
                <w:sz w:val="20"/>
              </w:rPr>
              <w:t xml:space="preserve"> avfallsbeholdere benyttes til ulikt avfall, </w:t>
            </w:r>
            <w:r w:rsidRPr="00DD47CE">
              <w:rPr>
                <w:rFonts w:ascii="Arial" w:hAnsi="Arial" w:cs="Arial"/>
                <w:color w:val="4472C4" w:themeColor="accent1"/>
                <w:sz w:val="20"/>
              </w:rPr>
              <w:t>husk tydelig merking av disse. U</w:t>
            </w:r>
            <w:r w:rsidR="009C399A" w:rsidRPr="00DD47CE">
              <w:rPr>
                <w:rFonts w:ascii="Arial" w:hAnsi="Arial" w:cs="Arial"/>
                <w:color w:val="4472C4" w:themeColor="accent1"/>
                <w:sz w:val="20"/>
              </w:rPr>
              <w:t>nngå blanding av ikke- kompatible kjemikalier</w:t>
            </w:r>
            <w:r w:rsidRPr="00DD47CE">
              <w:rPr>
                <w:rFonts w:ascii="Arial" w:hAnsi="Arial" w:cs="Arial"/>
                <w:color w:val="4472C4" w:themeColor="accent1"/>
                <w:sz w:val="20"/>
              </w:rPr>
              <w:t>!</w:t>
            </w:r>
            <w:r w:rsidR="009C399A" w:rsidRPr="00DD47CE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</w:p>
        </w:tc>
      </w:tr>
      <w:tr w:rsidR="00827866" w:rsidRPr="00123EA8" w:rsidTr="00A0444D">
        <w:trPr>
          <w:trHeight w:val="406"/>
        </w:trPr>
        <w:tc>
          <w:tcPr>
            <w:tcW w:w="0" w:type="auto"/>
            <w:vAlign w:val="center"/>
          </w:tcPr>
          <w:p w:rsidR="009A2FE8" w:rsidRPr="00123EA8" w:rsidRDefault="009C3184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9A2FE8" w:rsidRPr="00AD59BE" w:rsidRDefault="00AD59BE" w:rsidP="00A0444D">
            <w:pPr>
              <w:pStyle w:val="Default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</w:t>
            </w:r>
            <w:r w:rsidR="009A2FE8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vtrekksskap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b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ruk av</w:t>
            </w:r>
          </w:p>
          <w:p w:rsidR="009A2FE8" w:rsidRPr="00C52830" w:rsidRDefault="009A2FE8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FE8" w:rsidRPr="00C52830" w:rsidRDefault="00CF39BD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Bruksinstrukser</w:t>
            </w:r>
          </w:p>
        </w:tc>
        <w:tc>
          <w:tcPr>
            <w:tcW w:w="0" w:type="auto"/>
            <w:vAlign w:val="center"/>
          </w:tcPr>
          <w:p w:rsidR="009A2FE8" w:rsidRPr="00C52830" w:rsidRDefault="00AD59B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Minimer åpning 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når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skapet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ikke er i bruk. Ved bruk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bør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åpning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en holdes minst mulig 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</w:rPr>
              <w:t>for å unngå eksponering. Avtrekket holdes rent og ryddig til enhver tid</w:t>
            </w:r>
            <w:r w:rsidR="0026576F">
              <w:rPr>
                <w:rFonts w:ascii="Arial" w:hAnsi="Arial" w:cs="Arial"/>
                <w:color w:val="4472C4" w:themeColor="accent1"/>
                <w:sz w:val="20"/>
              </w:rPr>
              <w:t xml:space="preserve">, 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t xml:space="preserve">det </w:t>
            </w:r>
            <w:r w:rsidR="0026576F" w:rsidRPr="00147B22">
              <w:rPr>
                <w:rFonts w:ascii="Arial" w:hAnsi="Arial" w:cs="Arial"/>
                <w:color w:val="4472C4" w:themeColor="accent1"/>
                <w:sz w:val="20"/>
              </w:rPr>
              <w:t>skal ikke brukes som oppbevaring</w:t>
            </w:r>
          </w:p>
        </w:tc>
        <w:tc>
          <w:tcPr>
            <w:tcW w:w="0" w:type="auto"/>
            <w:vAlign w:val="center"/>
          </w:tcPr>
          <w:p w:rsidR="009A2FE8" w:rsidRPr="00C52830" w:rsidRDefault="00E2761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vAlign w:val="center"/>
          </w:tcPr>
          <w:p w:rsidR="009A2FE8" w:rsidRPr="00C52830" w:rsidRDefault="00E2761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Evalueres i hvert enkelt tilfelle</w:t>
            </w:r>
          </w:p>
        </w:tc>
        <w:tc>
          <w:tcPr>
            <w:tcW w:w="0" w:type="auto"/>
          </w:tcPr>
          <w:p w:rsidR="009A2FE8" w:rsidRPr="00DA3E61" w:rsidRDefault="009A2FE8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A0444D">
        <w:trPr>
          <w:trHeight w:val="426"/>
        </w:trPr>
        <w:tc>
          <w:tcPr>
            <w:tcW w:w="0" w:type="auto"/>
            <w:vAlign w:val="center"/>
          </w:tcPr>
          <w:p w:rsidR="009A2FE8" w:rsidRPr="00123EA8" w:rsidRDefault="009C3184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2FE8" w:rsidRPr="00C52830" w:rsidRDefault="00A0444D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Pipettering </w:t>
            </w:r>
          </w:p>
        </w:tc>
        <w:tc>
          <w:tcPr>
            <w:tcW w:w="0" w:type="auto"/>
            <w:vAlign w:val="center"/>
          </w:tcPr>
          <w:p w:rsidR="009A2FE8" w:rsidRPr="00C52830" w:rsidRDefault="00A0444D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Arbeidsmiljøloven</w:t>
            </w:r>
          </w:p>
        </w:tc>
        <w:tc>
          <w:tcPr>
            <w:tcW w:w="0" w:type="auto"/>
            <w:vAlign w:val="center"/>
          </w:tcPr>
          <w:p w:rsidR="009A2FE8" w:rsidRPr="00C52830" w:rsidRDefault="00A0444D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Pipettering utføres i henhold til en dynamisk arbeidsrutine, med jevnlige pauser</w:t>
            </w:r>
          </w:p>
        </w:tc>
        <w:tc>
          <w:tcPr>
            <w:tcW w:w="0" w:type="auto"/>
            <w:vAlign w:val="center"/>
          </w:tcPr>
          <w:p w:rsidR="009A2FE8" w:rsidRPr="00C52830" w:rsidRDefault="00A0444D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vAlign w:val="center"/>
          </w:tcPr>
          <w:p w:rsidR="009A2FE8" w:rsidRPr="00C52830" w:rsidRDefault="00A0444D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</w:tcPr>
          <w:p w:rsidR="009A2FE8" w:rsidRPr="00DA3E61" w:rsidRDefault="009A2FE8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9E784C">
        <w:trPr>
          <w:trHeight w:val="426"/>
        </w:trPr>
        <w:tc>
          <w:tcPr>
            <w:tcW w:w="0" w:type="auto"/>
            <w:vAlign w:val="center"/>
          </w:tcPr>
          <w:p w:rsidR="009A2FE8" w:rsidRPr="00123EA8" w:rsidRDefault="009C3184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9A2FE8" w:rsidRPr="00C52830" w:rsidRDefault="00AD59BE" w:rsidP="009E784C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O</w:t>
            </w:r>
            <w:r w:rsidR="00A0444D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ppvaskmaskin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b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ruk av</w:t>
            </w: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Brukermanual</w:t>
            </w:r>
          </w:p>
          <w:p w:rsidR="009A2FE8" w:rsidRPr="00C52830" w:rsidRDefault="009A2FE8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Oppvaskmaskin brukes i henhold til brukermanual.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t xml:space="preserve"> Unngå i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nnånding av 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t xml:space="preserve">støv fra 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oppvaskmiddel</w:t>
            </w:r>
          </w:p>
        </w:tc>
        <w:tc>
          <w:tcPr>
            <w:tcW w:w="0" w:type="auto"/>
            <w:vAlign w:val="center"/>
          </w:tcPr>
          <w:p w:rsidR="009A2FE8" w:rsidRPr="00C52830" w:rsidRDefault="00E2761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vAlign w:val="center"/>
          </w:tcPr>
          <w:p w:rsidR="009A2FE8" w:rsidRPr="00C52830" w:rsidRDefault="00E2761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</w:tcPr>
          <w:p w:rsidR="009A2FE8" w:rsidRPr="00DA3E61" w:rsidRDefault="000E3C9A" w:rsidP="00E276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  <w:r w:rsidRPr="000E3C9A">
              <w:rPr>
                <w:rFonts w:ascii="Arial" w:hAnsi="Arial" w:cs="Arial"/>
                <w:color w:val="4472C4" w:themeColor="accent1"/>
                <w:sz w:val="20"/>
              </w:rPr>
              <w:t>Ingen spesiell risiko. Bruk evt. munnbind.</w:t>
            </w:r>
          </w:p>
        </w:tc>
      </w:tr>
      <w:tr w:rsidR="00827866" w:rsidRPr="00123EA8" w:rsidTr="009E784C">
        <w:trPr>
          <w:trHeight w:val="426"/>
        </w:trPr>
        <w:tc>
          <w:tcPr>
            <w:tcW w:w="0" w:type="auto"/>
            <w:vAlign w:val="center"/>
          </w:tcPr>
          <w:p w:rsidR="009A2FE8" w:rsidRPr="00123EA8" w:rsidRDefault="009C3184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9A2FE8" w:rsidRPr="00C52830" w:rsidRDefault="0080275C" w:rsidP="009E784C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Sentrifugering</w:t>
            </w: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Brukermanual</w:t>
            </w:r>
            <w:r w:rsidR="0080275C" w:rsidRPr="00C52830">
              <w:rPr>
                <w:rFonts w:ascii="Arial" w:hAnsi="Arial" w:cs="Arial"/>
                <w:color w:val="4472C4" w:themeColor="accent1"/>
                <w:sz w:val="20"/>
              </w:rPr>
              <w:t>, bruksinstrukser</w:t>
            </w: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Sentrifuge brukes i henhold til brukermanual</w:t>
            </w:r>
            <w:r w:rsidR="0080275C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og bruksinstrukser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t>Sørg for n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øyaktig </w:t>
            </w:r>
            <w:r w:rsidR="00147B22" w:rsidRPr="00C52830">
              <w:rPr>
                <w:rFonts w:ascii="Arial" w:hAnsi="Arial" w:cs="Arial"/>
                <w:color w:val="4472C4" w:themeColor="accent1"/>
                <w:sz w:val="20"/>
              </w:rPr>
              <w:t>balanser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t xml:space="preserve">ing, korrekt montering av rotor og unngå </w:t>
            </w:r>
            <w:r w:rsidR="00147B22">
              <w:rPr>
                <w:rFonts w:ascii="Arial" w:hAnsi="Arial" w:cs="Arial"/>
                <w:color w:val="4472C4" w:themeColor="accent1"/>
                <w:sz w:val="20"/>
              </w:rPr>
              <w:lastRenderedPageBreak/>
              <w:t>overskridelse av G-kraft for hver type rør</w:t>
            </w: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lastRenderedPageBreak/>
              <w:t>Ja</w:t>
            </w:r>
          </w:p>
        </w:tc>
        <w:tc>
          <w:tcPr>
            <w:tcW w:w="0" w:type="auto"/>
            <w:vAlign w:val="center"/>
          </w:tcPr>
          <w:p w:rsidR="009A2FE8" w:rsidRPr="00C52830" w:rsidRDefault="009E784C" w:rsidP="009E784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</w:tcPr>
          <w:p w:rsidR="009A2FE8" w:rsidRPr="00DA3E61" w:rsidRDefault="009A2FE8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80275C">
        <w:trPr>
          <w:trHeight w:val="426"/>
        </w:trPr>
        <w:tc>
          <w:tcPr>
            <w:tcW w:w="0" w:type="auto"/>
            <w:vAlign w:val="center"/>
          </w:tcPr>
          <w:p w:rsidR="00DA3E61" w:rsidRDefault="009C3184" w:rsidP="00DA3E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1" w:rsidRPr="00C52830" w:rsidRDefault="00AD59BE" w:rsidP="0080275C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G</w:t>
            </w:r>
            <w:r w:rsidR="0080275C" w:rsidRPr="00C52830">
              <w:rPr>
                <w:rFonts w:ascii="Arial" w:hAnsi="Arial" w:cs="Arial"/>
                <w:color w:val="4472C4" w:themeColor="accent1"/>
                <w:sz w:val="20"/>
              </w:rPr>
              <w:t>lassutstyr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  <w:p w:rsidR="00DA3E61" w:rsidRPr="00C52830" w:rsidRDefault="00DA3E61" w:rsidP="0080275C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1" w:rsidRPr="00C52830" w:rsidRDefault="00DA3E61" w:rsidP="008027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1" w:rsidRPr="00C52830" w:rsidRDefault="0080275C" w:rsidP="008027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Det utvises forsiktighet ved bruk av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glassutstyr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. Hansker brukes ved behov. Ødelagt glass avhendes i tilpasset beholder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1" w:rsidRPr="00C52830" w:rsidRDefault="0080275C" w:rsidP="008027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1" w:rsidRPr="00C52830" w:rsidRDefault="0080275C" w:rsidP="008027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1" w:rsidRPr="00DA3E61" w:rsidRDefault="00DA3E61" w:rsidP="00DA3E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656659">
        <w:trPr>
          <w:trHeight w:val="426"/>
        </w:trPr>
        <w:tc>
          <w:tcPr>
            <w:tcW w:w="0" w:type="auto"/>
            <w:vAlign w:val="center"/>
          </w:tcPr>
          <w:p w:rsidR="0007422D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656659" w:rsidP="00656659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pH</w:t>
            </w:r>
            <w:r w:rsidR="00AD59BE">
              <w:rPr>
                <w:rFonts w:ascii="Arial" w:hAnsi="Arial" w:cs="Arial"/>
                <w:color w:val="4472C4" w:themeColor="accent1"/>
                <w:sz w:val="20"/>
                <w:szCs w:val="20"/>
              </w:rPr>
              <w:t>- justeringer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(pH-meter)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  <w:p w:rsidR="0007422D" w:rsidRPr="00C52830" w:rsidRDefault="00656659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Brukermanual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,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kjemikalieforskriften</w:t>
            </w:r>
            <w:proofErr w:type="spellEnd"/>
          </w:p>
          <w:p w:rsidR="0007422D" w:rsidRPr="00C52830" w:rsidRDefault="0007422D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656659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Ved justering av pH med syre/base benyttes nitrilhansker og egnet sikkerhetsutstyr.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 xml:space="preserve"> Egnede sko/ </w:t>
            </w:r>
            <w:proofErr w:type="spellStart"/>
            <w:r w:rsidR="008C2F98">
              <w:rPr>
                <w:rFonts w:ascii="Arial" w:hAnsi="Arial" w:cs="Arial"/>
                <w:color w:val="4472C4" w:themeColor="accent1"/>
                <w:sz w:val="20"/>
              </w:rPr>
              <w:t>skoposer</w:t>
            </w:r>
            <w:proofErr w:type="spellEnd"/>
            <w:r w:rsidR="008C2F98">
              <w:rPr>
                <w:rFonts w:ascii="Arial" w:hAnsi="Arial" w:cs="Arial"/>
                <w:color w:val="4472C4" w:themeColor="accent1"/>
                <w:sz w:val="20"/>
              </w:rPr>
              <w:t>.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8C2F98">
              <w:rPr>
                <w:rFonts w:ascii="Arial" w:hAnsi="Arial" w:cs="Arial"/>
                <w:color w:val="4472C4" w:themeColor="accent1"/>
                <w:sz w:val="20"/>
              </w:rPr>
              <w:t>Punktavsug/ a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vtrekkskap benyttes avhengig av kjemikalie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47288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Pr="00DA3E61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2D213F">
        <w:trPr>
          <w:trHeight w:val="426"/>
        </w:trPr>
        <w:tc>
          <w:tcPr>
            <w:tcW w:w="0" w:type="auto"/>
            <w:vAlign w:val="center"/>
          </w:tcPr>
          <w:p w:rsidR="0007422D" w:rsidRPr="002D213F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  <w:p w:rsidR="0007422D" w:rsidRPr="00C52830" w:rsidRDefault="00102FEF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</w:t>
            </w:r>
            <w:r w:rsidR="00656659"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armeskap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</w:p>
          <w:p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Bruksinstrukser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Ved behov brukes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varmebskyttende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hansker. Varmeskap slås av etter bruk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47288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2D213F">
        <w:trPr>
          <w:trHeight w:val="426"/>
        </w:trPr>
        <w:tc>
          <w:tcPr>
            <w:tcW w:w="0" w:type="auto"/>
            <w:vAlign w:val="center"/>
          </w:tcPr>
          <w:p w:rsidR="00656659" w:rsidRPr="002D213F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102FEF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</w:t>
            </w:r>
            <w:r w:rsidR="00656659"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annbad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Bruksinstrukser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D" w:rsidRPr="004E10BD" w:rsidRDefault="004E10BD" w:rsidP="004E10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Vannbadene er utstyrt med </w:t>
            </w:r>
            <w:proofErr w:type="spellStart"/>
            <w:r w:rsidR="00DD47CE">
              <w:rPr>
                <w:rFonts w:ascii="Arial" w:hAnsi="Arial" w:cs="Arial"/>
                <w:color w:val="4472C4" w:themeColor="accent1"/>
                <w:sz w:val="20"/>
              </w:rPr>
              <w:t>faremerke</w:t>
            </w:r>
            <w:proofErr w:type="spellEnd"/>
            <w:r w:rsidR="00DD47CE">
              <w:rPr>
                <w:rFonts w:ascii="Arial" w:hAnsi="Arial" w:cs="Arial"/>
                <w:color w:val="4472C4" w:themeColor="accent1"/>
                <w:sz w:val="20"/>
              </w:rPr>
              <w:t xml:space="preserve">, og har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alarm for lav vannstand og avvikende temperatur.</w:t>
            </w:r>
            <w:r w:rsidR="00102FE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3B2D44">
              <w:rPr>
                <w:rFonts w:ascii="Arial" w:hAnsi="Arial" w:cs="Arial"/>
                <w:color w:val="4472C4" w:themeColor="accent1"/>
                <w:sz w:val="20"/>
              </w:rPr>
              <w:t>T</w:t>
            </w:r>
            <w:r w:rsidR="003B2D44" w:rsidRPr="004E10BD">
              <w:rPr>
                <w:rFonts w:ascii="Arial" w:hAnsi="Arial" w:cs="Arial"/>
                <w:color w:val="4472C4" w:themeColor="accent1"/>
                <w:sz w:val="20"/>
              </w:rPr>
              <w:t xml:space="preserve">imer </w:t>
            </w:r>
            <w:r w:rsidR="003B2D44">
              <w:rPr>
                <w:rFonts w:ascii="Arial" w:hAnsi="Arial" w:cs="Arial"/>
                <w:color w:val="4472C4" w:themeColor="accent1"/>
                <w:sz w:val="20"/>
              </w:rPr>
              <w:t>brukes ved behov</w:t>
            </w:r>
            <w:r w:rsidR="003B2D44" w:rsidRPr="004E10BD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102FEF">
              <w:rPr>
                <w:rFonts w:ascii="Arial" w:hAnsi="Arial" w:cs="Arial"/>
                <w:color w:val="4472C4" w:themeColor="accent1"/>
                <w:sz w:val="20"/>
              </w:rPr>
              <w:t>A</w:t>
            </w:r>
            <w:r w:rsidRPr="004E10BD">
              <w:rPr>
                <w:rFonts w:ascii="Arial" w:hAnsi="Arial" w:cs="Arial"/>
                <w:color w:val="4472C4" w:themeColor="accent1"/>
                <w:sz w:val="20"/>
              </w:rPr>
              <w:t>dvarsel</w:t>
            </w:r>
            <w:r w:rsidR="00102FEF">
              <w:rPr>
                <w:rFonts w:ascii="Arial" w:hAnsi="Arial" w:cs="Arial"/>
                <w:color w:val="4472C4" w:themeColor="accent1"/>
                <w:sz w:val="20"/>
              </w:rPr>
              <w:t>soppslag henges opp</w:t>
            </w:r>
            <w:r w:rsidRPr="004E10BD">
              <w:rPr>
                <w:rFonts w:ascii="Arial" w:hAnsi="Arial" w:cs="Arial"/>
                <w:color w:val="4472C4" w:themeColor="accent1"/>
                <w:sz w:val="20"/>
              </w:rPr>
              <w:t xml:space="preserve"> hvis vannbadet varmes opp til temp&gt; 70°C.</w:t>
            </w:r>
          </w:p>
          <w:p w:rsidR="00656659" w:rsidRPr="00C52830" w:rsidRDefault="00656659" w:rsidP="004E10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 w:rsidRPr="004E10BD">
              <w:rPr>
                <w:rFonts w:ascii="Arial" w:hAnsi="Arial" w:cs="Arial"/>
                <w:color w:val="4472C4" w:themeColor="accent1"/>
                <w:sz w:val="20"/>
              </w:rPr>
              <w:t>S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enking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og heving fra vannbad utføres med forsiktighet, og ved bruk av </w:t>
            </w:r>
            <w:r w:rsidR="00102FEF">
              <w:rPr>
                <w:rFonts w:ascii="Arial" w:hAnsi="Arial" w:cs="Arial"/>
                <w:color w:val="4472C4" w:themeColor="accent1"/>
                <w:sz w:val="20"/>
              </w:rPr>
              <w:t>v</w:t>
            </w:r>
            <w:r w:rsidR="00102FEF" w:rsidRPr="004E10BD">
              <w:rPr>
                <w:rFonts w:ascii="Arial" w:hAnsi="Arial" w:cs="Arial"/>
                <w:color w:val="4472C4" w:themeColor="accent1"/>
                <w:sz w:val="20"/>
              </w:rPr>
              <w:t>armeisolerende hansker</w:t>
            </w:r>
            <w:r w:rsidR="00102FEF">
              <w:rPr>
                <w:rFonts w:ascii="Arial" w:hAnsi="Arial" w:cs="Arial"/>
                <w:color w:val="4472C4" w:themeColor="accent1"/>
                <w:sz w:val="20"/>
              </w:rPr>
              <w:t xml:space="preserve">, 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tang eller lignende. Vannbad slås av etter bruk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2D213F">
        <w:trPr>
          <w:trHeight w:val="426"/>
        </w:trPr>
        <w:tc>
          <w:tcPr>
            <w:tcW w:w="0" w:type="auto"/>
            <w:vAlign w:val="center"/>
          </w:tcPr>
          <w:p w:rsidR="00656659" w:rsidRPr="002D213F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2D213F">
              <w:rPr>
                <w:rFonts w:asciiTheme="minorHAnsi" w:hAnsiTheme="minorHAnsi" w:cstheme="minorHAnsi"/>
                <w:color w:val="0000FF"/>
                <w:sz w:val="20"/>
              </w:rPr>
              <w:t>1</w:t>
            </w:r>
            <w:r w:rsidR="009C3184">
              <w:rPr>
                <w:rFonts w:asciiTheme="minorHAnsi" w:hAnsiTheme="minorHAnsi" w:cstheme="minorHAnsi"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varmeplate</w:t>
            </w:r>
            <w:proofErr w:type="spellEnd"/>
            <w:r w:rsidR="00976BC2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/ </w:t>
            </w:r>
            <w:proofErr w:type="spellStart"/>
            <w:r w:rsidR="00976BC2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kokeplate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Bruksinstrukser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Bruk av varmeplate utføres med forsiktighet. Varmeplaten berøres eller flyttes ikke før den er helt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avkjøt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2D213F">
        <w:trPr>
          <w:trHeight w:val="426"/>
        </w:trPr>
        <w:tc>
          <w:tcPr>
            <w:tcW w:w="0" w:type="auto"/>
            <w:vAlign w:val="center"/>
          </w:tcPr>
          <w:p w:rsidR="00656659" w:rsidRPr="002D213F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2D213F">
              <w:rPr>
                <w:rFonts w:asciiTheme="minorHAnsi" w:hAnsiTheme="minorHAnsi" w:cstheme="minorHAnsi"/>
                <w:color w:val="0000FF"/>
                <w:sz w:val="20"/>
              </w:rPr>
              <w:t>1</w:t>
            </w:r>
            <w:r w:rsidR="009C3184">
              <w:rPr>
                <w:rFonts w:asciiTheme="minorHAnsi" w:hAnsiTheme="minorHAnsi" w:cstheme="minorHAnsi"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976BC2" w:rsidRDefault="00976BC2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976BC2">
              <w:rPr>
                <w:rFonts w:ascii="Arial" w:hAnsi="Arial" w:cs="Arial"/>
                <w:color w:val="4472C4" w:themeColor="accent1"/>
                <w:sz w:val="20"/>
              </w:rPr>
              <w:t xml:space="preserve">Kryogene gasser/ væsker </w:t>
            </w:r>
            <w:proofErr w:type="spellStart"/>
            <w:r w:rsidRPr="00976BC2">
              <w:rPr>
                <w:rFonts w:ascii="Arial" w:hAnsi="Arial" w:cs="Arial"/>
                <w:color w:val="4472C4" w:themeColor="accent1"/>
                <w:sz w:val="20"/>
              </w:rPr>
              <w:t>f eks</w:t>
            </w:r>
            <w:proofErr w:type="spellEnd"/>
            <w:r w:rsidRPr="00976BC2">
              <w:rPr>
                <w:rFonts w:ascii="Arial" w:hAnsi="Arial" w:cs="Arial"/>
                <w:color w:val="4472C4" w:themeColor="accent1"/>
                <w:sz w:val="20"/>
              </w:rPr>
              <w:t xml:space="preserve"> f</w:t>
            </w:r>
            <w:r w:rsidR="004404E7" w:rsidRPr="00976BC2">
              <w:rPr>
                <w:rFonts w:ascii="Arial" w:hAnsi="Arial" w:cs="Arial"/>
                <w:color w:val="4472C4" w:themeColor="accent1"/>
                <w:sz w:val="20"/>
              </w:rPr>
              <w:t>lytende nitrogen, arbeid med</w:t>
            </w:r>
            <w:r w:rsidRPr="00976BC2">
              <w:rPr>
                <w:rFonts w:ascii="Arial" w:hAnsi="Arial" w:cs="Arial"/>
                <w:color w:val="4472C4" w:themeColor="accent1"/>
                <w:sz w:val="20"/>
              </w:rPr>
              <w:t xml:space="preserve"> og trans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port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976BC2" w:rsidRDefault="00976BC2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Laboratorie- og verkstedhåndbok NTNU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D97AFF" w:rsidRDefault="004404E7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D97AFF">
              <w:rPr>
                <w:rFonts w:ascii="Arial" w:hAnsi="Arial" w:cs="Arial"/>
                <w:color w:val="4472C4" w:themeColor="accent1"/>
                <w:sz w:val="20"/>
              </w:rPr>
              <w:t>Ansiktsvern og kuldeisolerende hansker</w:t>
            </w:r>
            <w:r w:rsidR="00D97AFF" w:rsidRPr="00D97AFF">
              <w:rPr>
                <w:rFonts w:ascii="Arial" w:hAnsi="Arial" w:cs="Arial"/>
                <w:color w:val="4472C4" w:themeColor="accent1"/>
                <w:sz w:val="20"/>
              </w:rPr>
              <w:t>, samt lett avtakbare sko (ikke støvler) benyttes.</w:t>
            </w:r>
            <w:r w:rsidRPr="00D97AF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D97AFF" w:rsidRPr="00D97AFF">
              <w:rPr>
                <w:rFonts w:ascii="Arial" w:hAnsi="Arial" w:cs="Arial"/>
                <w:color w:val="4472C4" w:themeColor="accent1"/>
                <w:sz w:val="20"/>
              </w:rPr>
              <w:t>Tettsluttende beholder skal unngås (fare for overtrykk).</w:t>
            </w:r>
            <w:r w:rsidR="00D97AF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D97AFF" w:rsidRPr="00D97AFF">
              <w:rPr>
                <w:rFonts w:ascii="Arial" w:hAnsi="Arial" w:cs="Arial"/>
                <w:color w:val="4472C4" w:themeColor="accent1"/>
                <w:sz w:val="20"/>
              </w:rPr>
              <w:t>Sørg for god ventilasjon.</w:t>
            </w:r>
            <w:r w:rsidR="00D97AFF">
              <w:rPr>
                <w:rFonts w:ascii="Arial" w:hAnsi="Arial" w:cs="Arial"/>
                <w:color w:val="4472C4" w:themeColor="accent1"/>
                <w:sz w:val="20"/>
              </w:rPr>
              <w:t xml:space="preserve"> Ved </w:t>
            </w:r>
            <w:proofErr w:type="spellStart"/>
            <w:r w:rsidR="00D97AFF">
              <w:rPr>
                <w:rFonts w:ascii="Arial" w:hAnsi="Arial" w:cs="Arial"/>
                <w:color w:val="4472C4" w:themeColor="accent1"/>
                <w:sz w:val="20"/>
              </w:rPr>
              <w:t>evt</w:t>
            </w:r>
            <w:proofErr w:type="spellEnd"/>
            <w:r w:rsidRPr="00D97AFF">
              <w:rPr>
                <w:rFonts w:ascii="Arial" w:hAnsi="Arial" w:cs="Arial"/>
                <w:color w:val="4472C4" w:themeColor="accent1"/>
                <w:sz w:val="20"/>
              </w:rPr>
              <w:t xml:space="preserve"> transport</w:t>
            </w:r>
            <w:r w:rsidR="00D97AFF">
              <w:rPr>
                <w:rFonts w:ascii="Arial" w:hAnsi="Arial" w:cs="Arial"/>
                <w:color w:val="4472C4" w:themeColor="accent1"/>
                <w:sz w:val="20"/>
              </w:rPr>
              <w:t xml:space="preserve"> benyttes egen </w:t>
            </w:r>
            <w:r w:rsidRPr="00D97AFF">
              <w:rPr>
                <w:rFonts w:ascii="Arial" w:hAnsi="Arial" w:cs="Arial"/>
                <w:color w:val="4472C4" w:themeColor="accent1"/>
                <w:sz w:val="20"/>
              </w:rPr>
              <w:t xml:space="preserve">tank med løstsittende kork for flytende nitrogen, står på vuggestativ. </w:t>
            </w:r>
            <w:r w:rsidR="00D97AFF" w:rsidRPr="00D97AFF">
              <w:rPr>
                <w:rFonts w:ascii="Arial" w:hAnsi="Arial" w:cs="Arial"/>
                <w:color w:val="4472C4" w:themeColor="accent1"/>
                <w:sz w:val="20"/>
              </w:rPr>
              <w:t xml:space="preserve">Ingen skal ta heis sammen med </w:t>
            </w:r>
            <w:r w:rsidR="00976BC2">
              <w:rPr>
                <w:rFonts w:ascii="Arial" w:hAnsi="Arial" w:cs="Arial"/>
                <w:color w:val="4472C4" w:themeColor="accent1"/>
                <w:sz w:val="20"/>
              </w:rPr>
              <w:t>t</w:t>
            </w:r>
            <w:r w:rsidR="00D97AFF" w:rsidRPr="00D97AFF">
              <w:rPr>
                <w:rFonts w:ascii="Arial" w:hAnsi="Arial" w:cs="Arial"/>
                <w:color w:val="4472C4" w:themeColor="accent1"/>
                <w:sz w:val="20"/>
              </w:rPr>
              <w:t>ransporttanken.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976BC2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9" w:rsidRPr="00C52830" w:rsidRDefault="00976BC2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2D213F">
        <w:trPr>
          <w:trHeight w:val="426"/>
        </w:trPr>
        <w:tc>
          <w:tcPr>
            <w:tcW w:w="0" w:type="auto"/>
            <w:vAlign w:val="center"/>
          </w:tcPr>
          <w:p w:rsidR="0007422D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916624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S</w:t>
            </w:r>
            <w:r w:rsidR="002D213F" w:rsidRPr="00C52830">
              <w:rPr>
                <w:rFonts w:ascii="Arial" w:hAnsi="Arial" w:cs="Arial"/>
                <w:color w:val="4472C4" w:themeColor="accent1"/>
                <w:sz w:val="20"/>
              </w:rPr>
              <w:t>pektrofotometer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  <w:p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2D213F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Brukermanual, bruksinstrukser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2D213F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Prøvene settes inn og tas ut med forsiktighet. Eksponering for UV-lys unngås i størst mulig grad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47288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C52830">
        <w:trPr>
          <w:trHeight w:val="426"/>
        </w:trPr>
        <w:tc>
          <w:tcPr>
            <w:tcW w:w="0" w:type="auto"/>
            <w:vAlign w:val="center"/>
          </w:tcPr>
          <w:p w:rsidR="0007422D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D55B39" w:rsidP="00C52830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H</w:t>
            </w:r>
            <w:r w:rsidR="00970F1C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ydrolysegrad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a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nalyse av</w:t>
            </w:r>
            <w:r w:rsidR="00970F1C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(</w:t>
            </w:r>
            <w:proofErr w:type="spellStart"/>
            <w:r w:rsidR="00970F1C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formoltitrering</w:t>
            </w:r>
            <w:proofErr w:type="spellEnd"/>
            <w:r w:rsidR="00970F1C"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970F1C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Kjemikalieforskriften, sikkerhetsdatablad, 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970F1C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Formoltitrering utføres i avtrekkskap ved bruk av nødvendig beskyttende utstyr.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Kjemikaliet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oppbevares innelåst og håndteres utelukkende med nitrilhansker.</w:t>
            </w:r>
            <w:r w:rsidR="00C52830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Eksponering begrenses maksimalt.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Avfall samles og avhendes som risikoavfall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Ja (E)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Pr="00DA3E61" w:rsidRDefault="0007422D" w:rsidP="00970F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C52830">
        <w:trPr>
          <w:trHeight w:val="426"/>
        </w:trPr>
        <w:tc>
          <w:tcPr>
            <w:tcW w:w="0" w:type="auto"/>
            <w:vAlign w:val="center"/>
          </w:tcPr>
          <w:p w:rsidR="0007422D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D55B39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L</w:t>
            </w:r>
            <w:r w:rsidR="00C52830" w:rsidRPr="00C52830">
              <w:rPr>
                <w:rFonts w:ascii="Arial" w:hAnsi="Arial" w:cs="Arial"/>
                <w:color w:val="4472C4" w:themeColor="accent1"/>
                <w:sz w:val="20"/>
              </w:rPr>
              <w:t>ipidinnhold (</w:t>
            </w:r>
            <w:proofErr w:type="spellStart"/>
            <w:r w:rsidR="00C52830" w:rsidRPr="00C52830">
              <w:rPr>
                <w:rFonts w:ascii="Arial" w:hAnsi="Arial" w:cs="Arial"/>
                <w:color w:val="4472C4" w:themeColor="accent1"/>
                <w:sz w:val="20"/>
              </w:rPr>
              <w:t>Bligh</w:t>
            </w:r>
            <w:proofErr w:type="spellEnd"/>
            <w:r w:rsidR="00C52830"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&amp; Dyer)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, a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nalyse og ekstrahering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Kjemikalieforskriften, sikkerhetsdatablad, 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Bligh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&amp; Dyer utføres i avtrekkskap ved bruk av nødvendig beskyttende utstyr. Prøvene oppbevares på is for å unngå fordamping av kloroform. Prøvene oppbevares i lukket beholder utenfor avtrekkskap. Avfall samles og avhendes som løsemiddel med halogen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  <w:p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:rsidTr="00A208FF">
        <w:trPr>
          <w:trHeight w:val="426"/>
        </w:trPr>
        <w:tc>
          <w:tcPr>
            <w:tcW w:w="0" w:type="auto"/>
            <w:vAlign w:val="center"/>
          </w:tcPr>
          <w:p w:rsidR="0007422D" w:rsidRDefault="006C430B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7C0C31" w:rsidP="00F3754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Kjeldahl</w:t>
            </w:r>
            <w:r w:rsidR="00D55B39">
              <w:rPr>
                <w:rFonts w:ascii="Arial" w:hAnsi="Arial" w:cs="Arial"/>
                <w:color w:val="4472C4" w:themeColor="accent1"/>
                <w:sz w:val="20"/>
              </w:rPr>
              <w:t xml:space="preserve">-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  <w:r w:rsidR="006C430B"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nalyse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(</w:t>
            </w:r>
            <w:r w:rsidR="006C430B" w:rsidRPr="00A208FF">
              <w:rPr>
                <w:rFonts w:ascii="Arial" w:hAnsi="Arial" w:cs="Arial"/>
                <w:color w:val="4472C4" w:themeColor="accent1"/>
                <w:sz w:val="20"/>
              </w:rPr>
              <w:t>proteininnhold)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</w:p>
          <w:p w:rsidR="0007422D" w:rsidRPr="007C0C31" w:rsidRDefault="0007422D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08FF" w:rsidRDefault="006C430B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Kjemikalieforskriften, sikkerhetsdatablad, 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08FF" w:rsidRDefault="00A208FF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Grundig opplæring gjennomgås før bruk av Kjeldahl-instrumentet. Varmebeskyttende hansker benyttes ved behov. </w:t>
            </w:r>
            <w:r w:rsidR="007C0C31">
              <w:rPr>
                <w:rFonts w:ascii="Arial" w:hAnsi="Arial" w:cs="Arial"/>
                <w:color w:val="4472C4" w:themeColor="accent1"/>
                <w:sz w:val="20"/>
              </w:rPr>
              <w:t>Tilsetting av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 svovelsyre utføres i avtrekkskap</w:t>
            </w:r>
            <w:r w:rsidR="00827866">
              <w:rPr>
                <w:rFonts w:ascii="Arial" w:hAnsi="Arial" w:cs="Arial"/>
                <w:color w:val="4472C4" w:themeColor="accent1"/>
                <w:sz w:val="20"/>
              </w:rPr>
              <w:t xml:space="preserve"> ved bruk </w:t>
            </w:r>
            <w:proofErr w:type="gramStart"/>
            <w:r w:rsidR="00827866">
              <w:rPr>
                <w:rFonts w:ascii="Arial" w:hAnsi="Arial" w:cs="Arial"/>
                <w:color w:val="4472C4" w:themeColor="accent1"/>
                <w:sz w:val="20"/>
              </w:rPr>
              <w:t>av  dispenser</w:t>
            </w:r>
            <w:proofErr w:type="gramEnd"/>
            <w:r w:rsidRPr="00A208FF">
              <w:rPr>
                <w:rFonts w:ascii="Arial" w:hAnsi="Arial" w:cs="Arial"/>
                <w:color w:val="4472C4" w:themeColor="accent1"/>
                <w:sz w:val="20"/>
              </w:rPr>
              <w:t>.</w:t>
            </w:r>
            <w:r w:rsidR="00827866">
              <w:rPr>
                <w:rFonts w:ascii="Arial" w:hAnsi="Arial" w:cs="Arial"/>
                <w:color w:val="4472C4" w:themeColor="accent1"/>
                <w:sz w:val="20"/>
              </w:rPr>
              <w:t xml:space="preserve"> Oppslutningsblokk er plassert i avtrekk, tilkoblet vannavsug og skrubber som fjerner og nøytraliserer syredamp.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827866">
              <w:rPr>
                <w:rFonts w:ascii="Arial" w:hAnsi="Arial" w:cs="Arial"/>
                <w:color w:val="4472C4" w:themeColor="accent1"/>
                <w:sz w:val="20"/>
              </w:rPr>
              <w:t>P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røver </w:t>
            </w:r>
            <w:r w:rsidR="00827866">
              <w:rPr>
                <w:rFonts w:ascii="Arial" w:hAnsi="Arial" w:cs="Arial"/>
                <w:color w:val="4472C4" w:themeColor="accent1"/>
                <w:sz w:val="20"/>
              </w:rPr>
              <w:t>avkjøles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 i avtrekk.</w:t>
            </w:r>
            <w:r w:rsidR="00827866">
              <w:rPr>
                <w:rFonts w:ascii="Arial" w:hAnsi="Arial" w:cs="Arial"/>
                <w:color w:val="4472C4" w:themeColor="accent1"/>
                <w:sz w:val="20"/>
              </w:rPr>
              <w:t xml:space="preserve"> Prøveveksler sørger for at det ikke er behov for manuell håndtering av rør under destillering/ titrering.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08FF" w:rsidRDefault="00A208FF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08FF" w:rsidRDefault="00A208FF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Pr="00710E71" w:rsidRDefault="00710E71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  <w:r w:rsidRPr="00710E71">
              <w:rPr>
                <w:rFonts w:ascii="Arial" w:hAnsi="Arial" w:cs="Arial"/>
                <w:color w:val="4472C4" w:themeColor="accent1"/>
                <w:sz w:val="20"/>
              </w:rPr>
              <w:t>Gravide skal ikke jobbe med b</w:t>
            </w:r>
            <w:r w:rsidR="00C069BA" w:rsidRPr="00710E71">
              <w:rPr>
                <w:rFonts w:ascii="Arial" w:hAnsi="Arial" w:cs="Arial"/>
                <w:color w:val="4472C4" w:themeColor="accent1"/>
                <w:sz w:val="20"/>
              </w:rPr>
              <w:t>orsyre i ren form</w:t>
            </w:r>
            <w:r w:rsidRPr="00710E71">
              <w:rPr>
                <w:rFonts w:ascii="Arial" w:hAnsi="Arial" w:cs="Arial"/>
                <w:color w:val="4472C4" w:themeColor="accent1"/>
                <w:sz w:val="20"/>
              </w:rPr>
              <w:t xml:space="preserve"> da </w:t>
            </w:r>
            <w:proofErr w:type="gramStart"/>
            <w:r w:rsidRPr="00710E71">
              <w:rPr>
                <w:rFonts w:ascii="Arial" w:hAnsi="Arial" w:cs="Arial"/>
                <w:color w:val="4472C4" w:themeColor="accent1"/>
                <w:sz w:val="20"/>
              </w:rPr>
              <w:t>denne</w:t>
            </w:r>
            <w:r w:rsidR="00C069BA" w:rsidRPr="00710E71">
              <w:rPr>
                <w:rFonts w:ascii="Arial" w:hAnsi="Arial" w:cs="Arial"/>
                <w:color w:val="4472C4" w:themeColor="accent1"/>
                <w:sz w:val="20"/>
              </w:rPr>
              <w:t xml:space="preserve">  </w:t>
            </w:r>
            <w:r w:rsidRPr="00710E71">
              <w:rPr>
                <w:rFonts w:ascii="Arial" w:hAnsi="Arial" w:cs="Arial"/>
                <w:color w:val="4472C4" w:themeColor="accent1"/>
                <w:sz w:val="20"/>
              </w:rPr>
              <w:t>k</w:t>
            </w:r>
            <w:r w:rsidR="00C069BA" w:rsidRPr="00710E71">
              <w:rPr>
                <w:rFonts w:ascii="Arial" w:hAnsi="Arial" w:cs="Arial"/>
                <w:color w:val="4472C4" w:themeColor="accent1"/>
                <w:sz w:val="20"/>
              </w:rPr>
              <w:t>an</w:t>
            </w:r>
            <w:proofErr w:type="gramEnd"/>
            <w:r w:rsidR="00C069BA" w:rsidRPr="00710E71">
              <w:rPr>
                <w:rFonts w:ascii="Arial" w:hAnsi="Arial" w:cs="Arial"/>
                <w:color w:val="4472C4" w:themeColor="accent1"/>
                <w:sz w:val="20"/>
              </w:rPr>
              <w:t xml:space="preserve"> skade forplantningsevnen eller gi fosterskader</w:t>
            </w:r>
            <w:r w:rsidRPr="00710E71">
              <w:rPr>
                <w:rFonts w:ascii="Arial" w:hAnsi="Arial" w:cs="Arial"/>
                <w:color w:val="4472C4" w:themeColor="accent1"/>
                <w:sz w:val="20"/>
              </w:rPr>
              <w:t xml:space="preserve"> (H360). 4% borsyreløsning er ikke merkepliktig</w:t>
            </w:r>
          </w:p>
        </w:tc>
      </w:tr>
      <w:tr w:rsidR="00827866" w:rsidRPr="00123EA8" w:rsidTr="008216E1">
        <w:trPr>
          <w:trHeight w:val="426"/>
        </w:trPr>
        <w:tc>
          <w:tcPr>
            <w:tcW w:w="0" w:type="auto"/>
            <w:vAlign w:val="center"/>
          </w:tcPr>
          <w:p w:rsidR="0007422D" w:rsidRDefault="00671AE6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8216E1" w:rsidRDefault="008216E1" w:rsidP="008216E1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>ACE-inhiberende effekt (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Cushman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 &amp; Cheung)</w:t>
            </w:r>
            <w:r w:rsidR="00D55B39">
              <w:rPr>
                <w:rFonts w:ascii="Arial" w:hAnsi="Arial" w:cs="Arial"/>
                <w:color w:val="4472C4" w:themeColor="accent1"/>
                <w:sz w:val="20"/>
              </w:rPr>
              <w:t>, a</w:t>
            </w:r>
            <w:r w:rsidR="00D55B39" w:rsidRPr="008216E1">
              <w:rPr>
                <w:rFonts w:ascii="Arial" w:hAnsi="Arial" w:cs="Arial"/>
                <w:color w:val="4472C4" w:themeColor="accent1"/>
                <w:sz w:val="20"/>
              </w:rPr>
              <w:t>nalyse av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Kjemikalieforskriften, sikkerhetsdatablad, </w:t>
            </w:r>
          </w:p>
          <w:p w:rsidR="008216E1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>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Analyse av ACE-inhiberende effekt utføres i avtrekkskap ved bruk av nødvendig beskyttende 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ustyr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. Det utvises spesiell forsiktighet ved bruk av pyridin og 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bensen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, og kjemikaliene oppbevares låst. Eksponering begrenses maksimalt. Ved kontakt med hud eller øyne iverksettes 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lastRenderedPageBreak/>
              <w:t>umiddelbare tiltak for å begrense skade (skyll med vann)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lastRenderedPageBreak/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>Ja (E)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Pr="00DA3E61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A25160">
        <w:trPr>
          <w:trHeight w:val="426"/>
        </w:trPr>
        <w:tc>
          <w:tcPr>
            <w:tcW w:w="0" w:type="auto"/>
            <w:vAlign w:val="center"/>
          </w:tcPr>
          <w:p w:rsidR="0007422D" w:rsidRDefault="008216E1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5160" w:rsidRDefault="008216E1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rFonts w:ascii="Arial" w:hAnsi="Arial" w:cs="Arial"/>
                <w:color w:val="4472C4" w:themeColor="accent1"/>
                <w:sz w:val="20"/>
              </w:rPr>
              <w:t>HPLC</w:t>
            </w:r>
            <w:r w:rsidR="00D55B39"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5160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rFonts w:ascii="Arial" w:hAnsi="Arial" w:cs="Arial"/>
                <w:color w:val="4472C4" w:themeColor="accent1"/>
                <w:sz w:val="20"/>
              </w:rPr>
              <w:t>Kjemikalieforskriften, bruksinstrukser, brukermanual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5160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rFonts w:ascii="Arial" w:hAnsi="Arial" w:cs="Arial"/>
                <w:color w:val="4472C4" w:themeColor="accent1"/>
                <w:sz w:val="20"/>
              </w:rPr>
              <w:t xml:space="preserve">Analyser som krever bruk av HPLC utføres kun etter opplæring og i samarbeid med </w:t>
            </w:r>
            <w:r w:rsidR="004A52A1">
              <w:rPr>
                <w:rFonts w:ascii="Arial" w:hAnsi="Arial" w:cs="Arial"/>
                <w:color w:val="4472C4" w:themeColor="accent1"/>
                <w:sz w:val="20"/>
              </w:rPr>
              <w:t>fagperson ansvarlig</w:t>
            </w:r>
            <w:r w:rsidRPr="00A25160">
              <w:rPr>
                <w:rFonts w:ascii="Arial" w:hAnsi="Arial" w:cs="Arial"/>
                <w:color w:val="4472C4" w:themeColor="accent1"/>
                <w:sz w:val="20"/>
              </w:rPr>
              <w:t xml:space="preserve"> for instrumentet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5160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D" w:rsidRPr="00A25160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D" w:rsidRPr="00DA3E61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:rsidTr="00A25160">
        <w:trPr>
          <w:trHeight w:val="426"/>
        </w:trPr>
        <w:tc>
          <w:tcPr>
            <w:tcW w:w="0" w:type="auto"/>
            <w:vAlign w:val="center"/>
          </w:tcPr>
          <w:p w:rsidR="004D32D9" w:rsidRDefault="004D32D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  <w:r w:rsidR="009C3184">
              <w:rPr>
                <w:rFonts w:ascii="Arial" w:hAnsi="Arial" w:cs="Arial"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9" w:rsidRPr="00A25160" w:rsidRDefault="001B3C80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Ultralyd vannbad, bruk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9" w:rsidRPr="00A25160" w:rsidRDefault="001B3C8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Brukermanual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9" w:rsidRPr="00A25160" w:rsidRDefault="001B3C8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Hørselvern. Gravide skal ikke oppholde seg i rommet under bruk. 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>D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>ør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>en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 til rommet 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 xml:space="preserve">lukkes 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>når badet er i bruk og advarselskilt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4E10BD" w:rsidRPr="001B3C80">
              <w:rPr>
                <w:rFonts w:ascii="Arial" w:hAnsi="Arial" w:cs="Arial"/>
                <w:color w:val="4472C4" w:themeColor="accent1"/>
                <w:sz w:val="20"/>
              </w:rPr>
              <w:t>heng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>es</w:t>
            </w:r>
            <w:r w:rsidR="004E10BD"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 opp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9" w:rsidRPr="00A25160" w:rsidRDefault="001B3C8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9" w:rsidRPr="00A25160" w:rsidRDefault="001B3C8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9" w:rsidRPr="00DA3E61" w:rsidRDefault="001B3C80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  <w:r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Utstyret </w:t>
            </w:r>
            <w:r w:rsidR="004E10BD">
              <w:rPr>
                <w:rFonts w:ascii="Arial" w:hAnsi="Arial" w:cs="Arial"/>
                <w:color w:val="4472C4" w:themeColor="accent1"/>
                <w:sz w:val="20"/>
              </w:rPr>
              <w:t xml:space="preserve">er 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>merke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t</w:t>
            </w:r>
            <w:r w:rsidRPr="001B3C80">
              <w:rPr>
                <w:rFonts w:ascii="Arial" w:hAnsi="Arial" w:cs="Arial"/>
                <w:color w:val="4472C4" w:themeColor="accent1"/>
                <w:sz w:val="20"/>
              </w:rPr>
              <w:t xml:space="preserve"> med påbudsskilt, hørselvern</w:t>
            </w:r>
            <w:r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</w:tr>
      <w:tr w:rsidR="00827866" w:rsidRPr="00123EA8" w:rsidTr="00A25160">
        <w:trPr>
          <w:trHeight w:val="426"/>
        </w:trPr>
        <w:tc>
          <w:tcPr>
            <w:tcW w:w="0" w:type="auto"/>
            <w:vAlign w:val="center"/>
          </w:tcPr>
          <w:p w:rsidR="0069482B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2B" w:rsidRDefault="00F95E0D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Ramanspektroskop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2B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Brukermanual, bruksinstruks, Innsida, se «Strålevern- lasere»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2B" w:rsidRPr="00F95E0D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F95E0D">
              <w:rPr>
                <w:rFonts w:ascii="Arial" w:hAnsi="Arial" w:cs="Arial"/>
                <w:color w:val="4472C4" w:themeColor="accent1"/>
                <w:sz w:val="20"/>
              </w:rPr>
              <w:t>Laser (strålekilde)</w:t>
            </w:r>
            <w:r w:rsidR="00976BC2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976BC2" w:rsidRPr="00F95E0D">
              <w:rPr>
                <w:rFonts w:ascii="Arial" w:hAnsi="Arial" w:cs="Arial"/>
                <w:color w:val="4472C4" w:themeColor="accent1"/>
                <w:sz w:val="20"/>
              </w:rPr>
              <w:t>klasse 3B</w:t>
            </w:r>
            <w:r w:rsidRPr="00F95E0D">
              <w:rPr>
                <w:rFonts w:ascii="Arial" w:hAnsi="Arial" w:cs="Arial"/>
                <w:color w:val="4472C4" w:themeColor="accent1"/>
                <w:sz w:val="20"/>
              </w:rPr>
              <w:t>.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Plassert på baksiden av instrumentet for å minimere fare for øyeskade. Analyse u</w:t>
            </w:r>
            <w:r w:rsidRPr="00A25160">
              <w:rPr>
                <w:rFonts w:ascii="Arial" w:hAnsi="Arial" w:cs="Arial"/>
                <w:color w:val="4472C4" w:themeColor="accent1"/>
                <w:sz w:val="20"/>
              </w:rPr>
              <w:t>tføres kun etter opplæring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2B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2B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B" w:rsidRPr="001B3C80" w:rsidRDefault="0069482B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D55B39" w:rsidRPr="00123EA8" w:rsidTr="00A25160">
        <w:trPr>
          <w:trHeight w:val="426"/>
        </w:trPr>
        <w:tc>
          <w:tcPr>
            <w:tcW w:w="0" w:type="auto"/>
            <w:vAlign w:val="center"/>
          </w:tcPr>
          <w:p w:rsidR="00D55B39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D55B39" w:rsidP="00D55B39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Totalfenol (TPC), analyse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D55B39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Kjemikalieforskriften, sikkerhetsdatablad, 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Pr="008216E1" w:rsidRDefault="00D55B39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Analyse utføres i avtrekkskap ved bruk av nødvendig beskyttende 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ustyr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. Det utvises spesiell forsiktighet ved bruk av </w:t>
            </w:r>
            <w:r w:rsidR="001328CF">
              <w:rPr>
                <w:rFonts w:ascii="Arial" w:hAnsi="Arial" w:cs="Arial"/>
                <w:color w:val="4472C4" w:themeColor="accent1"/>
                <w:sz w:val="20"/>
              </w:rPr>
              <w:t>kloroform,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="001328CF">
              <w:rPr>
                <w:rFonts w:ascii="Arial" w:hAnsi="Arial" w:cs="Arial"/>
                <w:color w:val="4472C4" w:themeColor="accent1"/>
                <w:sz w:val="20"/>
              </w:rPr>
              <w:t xml:space="preserve">metanol og </w:t>
            </w:r>
            <w:proofErr w:type="spellStart"/>
            <w:r w:rsidR="001328CF">
              <w:rPr>
                <w:rFonts w:ascii="Arial" w:hAnsi="Arial" w:cs="Arial"/>
                <w:color w:val="4472C4" w:themeColor="accent1"/>
                <w:sz w:val="20"/>
              </w:rPr>
              <w:t>Folin</w:t>
            </w:r>
            <w:proofErr w:type="spellEnd"/>
            <w:r w:rsidR="001328CF">
              <w:rPr>
                <w:rFonts w:ascii="Arial" w:hAnsi="Arial" w:cs="Arial"/>
                <w:color w:val="4472C4" w:themeColor="accent1"/>
                <w:sz w:val="20"/>
              </w:rPr>
              <w:t xml:space="preserve">- </w:t>
            </w:r>
            <w:proofErr w:type="spellStart"/>
            <w:r w:rsidR="001328CF" w:rsidRPr="001328CF">
              <w:rPr>
                <w:rFonts w:ascii="Arial" w:hAnsi="Arial" w:cs="Arial"/>
                <w:color w:val="4472C4" w:themeColor="accent1"/>
                <w:sz w:val="20"/>
              </w:rPr>
              <w:t>Ciocalteu's</w:t>
            </w:r>
            <w:proofErr w:type="spellEnd"/>
            <w:r w:rsidR="001328CF" w:rsidRPr="001328CF">
              <w:rPr>
                <w:rFonts w:ascii="Arial" w:hAnsi="Arial" w:cs="Arial"/>
                <w:color w:val="4472C4" w:themeColor="accent1"/>
                <w:sz w:val="20"/>
              </w:rPr>
              <w:t xml:space="preserve"> reagens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t>, og kjemikaliene oppbevares låst. Eksponering begrenses maksimalt. Ved kontakt med hud eller øyne iverksettes umiddelbare tiltak for å begrense skade (skyll med vann)</w:t>
            </w:r>
            <w:r w:rsidR="001328CF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1328CF" w:rsidRPr="00C52830">
              <w:rPr>
                <w:rFonts w:ascii="Arial" w:hAnsi="Arial" w:cs="Arial"/>
                <w:color w:val="4472C4" w:themeColor="accent1"/>
                <w:sz w:val="20"/>
              </w:rPr>
              <w:t>Avfall samles og avhendes som</w:t>
            </w:r>
            <w:r w:rsidR="00287D63">
              <w:rPr>
                <w:rFonts w:ascii="Arial" w:hAnsi="Arial" w:cs="Arial"/>
                <w:color w:val="4472C4" w:themeColor="accent1"/>
                <w:sz w:val="20"/>
              </w:rPr>
              <w:t xml:space="preserve"> 7152 Organisk avfall uten halogen. Merkes i tillegg «Basisk» </w:t>
            </w:r>
            <w:r w:rsidR="001328CF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9" w:rsidRPr="001B3C80" w:rsidRDefault="00D55B39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1328CF" w:rsidRPr="00123EA8" w:rsidTr="00A25160">
        <w:trPr>
          <w:trHeight w:val="426"/>
        </w:trPr>
        <w:tc>
          <w:tcPr>
            <w:tcW w:w="0" w:type="auto"/>
            <w:vAlign w:val="center"/>
          </w:tcPr>
          <w:p w:rsidR="001328CF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F" w:rsidRDefault="001328CF" w:rsidP="00D55B39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Peroksidverdi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F" w:rsidRPr="00A208FF" w:rsidRDefault="00287D63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Kjemikalieforskriften, sikkerhetsdatablad, analytisk prosedyre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F" w:rsidRPr="008216E1" w:rsidRDefault="00232E1B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Analyse utføres i avtrekkskap ved bruk av nødvendig beskyttende 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ustyr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1328CF" w:rsidRPr="00C52830">
              <w:rPr>
                <w:rFonts w:ascii="Arial" w:hAnsi="Arial" w:cs="Arial"/>
                <w:color w:val="4472C4" w:themeColor="accent1"/>
                <w:sz w:val="20"/>
              </w:rPr>
              <w:t>Avfall samles og avhendes som</w:t>
            </w:r>
            <w:r w:rsidR="001328CF">
              <w:rPr>
                <w:rFonts w:ascii="Arial" w:hAnsi="Arial" w:cs="Arial"/>
                <w:color w:val="4472C4" w:themeColor="accent1"/>
                <w:sz w:val="20"/>
              </w:rPr>
              <w:t xml:space="preserve"> 7041 Organisk løsemiddel med halogen</w:t>
            </w:r>
            <w:r w:rsidR="00A93B9C">
              <w:rPr>
                <w:rFonts w:ascii="Arial" w:hAnsi="Arial" w:cs="Arial"/>
                <w:color w:val="4472C4" w:themeColor="accent1"/>
                <w:sz w:val="20"/>
              </w:rPr>
              <w:t>. Merkes i tillegg «Surt. Inneholder cyanider»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F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F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F" w:rsidRPr="001B3C80" w:rsidRDefault="001328CF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C2600C" w:rsidRPr="00123EA8" w:rsidTr="00A25160">
        <w:trPr>
          <w:trHeight w:val="426"/>
        </w:trPr>
        <w:tc>
          <w:tcPr>
            <w:tcW w:w="0" w:type="auto"/>
            <w:vAlign w:val="center"/>
          </w:tcPr>
          <w:p w:rsidR="00C2600C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C" w:rsidRDefault="00C2600C" w:rsidP="00D55B39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Homogenisering</w:t>
            </w:r>
            <w:r w:rsidR="00FD03D1">
              <w:rPr>
                <w:rFonts w:ascii="Arial" w:hAnsi="Arial" w:cs="Arial"/>
                <w:color w:val="4472C4" w:themeColor="accent1"/>
                <w:sz w:val="20"/>
              </w:rPr>
              <w:t xml:space="preserve">/ Ultra </w:t>
            </w:r>
            <w:proofErr w:type="spellStart"/>
            <w:r w:rsidR="00FD03D1">
              <w:rPr>
                <w:rFonts w:ascii="Arial" w:hAnsi="Arial" w:cs="Arial"/>
                <w:color w:val="4472C4" w:themeColor="accent1"/>
                <w:sz w:val="20"/>
              </w:rPr>
              <w:t>turrax</w:t>
            </w:r>
            <w:proofErr w:type="spellEnd"/>
            <w:r w:rsidR="00FD03D1"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C" w:rsidRPr="00A208FF" w:rsidRDefault="00FD03D1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Bruksinstruks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C" w:rsidRPr="00C52830" w:rsidRDefault="00FD03D1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Ørebeskyttelse benyttes. Homogenisering skjer i avtrekksskap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C" w:rsidRDefault="00FD03D1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C" w:rsidRDefault="00FD03D1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C" w:rsidRPr="001B3C80" w:rsidRDefault="00C2600C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6D233C" w:rsidRPr="00123EA8" w:rsidTr="00A25160">
        <w:trPr>
          <w:trHeight w:val="426"/>
        </w:trPr>
        <w:tc>
          <w:tcPr>
            <w:tcW w:w="0" w:type="auto"/>
            <w:vAlign w:val="center"/>
          </w:tcPr>
          <w:p w:rsidR="006D233C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C" w:rsidRDefault="006D233C" w:rsidP="00D55B39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Kloridanalyse (saltinnhold)</w:t>
            </w:r>
            <w:r w:rsidR="00EF2CE0">
              <w:rPr>
                <w:rFonts w:ascii="Arial" w:hAnsi="Arial" w:cs="Arial"/>
                <w:color w:val="4472C4" w:themeColor="accent1"/>
                <w:sz w:val="20"/>
              </w:rPr>
              <w:t xml:space="preserve">, </w:t>
            </w:r>
            <w:proofErr w:type="spellStart"/>
            <w:r w:rsidR="00EF2CE0">
              <w:rPr>
                <w:rFonts w:ascii="Arial" w:hAnsi="Arial" w:cs="Arial"/>
                <w:color w:val="4472C4" w:themeColor="accent1"/>
                <w:sz w:val="20"/>
              </w:rPr>
              <w:t>titrator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C" w:rsidRDefault="00EF2CE0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Brukermanual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C" w:rsidRDefault="00EF2CE0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Opplæring blir gitt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C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C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Nei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C" w:rsidRPr="001B3C80" w:rsidRDefault="006D233C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</w:tbl>
    <w:p w:rsidR="00380EF7" w:rsidRPr="004E5B45" w:rsidRDefault="00380EF7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ectPr w:rsidR="00380EF7" w:rsidRPr="004E5B45" w:rsidSect="00C13B43">
          <w:headerReference w:type="default" r:id="rId7"/>
          <w:pgSz w:w="16840" w:h="11907" w:orient="landscape" w:code="9"/>
          <w:pgMar w:top="227" w:right="624" w:bottom="510" w:left="624" w:header="709" w:footer="0" w:gutter="0"/>
          <w:cols w:space="708"/>
        </w:sectPr>
      </w:pPr>
    </w:p>
    <w:p w:rsidR="00380EF7" w:rsidRDefault="00380EF7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  <w:r w:rsidRPr="009D7DF4">
        <w:rPr>
          <w:rFonts w:ascii="Arial" w:hAnsi="Arial" w:cs="Arial"/>
          <w:b/>
          <w:szCs w:val="24"/>
        </w:rPr>
        <w:lastRenderedPageBreak/>
        <w:t>Enhet:</w:t>
      </w:r>
      <w:r w:rsidRPr="009D7DF4">
        <w:rPr>
          <w:rFonts w:ascii="Arial" w:hAnsi="Arial" w:cs="Arial"/>
          <w:b/>
          <w:szCs w:val="24"/>
        </w:rPr>
        <w:tab/>
        <w:t xml:space="preserve">Dato: </w:t>
      </w:r>
      <w:r w:rsidR="00C20D7A" w:rsidRPr="004E5B45">
        <w:rPr>
          <w:rFonts w:ascii="Arial" w:hAnsi="Arial" w:cs="Arial"/>
          <w:b/>
          <w:color w:val="0000FF"/>
          <w:szCs w:val="24"/>
        </w:rPr>
        <w:tab/>
      </w:r>
      <w:r w:rsidR="00C20D7A">
        <w:rPr>
          <w:rFonts w:ascii="Arial" w:hAnsi="Arial" w:cs="Arial"/>
          <w:b/>
          <w:szCs w:val="24"/>
        </w:rPr>
        <w:tab/>
      </w:r>
      <w:r w:rsidR="00C20D7A">
        <w:rPr>
          <w:rFonts w:ascii="Arial" w:hAnsi="Arial" w:cs="Arial"/>
          <w:b/>
          <w:szCs w:val="24"/>
        </w:rPr>
        <w:tab/>
        <w:t>Linjeleder</w:t>
      </w:r>
      <w:r w:rsidR="004E5B45">
        <w:rPr>
          <w:rFonts w:ascii="Arial" w:hAnsi="Arial" w:cs="Arial"/>
          <w:b/>
          <w:szCs w:val="24"/>
        </w:rPr>
        <w:t xml:space="preserve"> </w:t>
      </w:r>
    </w:p>
    <w:p w:rsidR="00C20D7A" w:rsidRDefault="00C20D7A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</w:p>
    <w:p w:rsidR="00380EF7" w:rsidRDefault="00380EF7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color w:val="0000FF"/>
          <w:szCs w:val="24"/>
        </w:rPr>
      </w:pPr>
      <w:r w:rsidRPr="009D7DF4">
        <w:rPr>
          <w:rFonts w:ascii="Arial" w:hAnsi="Arial" w:cs="Arial"/>
          <w:b/>
          <w:szCs w:val="24"/>
        </w:rPr>
        <w:t>Deltakere ved risikovurderingen</w:t>
      </w:r>
      <w:r>
        <w:rPr>
          <w:rFonts w:ascii="Arial" w:hAnsi="Arial" w:cs="Arial"/>
          <w:b/>
          <w:szCs w:val="24"/>
        </w:rPr>
        <w:t xml:space="preserve"> (m/ funksjon)</w:t>
      </w:r>
      <w:r w:rsidRPr="009D7DF4">
        <w:rPr>
          <w:rFonts w:ascii="Arial" w:hAnsi="Arial" w:cs="Arial"/>
          <w:b/>
          <w:szCs w:val="24"/>
        </w:rPr>
        <w:t>:</w:t>
      </w:r>
      <w:r w:rsidR="004E5B45">
        <w:rPr>
          <w:rFonts w:ascii="Arial" w:hAnsi="Arial" w:cs="Arial"/>
          <w:b/>
          <w:szCs w:val="24"/>
        </w:rPr>
        <w:t xml:space="preserve"> </w:t>
      </w:r>
    </w:p>
    <w:p w:rsidR="00382176" w:rsidRPr="00380EF7" w:rsidRDefault="00382176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</w:rPr>
      </w:pPr>
    </w:p>
    <w:tbl>
      <w:tblPr>
        <w:tblW w:w="15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2400"/>
        <w:gridCol w:w="2640"/>
        <w:gridCol w:w="1680"/>
        <w:gridCol w:w="44"/>
        <w:gridCol w:w="1036"/>
        <w:gridCol w:w="720"/>
        <w:gridCol w:w="840"/>
        <w:gridCol w:w="840"/>
        <w:gridCol w:w="960"/>
        <w:gridCol w:w="1326"/>
        <w:gridCol w:w="2032"/>
      </w:tblGrid>
      <w:tr w:rsidR="00380EF7" w:rsidRPr="002E62B0" w:rsidTr="00BC2B33">
        <w:trPr>
          <w:trHeight w:val="53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1C7A71" w:rsidRDefault="00380EF7" w:rsidP="00BC2B3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Aktivitet fra kartleggings</w:t>
            </w:r>
            <w:r>
              <w:rPr>
                <w:rFonts w:ascii="Arial" w:hAnsi="Arial" w:cs="Arial"/>
                <w:b/>
                <w:szCs w:val="24"/>
              </w:rPr>
              <w:t>-</w:t>
            </w:r>
          </w:p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skjemaet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Mulig uønsket</w:t>
            </w:r>
          </w:p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hendelse/</w:t>
            </w:r>
          </w:p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belastning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pStyle w:val="TOC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Vurdering </w:t>
            </w:r>
          </w:p>
          <w:p w:rsidR="00380EF7" w:rsidRDefault="00380EF7" w:rsidP="00BC2B33">
            <w:pPr>
              <w:pStyle w:val="TOC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av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</w:t>
            </w:r>
            <w:r w:rsidRPr="001C7A71">
              <w:rPr>
                <w:rFonts w:ascii="Arial" w:hAnsi="Arial" w:cs="Arial"/>
                <w:b/>
                <w:szCs w:val="24"/>
              </w:rPr>
              <w:t>ann</w:t>
            </w:r>
            <w:r>
              <w:rPr>
                <w:rFonts w:ascii="Arial" w:hAnsi="Arial" w:cs="Arial"/>
                <w:b/>
                <w:szCs w:val="24"/>
              </w:rPr>
              <w:t>syn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-</w:t>
            </w:r>
          </w:p>
          <w:p w:rsidR="00380EF7" w:rsidRPr="001C7A71" w:rsidRDefault="00380EF7" w:rsidP="00BC2B33">
            <w:pPr>
              <w:pStyle w:val="TOC1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lighet</w:t>
            </w:r>
            <w:proofErr w:type="spellEnd"/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1C7A71" w:rsidRDefault="00380EF7" w:rsidP="00BC2B3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Vurdering av k</w:t>
            </w:r>
            <w:r w:rsidRPr="001C7A71">
              <w:rPr>
                <w:rFonts w:ascii="Arial" w:hAnsi="Arial" w:cs="Arial"/>
                <w:b/>
                <w:szCs w:val="24"/>
              </w:rPr>
              <w:t>onsekvens: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1C7A71" w:rsidRDefault="00380EF7" w:rsidP="00BC2B33">
            <w:pPr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Risiko-</w:t>
            </w:r>
          </w:p>
          <w:p w:rsidR="00380EF7" w:rsidRPr="001C7A71" w:rsidRDefault="00380EF7" w:rsidP="00BC2B33">
            <w:pPr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verdi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Kommentarer/status</w:t>
            </w:r>
          </w:p>
          <w:p w:rsidR="00380EF7" w:rsidRPr="001C7A71" w:rsidRDefault="00380EF7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rFonts w:ascii="Arial" w:hAnsi="Arial" w:cs="Arial"/>
                <w:b/>
                <w:szCs w:val="24"/>
              </w:rPr>
              <w:t>Forslag til tiltak</w:t>
            </w:r>
          </w:p>
        </w:tc>
      </w:tr>
      <w:tr w:rsidR="00380EF7" w:rsidRPr="006E1CCB" w:rsidTr="00BC2B33">
        <w:trPr>
          <w:trHeight w:val="898"/>
          <w:tblHeader/>
        </w:trPr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pStyle w:val="TOC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  <w:p w:rsidR="00380EF7" w:rsidRPr="00C96494" w:rsidRDefault="00253863" w:rsidP="00BC2B33">
            <w:proofErr w:type="spellStart"/>
            <w:r>
              <w:t>N</w:t>
            </w:r>
            <w:r w:rsidR="00380EF7">
              <w:t>r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6E1CCB" w:rsidRDefault="00380EF7" w:rsidP="00BC2B33">
            <w:pPr>
              <w:pStyle w:val="TOC1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(1-5)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 w:rsidRPr="006E1CCB">
              <w:rPr>
                <w:rFonts w:ascii="Arial" w:hAnsi="Arial" w:cs="Arial"/>
                <w:sz w:val="20"/>
              </w:rPr>
              <w:t>Menneske</w:t>
            </w: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(A-E</w:t>
            </w:r>
            <w:r w:rsidRPr="006E1C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 w:rsidRPr="006E1CCB">
              <w:rPr>
                <w:rFonts w:ascii="Arial" w:hAnsi="Arial" w:cs="Arial"/>
                <w:sz w:val="20"/>
              </w:rPr>
              <w:t>Ytre miljø</w:t>
            </w: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(A-E</w:t>
            </w:r>
            <w:r w:rsidRPr="006E1C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  <w:r w:rsidRPr="006E1CCB">
              <w:rPr>
                <w:rFonts w:ascii="Arial" w:hAnsi="Arial" w:cs="Arial"/>
                <w:sz w:val="20"/>
              </w:rPr>
              <w:t>Øk/</w:t>
            </w:r>
          </w:p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  <w:r w:rsidRPr="006E1CCB">
              <w:rPr>
                <w:rFonts w:ascii="Arial" w:hAnsi="Arial" w:cs="Arial"/>
                <w:sz w:val="20"/>
              </w:rPr>
              <w:t>mate</w:t>
            </w:r>
            <w:r>
              <w:rPr>
                <w:rFonts w:ascii="Arial" w:hAnsi="Arial" w:cs="Arial"/>
                <w:sz w:val="20"/>
              </w:rPr>
              <w:t>riell</w:t>
            </w: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Om-</w:t>
            </w:r>
          </w:p>
          <w:p w:rsidR="00380EF7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dømme</w:t>
            </w:r>
          </w:p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(A-E)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EF7" w:rsidRPr="006E1CCB" w:rsidRDefault="00380EF7" w:rsidP="00BC2B33">
            <w:pPr>
              <w:rPr>
                <w:rFonts w:ascii="Arial" w:hAnsi="Arial" w:cs="Arial"/>
                <w:sz w:val="20"/>
              </w:rPr>
            </w:pPr>
          </w:p>
        </w:tc>
      </w:tr>
      <w:tr w:rsidR="00A25160" w:rsidRPr="006E1CCB" w:rsidTr="00EF2CE0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123EA8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A25160" w:rsidP="00A25160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  <w:szCs w:val="20"/>
              </w:rPr>
              <w:t>Arbeid med kjemikalier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A25160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Eksponering for skadelige kjemikalier på grunn av manglende sikkerhetstiltak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3E431A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EF2CE0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3E431A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3E431A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3E431A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5160" w:rsidRPr="00222633" w:rsidRDefault="00EF2CE0" w:rsidP="003E431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0" w:rsidRPr="00817AC3" w:rsidRDefault="00AF0A1A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Les alltid sikkerhetsdatablad, og arbeid med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kjemikaliet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slik det er forskrevet. Bruk nitrilhansker og annet beskyttende utstyr ved </w:t>
            </w:r>
            <w:proofErr w:type="spellStart"/>
            <w:proofErr w:type="gram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behov.Jobb</w:t>
            </w:r>
            <w:proofErr w:type="spellEnd"/>
            <w:proofErr w:type="gram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i avtrekk ved behov, og avhend avfall som foreskrevet</w:t>
            </w:r>
          </w:p>
        </w:tc>
      </w:tr>
      <w:tr w:rsidR="00387D06" w:rsidRPr="006E1CCB" w:rsidTr="00387D06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Egne kjemikalieløsninger. Merking, oppbevaring og avhending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Eksponering for skadelige kjemikalier på grunn av manglende sikkerhetstiltak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, miljøutslipp, uønskede kjemiske reaksjoner ved blanding av ulikt avfall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D06" w:rsidRPr="00222633" w:rsidRDefault="00387D06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Tydelig merking av løsninger i ikke-original emballasje. </w:t>
            </w:r>
            <w:r w:rsidRPr="00DD47CE">
              <w:rPr>
                <w:rFonts w:ascii="Arial" w:hAnsi="Arial" w:cs="Arial"/>
                <w:color w:val="4472C4" w:themeColor="accent1"/>
                <w:sz w:val="20"/>
              </w:rPr>
              <w:t>Ulike avfallsbeholdere benyttes til ulikt avfall, husk tydelig merking av disse.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 w:rsidRPr="00DD47CE">
              <w:rPr>
                <w:rFonts w:ascii="Arial" w:hAnsi="Arial" w:cs="Arial"/>
                <w:color w:val="4472C4" w:themeColor="accent1"/>
                <w:sz w:val="20"/>
              </w:rPr>
              <w:t>Unngå blanding av ikke- kompatible kjemikalier!</w:t>
            </w:r>
          </w:p>
        </w:tc>
      </w:tr>
      <w:tr w:rsidR="007134EA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123EA8" w:rsidRDefault="007134EA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AD59BE" w:rsidRDefault="007134EA" w:rsidP="007134EA">
            <w:pPr>
              <w:pStyle w:val="Default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vtrekksskap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b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ruk av</w:t>
            </w:r>
          </w:p>
          <w:p w:rsidR="007134EA" w:rsidRPr="00C52830" w:rsidRDefault="007134EA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Eksponering for skadelige kjemikalier på grunn av svikt i avtrekkskap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34EA" w:rsidRPr="00222633" w:rsidRDefault="007134EA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C1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Følg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bruksintrukser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for varmeskap, og sørg for jevnlig vedlikehold</w:t>
            </w:r>
          </w:p>
        </w:tc>
      </w:tr>
      <w:tr w:rsidR="007134EA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123EA8" w:rsidRDefault="007134EA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C52830" w:rsidRDefault="007134EA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Pipettering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Fysisk belastning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134EA" w:rsidRPr="00222633" w:rsidRDefault="007134EA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Unngå statisk arbeid, og ta jevnlige pauser</w:t>
            </w:r>
          </w:p>
        </w:tc>
      </w:tr>
      <w:tr w:rsidR="007134EA" w:rsidRPr="006E1CCB" w:rsidTr="00222633">
        <w:trPr>
          <w:trHeight w:val="45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123EA8" w:rsidRDefault="007134EA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C52830" w:rsidRDefault="007134EA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O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ppvaskmaskin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b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ruk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Innånding av oppvaskmiddel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134EA" w:rsidRPr="00222633" w:rsidRDefault="007134EA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Følg bruksinstrukser, og tilsett oppvaskmiddel kontrollert</w:t>
            </w:r>
            <w:r w:rsidR="009746EA">
              <w:rPr>
                <w:rFonts w:ascii="Arial" w:hAnsi="Arial" w:cs="Arial"/>
                <w:color w:val="4472C4" w:themeColor="accent1"/>
                <w:sz w:val="20"/>
              </w:rPr>
              <w:t xml:space="preserve">. Bruk </w:t>
            </w:r>
            <w:proofErr w:type="spellStart"/>
            <w:r w:rsidR="009746EA">
              <w:rPr>
                <w:rFonts w:ascii="Arial" w:hAnsi="Arial" w:cs="Arial"/>
                <w:color w:val="4472C4" w:themeColor="accent1"/>
                <w:sz w:val="20"/>
              </w:rPr>
              <w:t>evt</w:t>
            </w:r>
            <w:proofErr w:type="spellEnd"/>
            <w:r w:rsidR="009746EA">
              <w:rPr>
                <w:rFonts w:ascii="Arial" w:hAnsi="Arial" w:cs="Arial"/>
                <w:color w:val="4472C4" w:themeColor="accent1"/>
                <w:sz w:val="20"/>
              </w:rPr>
              <w:t xml:space="preserve"> munnbind</w:t>
            </w:r>
          </w:p>
        </w:tc>
      </w:tr>
      <w:tr w:rsidR="007134EA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123EA8" w:rsidRDefault="007134EA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C52830" w:rsidRDefault="007134EA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Sentrifugering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Kjemikaliesøl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og eksponering</w:t>
            </w:r>
            <w:r w:rsidR="00F37544">
              <w:rPr>
                <w:rFonts w:ascii="Arial" w:hAnsi="Arial" w:cs="Arial"/>
                <w:color w:val="4472C4" w:themeColor="accent1"/>
                <w:sz w:val="20"/>
              </w:rPr>
              <w:t>/ skade</w:t>
            </w: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som følge av ubalanse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34EA" w:rsidRPr="00222633" w:rsidRDefault="007134EA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C1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A" w:rsidRPr="00817AC3" w:rsidRDefault="007134EA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Sentrifuge balanseres alltid før bruk. Følg bruksinstrukser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G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lassutstyr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Kuttskader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A4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Utvis forsiktighet ved bruk, og samle ødelagt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glassutstyr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i tilpasset beholder</w:t>
            </w:r>
          </w:p>
        </w:tc>
      </w:tr>
      <w:tr w:rsidR="00916624" w:rsidRPr="006E1CCB" w:rsidTr="003A496A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pH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- justeringer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(pH-meter)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Etseskader forårsaket av sterk syre og base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4C35F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3A496A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916624" w:rsidRPr="0022263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Bruk nitrilhansker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og </w:t>
            </w:r>
            <w:r w:rsidR="003A496A">
              <w:rPr>
                <w:rFonts w:ascii="Arial" w:hAnsi="Arial" w:cs="Arial"/>
                <w:color w:val="4472C4" w:themeColor="accent1"/>
                <w:sz w:val="20"/>
              </w:rPr>
              <w:t xml:space="preserve">påbudt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beskyttende utstyr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2D213F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</w:t>
            </w:r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armeskap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</w:p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highlight w:val="yellow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Brannskade, skape brannfarlige situasjoner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highlight w:val="yellow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Bruk varmebeskyttende utstyr til å ta ut prøver. Sørg for at varmeskapet er avslått når det ikke er i bruk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2D213F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</w:t>
            </w:r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annbad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highlight w:val="yellow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Brannskade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Bruk varmebeskyttende utstyr til å ta ut prøver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2D213F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Bruk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av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 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lang w:val="en-GB"/>
              </w:rPr>
              <w:t>varmeplate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lang w:val="en-GB"/>
              </w:rPr>
              <w:t>kokeplate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Brannskade, skape brannfarlige situasjoner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A3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Utvis forsiktighet. Unngå berøring, og flytt varmeplate bare når den er kald</w:t>
            </w:r>
          </w:p>
        </w:tc>
      </w:tr>
      <w:tr w:rsidR="00387D06" w:rsidRPr="006E1CCB" w:rsidTr="00530D6A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2D213F" w:rsidRDefault="00387D06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2D213F">
              <w:rPr>
                <w:rFonts w:asciiTheme="minorHAnsi" w:hAnsiTheme="minorHAnsi" w:cstheme="minorHAnsi"/>
                <w:color w:val="0000FF"/>
                <w:sz w:val="20"/>
              </w:rPr>
              <w:t>1</w:t>
            </w:r>
            <w:r>
              <w:rPr>
                <w:rFonts w:asciiTheme="minorHAnsi" w:hAnsiTheme="minorHAnsi" w:cstheme="minorHAnsi"/>
                <w:color w:val="0000FF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916624" w:rsidRDefault="00916624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976BC2">
              <w:rPr>
                <w:rFonts w:ascii="Arial" w:hAnsi="Arial" w:cs="Arial"/>
                <w:color w:val="4472C4" w:themeColor="accent1"/>
                <w:sz w:val="20"/>
              </w:rPr>
              <w:t xml:space="preserve">Kryogene gasser/ væsker </w:t>
            </w:r>
            <w:proofErr w:type="spellStart"/>
            <w:r w:rsidRPr="00976BC2">
              <w:rPr>
                <w:rFonts w:ascii="Arial" w:hAnsi="Arial" w:cs="Arial"/>
                <w:color w:val="4472C4" w:themeColor="accent1"/>
                <w:sz w:val="20"/>
              </w:rPr>
              <w:t>f eks</w:t>
            </w:r>
            <w:proofErr w:type="spellEnd"/>
            <w:r w:rsidRPr="00976BC2">
              <w:rPr>
                <w:rFonts w:ascii="Arial" w:hAnsi="Arial" w:cs="Arial"/>
                <w:color w:val="4472C4" w:themeColor="accent1"/>
                <w:sz w:val="20"/>
              </w:rPr>
              <w:t xml:space="preserve"> flytende nitrogen, arbeid med og trans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port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6A" w:rsidRDefault="00916624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Kuldeskade</w:t>
            </w:r>
          </w:p>
          <w:p w:rsidR="00387D06" w:rsidRPr="00817AC3" w:rsidRDefault="00530D6A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k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velning </w:t>
            </w:r>
            <w:proofErr w:type="spellStart"/>
            <w:r w:rsidR="00916624">
              <w:rPr>
                <w:rFonts w:ascii="Arial" w:hAnsi="Arial" w:cs="Arial"/>
                <w:color w:val="4472C4" w:themeColor="accent1"/>
                <w:sz w:val="20"/>
              </w:rPr>
              <w:t>pga</w:t>
            </w:r>
            <w:proofErr w:type="spellEnd"/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 oksygenmangel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916624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  <w:p w:rsidR="00530D6A" w:rsidRPr="00817AC3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6A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B-C</w:t>
            </w:r>
          </w:p>
          <w:p w:rsidR="00387D06" w:rsidRPr="00817AC3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  <w:p w:rsidR="00530D6A" w:rsidRPr="00817AC3" w:rsidRDefault="00530D6A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D06" w:rsidRDefault="00530D6A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C3</w:t>
            </w:r>
          </w:p>
          <w:p w:rsidR="00530D6A" w:rsidRPr="00222633" w:rsidRDefault="00530D6A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6A" w:rsidRPr="00530D6A" w:rsidRDefault="00530D6A" w:rsidP="00530D6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530D6A">
              <w:rPr>
                <w:rFonts w:ascii="Arial" w:hAnsi="Arial" w:cs="Arial"/>
                <w:color w:val="4472C4" w:themeColor="accent1"/>
                <w:sz w:val="20"/>
              </w:rPr>
              <w:t>Krav om opplæring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av transportpersonell</w:t>
            </w:r>
          </w:p>
          <w:p w:rsidR="00387D06" w:rsidRPr="00817AC3" w:rsidRDefault="00387D06" w:rsidP="00530D6A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S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pektrofotometer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  <w:p w:rsidR="00916624" w:rsidRPr="00C52830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Hud- og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øyeksader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forårsaket av eksponering for UV-lys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B1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Sørg for å lukke instrumentet før analysen starter, og holde det lukket til målingen er utført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H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ydrolysegrad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, a</w:t>
            </w:r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nalyse av (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formoltitrering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Eksponering for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formol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D1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Jobb i </w:t>
            </w:r>
            <w:proofErr w:type="spellStart"/>
            <w:proofErr w:type="gram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avtrekkskap.Kjemikalier</w:t>
            </w:r>
            <w:proofErr w:type="spellEnd"/>
            <w:proofErr w:type="gram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og prøver tas aldri ut av avtrekkskap i åpen beholder. Utvis forsiktighet ved avhending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C52830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L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ipidinnhold (</w:t>
            </w:r>
            <w:proofErr w:type="spellStart"/>
            <w:r w:rsidRPr="00C52830">
              <w:rPr>
                <w:rFonts w:ascii="Arial" w:hAnsi="Arial" w:cs="Arial"/>
                <w:color w:val="4472C4" w:themeColor="accent1"/>
                <w:sz w:val="20"/>
              </w:rPr>
              <w:t>Bligh</w:t>
            </w:r>
            <w:proofErr w:type="spellEnd"/>
            <w:r w:rsidRPr="00C52830">
              <w:rPr>
                <w:rFonts w:ascii="Arial" w:hAnsi="Arial" w:cs="Arial"/>
                <w:color w:val="4472C4" w:themeColor="accent1"/>
                <w:sz w:val="20"/>
              </w:rPr>
              <w:t xml:space="preserve"> &amp; Dyer)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, a</w:t>
            </w:r>
            <w:r w:rsidRPr="00C52830">
              <w:rPr>
                <w:rFonts w:ascii="Arial" w:hAnsi="Arial" w:cs="Arial"/>
                <w:color w:val="4472C4" w:themeColor="accent1"/>
                <w:sz w:val="20"/>
              </w:rPr>
              <w:t>nalyse og ekstrahering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Eksonering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for kloroform og metanol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D1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Jobbe i avtrekkskap, med kloroform på is. Kjemikalier og prøver tas aldri ut av avtrekkskap i åpen beholder. Utvis forsiktighet ved avhending </w:t>
            </w:r>
          </w:p>
        </w:tc>
      </w:tr>
      <w:tr w:rsidR="00916624" w:rsidRPr="006E1CCB" w:rsidTr="00530D6A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F3754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rFonts w:ascii="Arial" w:hAnsi="Arial" w:cs="Arial"/>
                <w:color w:val="4472C4" w:themeColor="accent1"/>
                <w:sz w:val="20"/>
              </w:rPr>
              <w:t>Kjeldahl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- a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 xml:space="preserve">nalyse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(</w:t>
            </w:r>
            <w:r w:rsidRPr="00A208FF">
              <w:rPr>
                <w:rFonts w:ascii="Arial" w:hAnsi="Arial" w:cs="Arial"/>
                <w:color w:val="4472C4" w:themeColor="accent1"/>
                <w:sz w:val="20"/>
              </w:rPr>
              <w:t>proteininnhold)</w:t>
            </w:r>
          </w:p>
          <w:p w:rsidR="00916624" w:rsidRPr="007C0C31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916624" w:rsidRDefault="00530D6A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Brannskade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916624" w:rsidRPr="00817AC3">
              <w:rPr>
                <w:rFonts w:ascii="Arial" w:hAnsi="Arial" w:cs="Arial"/>
                <w:color w:val="4472C4" w:themeColor="accent1"/>
                <w:sz w:val="20"/>
              </w:rPr>
              <w:t>Eksponering for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 konsentrert 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syre (H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  <w:vertAlign w:val="subscript"/>
              </w:rPr>
              <w:t>2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SO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  <w:vertAlign w:val="subscript"/>
              </w:rPr>
              <w:t>4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, 95-97%)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, </w:t>
            </w:r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base (</w:t>
            </w:r>
            <w:proofErr w:type="spellStart"/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NaOH</w:t>
            </w:r>
            <w:proofErr w:type="spellEnd"/>
            <w:r w:rsidR="00916624" w:rsidRPr="007C0C31">
              <w:rPr>
                <w:rFonts w:ascii="Arial" w:hAnsi="Arial" w:cs="Arial"/>
                <w:color w:val="4472C4" w:themeColor="accent1"/>
                <w:sz w:val="20"/>
              </w:rPr>
              <w:t>, 40%)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 xml:space="preserve"> og b</w:t>
            </w:r>
            <w:r w:rsidR="00916624" w:rsidRPr="00916624">
              <w:rPr>
                <w:rFonts w:ascii="Arial" w:hAnsi="Arial" w:cs="Arial"/>
                <w:color w:val="4472C4" w:themeColor="accent1"/>
                <w:sz w:val="20"/>
              </w:rPr>
              <w:t>orsyreløsning (4%)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>,</w:t>
            </w:r>
          </w:p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ødeleggelse av utstyr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F3754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530D6A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530D6A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530D6A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F3754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F37544" w:rsidRDefault="00916624" w:rsidP="00916624">
            <w:pPr>
              <w:rPr>
                <w:rFonts w:ascii="Arial" w:hAnsi="Arial" w:cs="Arial"/>
                <w:b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Sørg for å få grundig opplæring</w:t>
            </w:r>
            <w:r w:rsidR="00F37544">
              <w:rPr>
                <w:rFonts w:ascii="Arial" w:hAnsi="Arial" w:cs="Arial"/>
                <w:color w:val="4472C4" w:themeColor="accent1"/>
                <w:sz w:val="20"/>
              </w:rPr>
              <w:t xml:space="preserve"> og følg prosedyre</w:t>
            </w:r>
            <w:r w:rsidRPr="00817AC3">
              <w:rPr>
                <w:rFonts w:ascii="Arial" w:hAnsi="Arial" w:cs="Arial"/>
                <w:color w:val="4472C4" w:themeColor="accent1"/>
                <w:sz w:val="20"/>
              </w:rPr>
              <w:t>. Jobb i avtrekksskap ved behov</w:t>
            </w:r>
            <w:r w:rsidR="00F37544">
              <w:rPr>
                <w:rFonts w:ascii="Arial" w:hAnsi="Arial" w:cs="Arial"/>
                <w:color w:val="4472C4" w:themeColor="accent1"/>
                <w:sz w:val="20"/>
              </w:rPr>
              <w:t xml:space="preserve">, utvis forsiktighet ved tillaging av løsninger og fylling av kjemikaliedunker. </w:t>
            </w:r>
            <w:r w:rsidR="00F37544" w:rsidRPr="00710E71">
              <w:rPr>
                <w:rFonts w:ascii="Arial" w:hAnsi="Arial" w:cs="Arial"/>
                <w:color w:val="4472C4" w:themeColor="accent1"/>
                <w:sz w:val="20"/>
              </w:rPr>
              <w:t>Gravide skal ikke jobbe med borsyre i ren form</w:t>
            </w:r>
            <w:r w:rsidR="00F37544">
              <w:rPr>
                <w:rFonts w:ascii="Arial" w:hAnsi="Arial" w:cs="Arial"/>
                <w:color w:val="4472C4" w:themeColor="accent1"/>
                <w:sz w:val="20"/>
              </w:rPr>
              <w:t>.</w:t>
            </w:r>
          </w:p>
        </w:tc>
      </w:tr>
      <w:tr w:rsidR="00916624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216E1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rFonts w:ascii="Arial" w:hAnsi="Arial" w:cs="Arial"/>
                <w:color w:val="4472C4" w:themeColor="accent1"/>
                <w:sz w:val="20"/>
              </w:rPr>
              <w:t>ACE-inhiberende effekt (</w:t>
            </w:r>
            <w:proofErr w:type="spellStart"/>
            <w:r w:rsidRPr="008216E1">
              <w:rPr>
                <w:rFonts w:ascii="Arial" w:hAnsi="Arial" w:cs="Arial"/>
                <w:color w:val="4472C4" w:themeColor="accent1"/>
                <w:sz w:val="20"/>
              </w:rPr>
              <w:t>Cushman</w:t>
            </w:r>
            <w:proofErr w:type="spellEnd"/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 &amp; Cheung)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, a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nalyse av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Eksponering for pyridin og benzen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D1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Bruk munnbind i tillegg til avtrekkskap. Begrens arbeidet med pyridin og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bensen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, og jobb aldri alene. Kjemikalier og prøver tas aldri ut av avtrekkskap i åpen beholder. Utvis forsiktighet ved avhending</w:t>
            </w:r>
          </w:p>
        </w:tc>
      </w:tr>
      <w:tr w:rsidR="00387D06" w:rsidRPr="006E1CCB" w:rsidTr="0022263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HPLC</w:t>
            </w:r>
            <w:r w:rsidR="00916624"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Ødeleggelse av utstyr, eksponering for kjemikalier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87D06" w:rsidRPr="00222633" w:rsidRDefault="00387D06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rFonts w:ascii="Arial" w:hAnsi="Arial" w:cs="Arial"/>
                <w:b/>
                <w:sz w:val="20"/>
              </w:rPr>
              <w:t>B1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Sørg for å få grundig opplæring. Utstyret brukes alene bare ved </w:t>
            </w:r>
            <w:r w:rsidRPr="00817AC3">
              <w:rPr>
                <w:rFonts w:ascii="Arial" w:hAnsi="Arial" w:cs="Arial"/>
                <w:color w:val="4472C4" w:themeColor="accent1"/>
                <w:sz w:val="20"/>
              </w:rPr>
              <w:lastRenderedPageBreak/>
              <w:t xml:space="preserve">spesiell </w:t>
            </w:r>
            <w:proofErr w:type="spell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tilatelse</w:t>
            </w:r>
            <w:proofErr w:type="spell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gitt av ansvarlig fagperson </w:t>
            </w:r>
          </w:p>
        </w:tc>
      </w:tr>
      <w:tr w:rsidR="00387D06" w:rsidRPr="006E1CCB" w:rsidTr="006D233C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Ultralyd vannbad, bruk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387D06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Hørselsskade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Default="00387D06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7D06" w:rsidRPr="00222633" w:rsidRDefault="00387D06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6" w:rsidRPr="00817AC3" w:rsidRDefault="00D07C13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 hørselvern, heng oppslag på dør ved bruk</w:t>
            </w:r>
          </w:p>
        </w:tc>
      </w:tr>
      <w:tr w:rsidR="00916624" w:rsidRPr="006E1CCB" w:rsidTr="00017C78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Ramanspektroskop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017C78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Øyeskade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017C78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017C78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017C78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017C78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017C78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017C78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232E1B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Sørg for å få grundig opplæring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. Eksponering lite sannsynlig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pga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 laserens plassering på baksiden av utstyr </w:t>
            </w:r>
          </w:p>
        </w:tc>
      </w:tr>
      <w:tr w:rsidR="00916624" w:rsidRPr="006E1CCB" w:rsidTr="00714FAE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Totalfenol (TPC), analyse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714FAE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Eksponering for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kloroform,</w:t>
            </w:r>
            <w:r w:rsidRPr="008216E1">
              <w:rPr>
                <w:rFonts w:ascii="Arial" w:hAnsi="Arial" w:cs="Arial"/>
                <w:color w:val="4472C4" w:themeColor="accent1"/>
                <w:sz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metanol og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Folin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 xml:space="preserve">- </w:t>
            </w:r>
            <w:proofErr w:type="spellStart"/>
            <w:r w:rsidRPr="001328CF">
              <w:rPr>
                <w:rFonts w:ascii="Arial" w:hAnsi="Arial" w:cs="Arial"/>
                <w:color w:val="4472C4" w:themeColor="accent1"/>
                <w:sz w:val="20"/>
              </w:rPr>
              <w:t>Ciocalteu's</w:t>
            </w:r>
            <w:proofErr w:type="spellEnd"/>
            <w:r w:rsidRPr="001328CF">
              <w:rPr>
                <w:rFonts w:ascii="Arial" w:hAnsi="Arial" w:cs="Arial"/>
                <w:color w:val="4472C4" w:themeColor="accent1"/>
                <w:sz w:val="20"/>
              </w:rPr>
              <w:t xml:space="preserve"> reagens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714FAE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714FAE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Jobb i avtrekkskap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proofErr w:type="gramStart"/>
            <w:r w:rsidRPr="00817AC3">
              <w:rPr>
                <w:rFonts w:ascii="Arial" w:hAnsi="Arial" w:cs="Arial"/>
                <w:color w:val="4472C4" w:themeColor="accent1"/>
                <w:sz w:val="20"/>
              </w:rPr>
              <w:t>Kjemikalier</w:t>
            </w:r>
            <w:proofErr w:type="gramEnd"/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 og prøver tas aldri ut av avtrekkskap i åpen beholder. </w:t>
            </w:r>
            <w:r w:rsidR="00232E1B">
              <w:rPr>
                <w:rFonts w:ascii="Arial" w:hAnsi="Arial" w:cs="Arial"/>
                <w:color w:val="4472C4" w:themeColor="accent1"/>
                <w:sz w:val="20"/>
              </w:rPr>
              <w:t xml:space="preserve">Bruk punktavsug ved arbeid på benk/ måling på </w:t>
            </w:r>
            <w:proofErr w:type="spellStart"/>
            <w:r w:rsidR="00232E1B">
              <w:rPr>
                <w:rFonts w:ascii="Arial" w:hAnsi="Arial" w:cs="Arial"/>
                <w:color w:val="4472C4" w:themeColor="accent1"/>
                <w:sz w:val="20"/>
              </w:rPr>
              <w:t>spektrofotometer</w:t>
            </w:r>
            <w:proofErr w:type="spellEnd"/>
            <w:r w:rsidR="00232E1B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Pr="00817AC3">
              <w:rPr>
                <w:rFonts w:ascii="Arial" w:hAnsi="Arial" w:cs="Arial"/>
                <w:color w:val="4472C4" w:themeColor="accent1"/>
                <w:sz w:val="20"/>
              </w:rPr>
              <w:t>Utvis forsiktighet ved avhending</w:t>
            </w:r>
          </w:p>
        </w:tc>
      </w:tr>
      <w:tr w:rsidR="00916624" w:rsidRPr="006E1CCB" w:rsidTr="00232E1B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Peroksidverdi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232E1B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>Eksponering for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løsemidler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714FAE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232E1B" w:rsidP="00232E1B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232E1B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232E1B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232E1B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232E1B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714FAE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rFonts w:ascii="Arial" w:hAnsi="Arial" w:cs="Arial"/>
                <w:color w:val="4472C4" w:themeColor="accent1"/>
                <w:sz w:val="20"/>
              </w:rPr>
              <w:t xml:space="preserve">Jobb i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størst mulig grad i </w:t>
            </w:r>
            <w:r w:rsidRPr="00817AC3">
              <w:rPr>
                <w:rFonts w:ascii="Arial" w:hAnsi="Arial" w:cs="Arial"/>
                <w:color w:val="4472C4" w:themeColor="accent1"/>
                <w:sz w:val="20"/>
              </w:rPr>
              <w:t>avtrekkskap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Bruk punktavsug ved</w:t>
            </w:r>
            <w:r w:rsidR="00232E1B">
              <w:rPr>
                <w:rFonts w:ascii="Arial" w:hAnsi="Arial" w:cs="Arial"/>
                <w:color w:val="4472C4" w:themeColor="accent1"/>
                <w:sz w:val="20"/>
              </w:rPr>
              <w:t xml:space="preserve"> arbeid på benk/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måling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på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spektrofotometer</w:t>
            </w:r>
            <w:proofErr w:type="spellEnd"/>
            <w:r w:rsidR="00D07C13">
              <w:rPr>
                <w:rFonts w:ascii="Arial" w:hAnsi="Arial" w:cs="Arial"/>
                <w:color w:val="4472C4" w:themeColor="accent1"/>
                <w:sz w:val="20"/>
              </w:rPr>
              <w:t xml:space="preserve">. </w:t>
            </w:r>
            <w:r w:rsidR="00D07C13" w:rsidRPr="00817AC3">
              <w:rPr>
                <w:rFonts w:ascii="Arial" w:hAnsi="Arial" w:cs="Arial"/>
                <w:color w:val="4472C4" w:themeColor="accent1"/>
                <w:sz w:val="20"/>
              </w:rPr>
              <w:t>Utvis forsiktighet ved avhending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 xml:space="preserve">  </w:t>
            </w:r>
          </w:p>
        </w:tc>
      </w:tr>
      <w:tr w:rsidR="00916624" w:rsidRPr="006E1CCB" w:rsidTr="00D07C1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Homogenisering/ Ultra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turrax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</w:rPr>
              <w:t>, bruk av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D07C13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Hørselsskade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652F75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D07C13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D07C13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D07C13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D07C13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D07C13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52F7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232E1B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Bruk hørselvern</w:t>
            </w:r>
          </w:p>
        </w:tc>
      </w:tr>
      <w:tr w:rsidR="00916624" w:rsidRPr="006E1CCB" w:rsidTr="00D07C13">
        <w:trPr>
          <w:trHeight w:val="56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916624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Kloridanalyse (saltinnhold)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EF2CE0" w:rsidRDefault="00916624" w:rsidP="00916624">
            <w:pPr>
              <w:rPr>
                <w:rFonts w:ascii="Arial" w:hAnsi="Arial" w:cs="Arial"/>
                <w:color w:val="4472C4" w:themeColor="accent1"/>
                <w:sz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</w:rPr>
              <w:t>Kjemikaliesøl</w:t>
            </w:r>
            <w:proofErr w:type="spellEnd"/>
            <w:r w:rsidR="00EF2CE0">
              <w:rPr>
                <w:rFonts w:ascii="Arial" w:hAnsi="Arial" w:cs="Arial"/>
                <w:color w:val="4472C4" w:themeColor="accent1"/>
                <w:sz w:val="20"/>
              </w:rPr>
              <w:t>, eksempelvis HNO</w:t>
            </w:r>
            <w:r w:rsidR="00EF2CE0" w:rsidRPr="00EF2CE0">
              <w:rPr>
                <w:rFonts w:ascii="Arial" w:hAnsi="Arial" w:cs="Arial"/>
                <w:color w:val="4472C4" w:themeColor="accent1"/>
                <w:sz w:val="20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Default="00916624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624" w:rsidRPr="00222633" w:rsidRDefault="00916624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4" w:rsidRPr="00817AC3" w:rsidRDefault="00EF2CE0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>Tørk straks opp søl av kjemikalier</w:t>
            </w:r>
          </w:p>
        </w:tc>
      </w:tr>
      <w:tr w:rsidR="00916624" w:rsidRPr="006E1CCB" w:rsidTr="00BC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12" w:type="dxa"/>
          <w:wAfter w:w="2032" w:type="dxa"/>
          <w:trHeight w:val="160"/>
        </w:trPr>
        <w:tc>
          <w:tcPr>
            <w:tcW w:w="496" w:type="dxa"/>
          </w:tcPr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400" w:type="dxa"/>
          </w:tcPr>
          <w:p w:rsidR="00916624" w:rsidRPr="006E1CCB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Sannsynlighet</w:t>
            </w:r>
          </w:p>
        </w:tc>
        <w:tc>
          <w:tcPr>
            <w:tcW w:w="4364" w:type="dxa"/>
            <w:gridSpan w:val="3"/>
          </w:tcPr>
          <w:p w:rsidR="00916624" w:rsidRPr="006E1CCB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Konsekvens</w:t>
            </w:r>
          </w:p>
        </w:tc>
        <w:tc>
          <w:tcPr>
            <w:tcW w:w="5722" w:type="dxa"/>
            <w:gridSpan w:val="6"/>
          </w:tcPr>
          <w:p w:rsidR="00916624" w:rsidRPr="006E1CCB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 w:rsidRPr="006E1CCB">
              <w:rPr>
                <w:rFonts w:ascii="Arial" w:hAnsi="Arial" w:cs="Arial"/>
                <w:b/>
                <w:i/>
                <w:sz w:val="18"/>
              </w:rPr>
              <w:t>Risikoverdi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(beregnes hver for seg):</w:t>
            </w:r>
          </w:p>
        </w:tc>
      </w:tr>
      <w:tr w:rsidR="00916624" w:rsidRPr="006E1CCB" w:rsidTr="00BC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12" w:type="dxa"/>
          <w:wAfter w:w="2032" w:type="dxa"/>
          <w:trHeight w:val="160"/>
        </w:trPr>
        <w:tc>
          <w:tcPr>
            <w:tcW w:w="496" w:type="dxa"/>
          </w:tcPr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400" w:type="dxa"/>
          </w:tcPr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364" w:type="dxa"/>
            <w:gridSpan w:val="3"/>
          </w:tcPr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22" w:type="dxa"/>
            <w:gridSpan w:val="6"/>
          </w:tcPr>
          <w:p w:rsidR="00916624" w:rsidRPr="006E1CCB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16624" w:rsidRPr="006E1CCB" w:rsidTr="00BC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12" w:type="dxa"/>
          <w:wAfter w:w="2032" w:type="dxa"/>
          <w:trHeight w:val="160"/>
        </w:trPr>
        <w:tc>
          <w:tcPr>
            <w:tcW w:w="496" w:type="dxa"/>
          </w:tcPr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00" w:type="dxa"/>
          </w:tcPr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 Svært liten</w:t>
            </w:r>
          </w:p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2. Liten</w:t>
            </w:r>
          </w:p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3. Middels</w:t>
            </w:r>
          </w:p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4. Stor</w:t>
            </w:r>
          </w:p>
          <w:p w:rsidR="00916624" w:rsidRPr="006E1CCB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5. Svært stor</w:t>
            </w:r>
          </w:p>
        </w:tc>
        <w:tc>
          <w:tcPr>
            <w:tcW w:w="4364" w:type="dxa"/>
            <w:gridSpan w:val="3"/>
          </w:tcPr>
          <w:p w:rsidR="00916624" w:rsidRPr="006E1CCB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A. Svært liten</w:t>
            </w:r>
          </w:p>
          <w:p w:rsidR="00916624" w:rsidRPr="006E1CCB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B. Liten</w:t>
            </w:r>
          </w:p>
          <w:p w:rsidR="00916624" w:rsidRPr="006E1CCB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C. Moderat</w:t>
            </w:r>
          </w:p>
          <w:p w:rsidR="00916624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D. Alvorlig</w:t>
            </w:r>
          </w:p>
          <w:p w:rsidR="00916624" w:rsidRPr="006E1CCB" w:rsidRDefault="00916624" w:rsidP="00916624">
            <w:pPr>
              <w:pStyle w:val="Footer"/>
              <w:tabs>
                <w:tab w:val="left" w:pos="426"/>
                <w:tab w:val="right" w:pos="8306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E. Svært alvorlig</w:t>
            </w:r>
          </w:p>
        </w:tc>
        <w:tc>
          <w:tcPr>
            <w:tcW w:w="5722" w:type="dxa"/>
            <w:gridSpan w:val="6"/>
          </w:tcPr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Menneske = 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 xml:space="preserve">Sannsynlighet x </w:t>
            </w:r>
            <w:r>
              <w:rPr>
                <w:rFonts w:ascii="Arial" w:hAnsi="Arial" w:cs="Arial"/>
                <w:b/>
                <w:i/>
                <w:sz w:val="18"/>
              </w:rPr>
              <w:t>K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>onsekvens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Menneske</w:t>
            </w:r>
          </w:p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Ytre miljø = 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 xml:space="preserve">Sannsynlighet x </w:t>
            </w:r>
            <w:r>
              <w:rPr>
                <w:rFonts w:ascii="Arial" w:hAnsi="Arial" w:cs="Arial"/>
                <w:b/>
                <w:i/>
                <w:sz w:val="18"/>
              </w:rPr>
              <w:t>K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>onsekvens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Ytre miljø</w:t>
            </w:r>
          </w:p>
          <w:p w:rsidR="00916624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Økonomi/materiell = 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 xml:space="preserve">Sannsynlighet x </w:t>
            </w:r>
            <w:r>
              <w:rPr>
                <w:rFonts w:ascii="Arial" w:hAnsi="Arial" w:cs="Arial"/>
                <w:b/>
                <w:i/>
                <w:sz w:val="18"/>
              </w:rPr>
              <w:t>K</w:t>
            </w:r>
            <w:r w:rsidRPr="006E1CCB">
              <w:rPr>
                <w:rFonts w:ascii="Arial" w:hAnsi="Arial" w:cs="Arial"/>
                <w:b/>
                <w:i/>
                <w:sz w:val="18"/>
              </w:rPr>
              <w:t>onsekvens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Øk/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matriell</w:t>
            </w:r>
            <w:proofErr w:type="spellEnd"/>
          </w:p>
          <w:p w:rsidR="00916624" w:rsidRPr="006E1CCB" w:rsidRDefault="00916624" w:rsidP="00916624">
            <w:pPr>
              <w:pStyle w:val="Footer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Omdømme = Sannsynlighet x Konsekvens Omdømme</w:t>
            </w:r>
          </w:p>
        </w:tc>
      </w:tr>
    </w:tbl>
    <w:p w:rsidR="00380EF7" w:rsidRDefault="00380EF7" w:rsidP="00380EF7">
      <w:pPr>
        <w:rPr>
          <w:rFonts w:ascii="Arial" w:hAnsi="Arial" w:cs="Arial"/>
          <w:bCs/>
          <w:szCs w:val="24"/>
        </w:rPr>
      </w:pPr>
    </w:p>
    <w:p w:rsidR="00EF2419" w:rsidRDefault="00EF2419" w:rsidP="00380EF7">
      <w:pPr>
        <w:rPr>
          <w:rFonts w:ascii="Arial" w:hAnsi="Arial" w:cs="Arial"/>
          <w:bCs/>
          <w:szCs w:val="24"/>
        </w:rPr>
      </w:pPr>
    </w:p>
    <w:p w:rsidR="00652F75" w:rsidRDefault="00652F75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:rsidR="00380EF7" w:rsidRDefault="00380EF7" w:rsidP="00380EF7">
      <w:pPr>
        <w:rPr>
          <w:rFonts w:ascii="Arial" w:hAnsi="Arial" w:cs="Arial"/>
          <w:b/>
          <w:bCs/>
          <w:sz w:val="28"/>
          <w:szCs w:val="28"/>
        </w:rPr>
      </w:pPr>
      <w:r w:rsidRPr="00992FC3">
        <w:rPr>
          <w:rFonts w:ascii="Arial" w:hAnsi="Arial" w:cs="Arial"/>
          <w:b/>
          <w:bCs/>
          <w:sz w:val="28"/>
          <w:szCs w:val="28"/>
        </w:rPr>
        <w:lastRenderedPageBreak/>
        <w:t>Sannsynlighet vurderes etter følgende kriterier:</w:t>
      </w:r>
    </w:p>
    <w:p w:rsidR="00380EF7" w:rsidRPr="00992FC3" w:rsidRDefault="00380EF7" w:rsidP="00380EF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380EF7" w:rsidRPr="00FB1B87" w:rsidTr="00BC2B33">
        <w:tc>
          <w:tcPr>
            <w:tcW w:w="2828" w:type="dxa"/>
            <w:shd w:val="clear" w:color="auto" w:fill="D9D9D9"/>
          </w:tcPr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Svært liten</w:t>
            </w:r>
          </w:p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9" w:type="dxa"/>
            <w:shd w:val="clear" w:color="auto" w:fill="D9D9D9"/>
          </w:tcPr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Liten</w:t>
            </w:r>
          </w:p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9" w:type="dxa"/>
            <w:shd w:val="clear" w:color="auto" w:fill="D9D9D9"/>
          </w:tcPr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Middels</w:t>
            </w:r>
          </w:p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9" w:type="dxa"/>
            <w:shd w:val="clear" w:color="auto" w:fill="D9D9D9"/>
          </w:tcPr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</w:t>
            </w:r>
          </w:p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9" w:type="dxa"/>
            <w:shd w:val="clear" w:color="auto" w:fill="D9D9D9"/>
          </w:tcPr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Svært stor</w:t>
            </w:r>
          </w:p>
          <w:p w:rsidR="00380EF7" w:rsidRPr="00A27BE1" w:rsidRDefault="00380EF7" w:rsidP="00BC2B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80EF7" w:rsidRPr="00FB1B87" w:rsidTr="00BC2B33">
        <w:tc>
          <w:tcPr>
            <w:tcW w:w="2828" w:type="dxa"/>
          </w:tcPr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gang pr 50 år eller sjeldnere</w:t>
            </w:r>
          </w:p>
        </w:tc>
        <w:tc>
          <w:tcPr>
            <w:tcW w:w="2829" w:type="dxa"/>
          </w:tcPr>
          <w:p w:rsidR="00380EF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gang pr 10 år eller sjeldnere</w:t>
            </w:r>
          </w:p>
        </w:tc>
        <w:tc>
          <w:tcPr>
            <w:tcW w:w="2829" w:type="dxa"/>
          </w:tcPr>
          <w:p w:rsidR="00380EF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gang pr år eller sjeldnere</w:t>
            </w:r>
          </w:p>
        </w:tc>
        <w:tc>
          <w:tcPr>
            <w:tcW w:w="2829" w:type="dxa"/>
          </w:tcPr>
          <w:p w:rsidR="00380EF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gang pr måned eller oftere</w:t>
            </w:r>
          </w:p>
        </w:tc>
        <w:tc>
          <w:tcPr>
            <w:tcW w:w="2829" w:type="dxa"/>
          </w:tcPr>
          <w:p w:rsidR="00380EF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0EF7" w:rsidRPr="00FB1B87" w:rsidRDefault="00380EF7" w:rsidP="00BC2B3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Skjer ukentlig</w:t>
            </w:r>
          </w:p>
        </w:tc>
      </w:tr>
    </w:tbl>
    <w:p w:rsidR="00380EF7" w:rsidRPr="00857C1E" w:rsidRDefault="00380EF7" w:rsidP="00380EF7">
      <w:pPr>
        <w:rPr>
          <w:rFonts w:ascii="Arial" w:hAnsi="Arial" w:cs="Arial"/>
          <w:bCs/>
          <w:sz w:val="18"/>
          <w:szCs w:val="18"/>
        </w:rPr>
      </w:pPr>
    </w:p>
    <w:p w:rsidR="00380EF7" w:rsidRDefault="00380EF7" w:rsidP="00380EF7">
      <w:pPr>
        <w:rPr>
          <w:rFonts w:ascii="Arial" w:hAnsi="Arial" w:cs="Arial"/>
          <w:b/>
          <w:szCs w:val="22"/>
        </w:rPr>
      </w:pPr>
    </w:p>
    <w:p w:rsidR="00380EF7" w:rsidRDefault="00380EF7" w:rsidP="00380EF7">
      <w:pPr>
        <w:rPr>
          <w:rFonts w:ascii="Arial" w:hAnsi="Arial" w:cs="Arial"/>
          <w:b/>
          <w:szCs w:val="22"/>
        </w:rPr>
      </w:pPr>
    </w:p>
    <w:p w:rsidR="00380EF7" w:rsidRDefault="00380EF7" w:rsidP="00382176">
      <w:pPr>
        <w:rPr>
          <w:rFonts w:ascii="Arial" w:hAnsi="Arial" w:cs="Arial"/>
          <w:b/>
          <w:sz w:val="28"/>
          <w:szCs w:val="28"/>
        </w:rPr>
      </w:pPr>
      <w:r w:rsidRPr="00992FC3">
        <w:rPr>
          <w:rFonts w:ascii="Arial" w:hAnsi="Arial" w:cs="Arial"/>
          <w:b/>
          <w:sz w:val="28"/>
          <w:szCs w:val="28"/>
        </w:rPr>
        <w:t>Konsekvens vurderes etter følgende kriterier:</w:t>
      </w:r>
    </w:p>
    <w:p w:rsidR="00380EF7" w:rsidRPr="00992FC3" w:rsidRDefault="00380EF7" w:rsidP="00380EF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2837"/>
        <w:gridCol w:w="2837"/>
      </w:tblGrid>
      <w:tr w:rsidR="00380EF7" w:rsidRPr="00857C1E" w:rsidTr="008D5DBF">
        <w:trPr>
          <w:trHeight w:val="262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Gradering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Menneske</w:t>
            </w:r>
          </w:p>
        </w:tc>
        <w:tc>
          <w:tcPr>
            <w:tcW w:w="2836" w:type="dxa"/>
            <w:shd w:val="clear" w:color="auto" w:fill="D9D9D9"/>
          </w:tcPr>
          <w:p w:rsidR="00380EF7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Ytre miljø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Vann, jord og luft</w:t>
            </w:r>
          </w:p>
        </w:tc>
        <w:tc>
          <w:tcPr>
            <w:tcW w:w="2837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Øk/materiell</w:t>
            </w:r>
          </w:p>
        </w:tc>
        <w:tc>
          <w:tcPr>
            <w:tcW w:w="2837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Omdømme</w:t>
            </w:r>
          </w:p>
        </w:tc>
      </w:tr>
      <w:tr w:rsidR="00380EF7" w:rsidRPr="00857C1E" w:rsidTr="008D5DBF">
        <w:trPr>
          <w:trHeight w:val="406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Svært Alvorlig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Død </w:t>
            </w: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Svært langvarig og ikke reversibel skade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Drifts- eller aktivitetsstans &gt;1 år.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Troverdighet og respekt betydelig og varig svekket</w:t>
            </w:r>
          </w:p>
        </w:tc>
      </w:tr>
      <w:tr w:rsidR="00380EF7" w:rsidRPr="00857C1E" w:rsidTr="008D5DBF">
        <w:trPr>
          <w:trHeight w:val="393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Alvorlig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Alvorlig personskade. </w:t>
            </w:r>
          </w:p>
          <w:p w:rsidR="00380EF7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Mulig uførhet.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Langvarig skade. Lang restitusjonstid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Driftsstans &gt; ½ år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 xml:space="preserve">Aktivitetsstans i </w:t>
            </w:r>
            <w:proofErr w:type="spellStart"/>
            <w:r w:rsidRPr="00857C1E">
              <w:rPr>
                <w:rFonts w:ascii="Arial" w:hAnsi="Arial" w:cs="Arial"/>
                <w:sz w:val="18"/>
                <w:szCs w:val="18"/>
              </w:rPr>
              <w:t>opp til</w:t>
            </w:r>
            <w:proofErr w:type="spellEnd"/>
            <w:r w:rsidRPr="00857C1E">
              <w:rPr>
                <w:rFonts w:ascii="Arial" w:hAnsi="Arial" w:cs="Arial"/>
                <w:sz w:val="18"/>
                <w:szCs w:val="18"/>
              </w:rPr>
              <w:t xml:space="preserve"> 1 år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Troverdighet og respekt betydelig svekket</w:t>
            </w:r>
          </w:p>
        </w:tc>
      </w:tr>
      <w:tr w:rsidR="00380EF7" w:rsidRPr="00857C1E" w:rsidTr="008D5DBF">
        <w:trPr>
          <w:trHeight w:val="406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Moderat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Alvorlig personskade.</w:t>
            </w: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Mindre skade og lang restitusjonstid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 xml:space="preserve">Drifts- eller aktivitetsstans &lt; 1 </w:t>
            </w:r>
            <w:proofErr w:type="spellStart"/>
            <w:r w:rsidRPr="00857C1E">
              <w:rPr>
                <w:rFonts w:ascii="Arial" w:hAnsi="Arial" w:cs="Arial"/>
                <w:sz w:val="18"/>
                <w:szCs w:val="18"/>
              </w:rPr>
              <w:t>mnd</w:t>
            </w:r>
            <w:proofErr w:type="spellEnd"/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Troverdighet og respekt svekket</w:t>
            </w:r>
          </w:p>
        </w:tc>
      </w:tr>
      <w:tr w:rsidR="00380EF7" w:rsidRPr="00857C1E" w:rsidTr="008D5DBF">
        <w:trPr>
          <w:trHeight w:val="393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Liten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som krever medisinsk behandling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Mindre skade og kort restitusjonstid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Drifts- eller aktivitetsstans &lt; 1uke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Negativ påvirkning på troverdighet og respekt</w:t>
            </w:r>
          </w:p>
        </w:tc>
      </w:tr>
      <w:tr w:rsidR="00380EF7" w:rsidRPr="00857C1E" w:rsidTr="008D5DBF">
        <w:trPr>
          <w:trHeight w:val="144"/>
        </w:trPr>
        <w:tc>
          <w:tcPr>
            <w:tcW w:w="2836" w:type="dxa"/>
            <w:shd w:val="clear" w:color="auto" w:fill="D9D9D9"/>
          </w:tcPr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rFonts w:ascii="Arial" w:hAnsi="Arial" w:cs="Arial"/>
                <w:b/>
                <w:color w:val="000000"/>
                <w:sz w:val="18"/>
                <w:szCs w:val="18"/>
              </w:rPr>
              <w:t>Svært liten</w:t>
            </w:r>
          </w:p>
          <w:p w:rsidR="00380EF7" w:rsidRPr="00A27BE1" w:rsidRDefault="00380EF7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som krever førstehjelp</w:t>
            </w:r>
          </w:p>
        </w:tc>
        <w:tc>
          <w:tcPr>
            <w:tcW w:w="2836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Ubetydelig skade og kort restitusjonstid</w:t>
            </w: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Drifts- eller aktivitetsstans &lt; 1dag</w:t>
            </w:r>
          </w:p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</w:tcPr>
          <w:p w:rsidR="00380EF7" w:rsidRPr="00857C1E" w:rsidRDefault="00380EF7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 w:rsidRPr="00857C1E">
              <w:rPr>
                <w:rFonts w:ascii="Arial" w:hAnsi="Arial" w:cs="Arial"/>
                <w:sz w:val="18"/>
                <w:szCs w:val="18"/>
              </w:rPr>
              <w:t>Liten påvirkning på troverdighet og respekt</w:t>
            </w:r>
          </w:p>
        </w:tc>
      </w:tr>
    </w:tbl>
    <w:p w:rsidR="00380EF7" w:rsidRDefault="00380EF7" w:rsidP="00380EF7">
      <w:pPr>
        <w:rPr>
          <w:rFonts w:ascii="Arial" w:hAnsi="Arial" w:cs="Arial"/>
          <w:bCs/>
          <w:szCs w:val="24"/>
        </w:rPr>
      </w:pPr>
    </w:p>
    <w:p w:rsidR="00380EF7" w:rsidRDefault="00380EF7" w:rsidP="00380EF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Risikoverdi = Sannsynlighet x</w:t>
      </w:r>
      <w:r w:rsidRPr="006E1CCB">
        <w:rPr>
          <w:rFonts w:ascii="Arial" w:hAnsi="Arial" w:cs="Arial"/>
          <w:b/>
          <w:bCs/>
          <w:szCs w:val="24"/>
        </w:rPr>
        <w:t xml:space="preserve"> Konsekvens </w:t>
      </w:r>
    </w:p>
    <w:p w:rsidR="00380EF7" w:rsidRDefault="00380EF7" w:rsidP="00380EF7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Beregn</w:t>
      </w:r>
      <w:proofErr w:type="spellEnd"/>
      <w:r>
        <w:rPr>
          <w:rFonts w:ascii="Arial" w:hAnsi="Arial" w:cs="Arial"/>
          <w:szCs w:val="24"/>
        </w:rPr>
        <w:t xml:space="preserve"> risikoverdi for Menneske. Enheten vurderer selv om de i tillegg vil beregne risikoverdi for Ytre miljø, Økonomi/materiell og Omdømme. I så fall beregnes disse hver for seg.</w:t>
      </w:r>
    </w:p>
    <w:p w:rsidR="00380EF7" w:rsidRPr="006E1CCB" w:rsidRDefault="00380EF7" w:rsidP="00380EF7">
      <w:pPr>
        <w:rPr>
          <w:rFonts w:ascii="Arial" w:hAnsi="Arial" w:cs="Arial"/>
          <w:szCs w:val="24"/>
        </w:rPr>
      </w:pPr>
    </w:p>
    <w:p w:rsidR="00380EF7" w:rsidRPr="006E1CCB" w:rsidRDefault="00380EF7" w:rsidP="00380E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Til </w:t>
      </w:r>
      <w:proofErr w:type="gramStart"/>
      <w:r>
        <w:rPr>
          <w:rFonts w:ascii="Arial" w:hAnsi="Arial" w:cs="Arial"/>
          <w:b/>
          <w:szCs w:val="24"/>
        </w:rPr>
        <w:t>kolonnen ”</w:t>
      </w:r>
      <w:r w:rsidRPr="003C78BA">
        <w:rPr>
          <w:rFonts w:ascii="Arial" w:hAnsi="Arial" w:cs="Arial"/>
          <w:b/>
          <w:szCs w:val="24"/>
        </w:rPr>
        <w:t>Kommentarer</w:t>
      </w:r>
      <w:proofErr w:type="gramEnd"/>
      <w:r w:rsidRPr="003C78BA">
        <w:rPr>
          <w:rFonts w:ascii="Arial" w:hAnsi="Arial" w:cs="Arial"/>
          <w:b/>
          <w:szCs w:val="24"/>
        </w:rPr>
        <w:t>/status</w:t>
      </w:r>
      <w:r>
        <w:rPr>
          <w:rFonts w:ascii="Arial" w:hAnsi="Arial" w:cs="Arial"/>
          <w:b/>
          <w:szCs w:val="24"/>
        </w:rPr>
        <w:t>, f</w:t>
      </w:r>
      <w:r w:rsidRPr="003C78BA">
        <w:rPr>
          <w:rFonts w:ascii="Arial" w:hAnsi="Arial" w:cs="Arial"/>
          <w:b/>
          <w:szCs w:val="24"/>
        </w:rPr>
        <w:t>orslag til forebyggende og korrigerende tiltak</w:t>
      </w:r>
      <w:r>
        <w:rPr>
          <w:rFonts w:ascii="Arial" w:hAnsi="Arial" w:cs="Arial"/>
          <w:b/>
          <w:szCs w:val="24"/>
        </w:rPr>
        <w:t>”</w:t>
      </w:r>
      <w:r w:rsidRPr="006E1CCB">
        <w:rPr>
          <w:rFonts w:ascii="Arial" w:hAnsi="Arial" w:cs="Arial"/>
          <w:b/>
          <w:szCs w:val="24"/>
        </w:rPr>
        <w:t>:</w:t>
      </w:r>
    </w:p>
    <w:p w:rsidR="00380EF7" w:rsidRDefault="00380EF7" w:rsidP="00380EF7">
      <w:pPr>
        <w:rPr>
          <w:rFonts w:ascii="Arial" w:hAnsi="Arial" w:cs="Arial"/>
          <w:szCs w:val="24"/>
        </w:rPr>
      </w:pPr>
      <w:r w:rsidRPr="006E1CCB">
        <w:rPr>
          <w:rFonts w:ascii="Arial" w:hAnsi="Arial" w:cs="Arial"/>
          <w:szCs w:val="24"/>
        </w:rPr>
        <w:t>Tiltak kan påvirke både san</w:t>
      </w:r>
      <w:r>
        <w:rPr>
          <w:rFonts w:ascii="Arial" w:hAnsi="Arial" w:cs="Arial"/>
          <w:szCs w:val="24"/>
        </w:rPr>
        <w:t>n</w:t>
      </w:r>
      <w:r w:rsidRPr="006E1CCB">
        <w:rPr>
          <w:rFonts w:ascii="Arial" w:hAnsi="Arial" w:cs="Arial"/>
          <w:szCs w:val="24"/>
        </w:rPr>
        <w:t>synlighet og konsekvens.</w:t>
      </w:r>
      <w:r>
        <w:rPr>
          <w:rFonts w:ascii="Arial" w:hAnsi="Arial" w:cs="Arial"/>
          <w:szCs w:val="24"/>
        </w:rPr>
        <w:t xml:space="preserve"> Prioriter tiltak som kan forhindre at hendelsen inntreffer, dvs. sannsynlighetsreduserende tiltak foran skjerpet beredskap, dvs. konsekvensreduserende tiltak. </w:t>
      </w:r>
    </w:p>
    <w:p w:rsidR="00380EF7" w:rsidRDefault="00380EF7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ectPr w:rsidR="00380EF7" w:rsidSect="00C13B43">
          <w:headerReference w:type="default" r:id="rId8"/>
          <w:pgSz w:w="16840" w:h="11907" w:orient="landscape" w:code="9"/>
          <w:pgMar w:top="227" w:right="624" w:bottom="510" w:left="624" w:header="709" w:footer="0" w:gutter="0"/>
          <w:cols w:space="708"/>
        </w:sectPr>
      </w:pPr>
    </w:p>
    <w:p w:rsidR="00EF4B64" w:rsidRPr="00844FEA" w:rsidRDefault="009E784C" w:rsidP="00B45AEC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</w:pPr>
      <w:r w:rsidRPr="00380EF7">
        <w:rPr>
          <w:noProof/>
        </w:rPr>
        <w:lastRenderedPageBreak/>
        <w:drawing>
          <wp:inline distT="0" distB="0" distL="0" distR="0">
            <wp:extent cx="9368155" cy="653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55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B64" w:rsidRPr="00844FEA" w:rsidSect="00C13B43">
      <w:headerReference w:type="default" r:id="rId10"/>
      <w:pgSz w:w="16840" w:h="11907" w:orient="landscape" w:code="9"/>
      <w:pgMar w:top="227" w:right="624" w:bottom="510" w:left="62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6A" w:rsidRDefault="00530D6A">
      <w:r>
        <w:separator/>
      </w:r>
    </w:p>
  </w:endnote>
  <w:endnote w:type="continuationSeparator" w:id="0">
    <w:p w:rsidR="00530D6A" w:rsidRDefault="005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6A" w:rsidRDefault="00530D6A">
      <w:r>
        <w:separator/>
      </w:r>
    </w:p>
  </w:footnote>
  <w:footnote w:type="continuationSeparator" w:id="0">
    <w:p w:rsidR="00530D6A" w:rsidRDefault="0053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9923"/>
      <w:gridCol w:w="1134"/>
      <w:gridCol w:w="1275"/>
      <w:gridCol w:w="1134"/>
      <w:gridCol w:w="1134"/>
    </w:tblGrid>
    <w:tr w:rsidR="00530D6A" w:rsidRPr="008200AF" w:rsidTr="00BC2B33">
      <w:trPr>
        <w:cantSplit/>
        <w:trHeight w:val="225"/>
      </w:trPr>
      <w:tc>
        <w:tcPr>
          <w:tcW w:w="993" w:type="dxa"/>
          <w:vAlign w:val="center"/>
        </w:tcPr>
        <w:p w:rsidR="00530D6A" w:rsidRPr="008200AF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t>NTNU</w:t>
          </w:r>
        </w:p>
      </w:tc>
      <w:tc>
        <w:tcPr>
          <w:tcW w:w="9923" w:type="dxa"/>
          <w:vMerge w:val="restart"/>
          <w:vAlign w:val="center"/>
        </w:tcPr>
        <w:p w:rsidR="00530D6A" w:rsidRPr="008200AF" w:rsidRDefault="00530D6A" w:rsidP="00BC2B33">
          <w:pPr>
            <w:pStyle w:val="Header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Kartlegging av risikofylt aktivitet</w:t>
          </w: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75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vAlign w:val="center"/>
        </w:tcPr>
        <w:p w:rsidR="00530D6A" w:rsidRPr="008200AF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3pt;height:36pt" fillcolor="window">
                <v:imagedata r:id="rId1" o:title=""/>
              </v:shape>
              <o:OLEObject Type="Embed" ProgID="Word.Picture.8" ShapeID="_x0000_i1025" DrawAspect="Content" ObjectID="_1629914939" r:id="rId2"/>
            </w:object>
          </w:r>
        </w:p>
      </w:tc>
    </w:tr>
    <w:tr w:rsidR="00530D6A" w:rsidRPr="008200AF" w:rsidTr="00BC2B33">
      <w:trPr>
        <w:cantSplit/>
        <w:trHeight w:val="225"/>
      </w:trPr>
      <w:tc>
        <w:tcPr>
          <w:tcW w:w="993" w:type="dxa"/>
          <w:vMerge w:val="restart"/>
          <w:vAlign w:val="center"/>
        </w:tcPr>
        <w:p w:rsidR="00530D6A" w:rsidRPr="008200AF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586" w:dyaOrig="586">
              <v:shape id="_x0000_i1026" type="#_x0000_t75" style="width:19.7pt;height:19.7pt" fillcolor="window">
                <v:imagedata r:id="rId3" o:title=""/>
              </v:shape>
              <o:OLEObject Type="Embed" ProgID="Word.Picture.8" ShapeID="_x0000_i1026" DrawAspect="Content" ObjectID="_1629914940" r:id="rId4"/>
            </w:object>
          </w:r>
        </w:p>
      </w:tc>
      <w:tc>
        <w:tcPr>
          <w:tcW w:w="9923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</w:t>
          </w:r>
          <w:r w:rsidRPr="008200AF">
            <w:rPr>
              <w:rFonts w:ascii="Arial" w:hAnsi="Arial" w:cs="Arial"/>
              <w:sz w:val="16"/>
            </w:rPr>
            <w:t>.</w:t>
          </w:r>
        </w:p>
      </w:tc>
      <w:tc>
        <w:tcPr>
          <w:tcW w:w="1275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HMSRV2601IBT</w:t>
          </w: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30.4.2018</w:t>
          </w:r>
        </w:p>
      </w:tc>
      <w:tc>
        <w:tcPr>
          <w:tcW w:w="1134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</w:tr>
    <w:tr w:rsidR="00530D6A" w:rsidRPr="008200AF" w:rsidTr="00BC2B33">
      <w:trPr>
        <w:cantSplit/>
        <w:trHeight w:val="225"/>
      </w:trPr>
      <w:tc>
        <w:tcPr>
          <w:tcW w:w="993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9923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Side</w:t>
          </w:r>
        </w:p>
      </w:tc>
      <w:tc>
        <w:tcPr>
          <w:tcW w:w="1134" w:type="dxa"/>
          <w:vAlign w:val="center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</w:tr>
    <w:tr w:rsidR="00530D6A" w:rsidRPr="008200AF" w:rsidTr="00BC2B33">
      <w:trPr>
        <w:cantSplit/>
        <w:trHeight w:val="225"/>
      </w:trPr>
      <w:tc>
        <w:tcPr>
          <w:tcW w:w="993" w:type="dxa"/>
          <w:vAlign w:val="center"/>
        </w:tcPr>
        <w:p w:rsidR="00530D6A" w:rsidRPr="008200AF" w:rsidRDefault="00530D6A" w:rsidP="00BC2B33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HMS</w:t>
          </w:r>
        </w:p>
      </w:tc>
      <w:tc>
        <w:tcPr>
          <w:tcW w:w="9923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134" w:type="dxa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Rektor</w:t>
          </w:r>
        </w:p>
      </w:tc>
      <w:tc>
        <w:tcPr>
          <w:tcW w:w="1275" w:type="dxa"/>
          <w:vAlign w:val="center"/>
        </w:tcPr>
        <w:p w:rsidR="00530D6A" w:rsidRPr="00C05862" w:rsidRDefault="00530D6A" w:rsidP="00BC2B33">
          <w:pPr>
            <w:pStyle w:val="Header"/>
            <w:jc w:val="both"/>
            <w:rPr>
              <w:rStyle w:val="PageNumber"/>
              <w:rFonts w:ascii="Arial" w:hAnsi="Arial" w:cs="Arial"/>
              <w:sz w:val="16"/>
            </w:rPr>
          </w:pPr>
          <w:r w:rsidRPr="008200AF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PageNumber"/>
              <w:rFonts w:ascii="Arial" w:hAnsi="Arial" w:cs="Arial"/>
              <w:sz w:val="16"/>
            </w:rPr>
            <w:instrText xml:space="preserve"> PAGE </w:instrText>
          </w:r>
          <w:r w:rsidRPr="008200AF">
            <w:rPr>
              <w:rStyle w:val="PageNumber"/>
              <w:rFonts w:ascii="Arial" w:hAnsi="Arial" w:cs="Arial"/>
              <w:sz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</w:rPr>
            <w:t>2</w:t>
          </w:r>
          <w:r w:rsidRPr="008200AF">
            <w:rPr>
              <w:rStyle w:val="PageNumber"/>
              <w:rFonts w:ascii="Arial" w:hAnsi="Arial" w:cs="Arial"/>
              <w:sz w:val="16"/>
            </w:rPr>
            <w:fldChar w:fldCharType="end"/>
          </w:r>
          <w:r w:rsidRPr="008200AF">
            <w:rPr>
              <w:rStyle w:val="PageNumber"/>
              <w:rFonts w:ascii="Arial" w:hAnsi="Arial" w:cs="Arial"/>
              <w:sz w:val="16"/>
            </w:rPr>
            <w:t xml:space="preserve"> av </w:t>
          </w:r>
          <w:r w:rsidRPr="008200AF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PageNumber"/>
              <w:rFonts w:ascii="Arial" w:hAnsi="Arial" w:cs="Arial"/>
              <w:sz w:val="16"/>
            </w:rPr>
            <w:instrText xml:space="preserve"> SECTIONPAGES  \* MERGEFORMAT </w:instrText>
          </w:r>
          <w:r w:rsidRPr="008200AF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A496A">
            <w:rPr>
              <w:rStyle w:val="PageNumber"/>
              <w:rFonts w:ascii="Arial" w:hAnsi="Arial" w:cs="Arial"/>
              <w:noProof/>
              <w:sz w:val="16"/>
            </w:rPr>
            <w:t>5</w:t>
          </w:r>
          <w:r w:rsidRPr="008200AF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  <w:tc>
        <w:tcPr>
          <w:tcW w:w="1134" w:type="dxa"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15.12.2003</w:t>
          </w:r>
        </w:p>
      </w:tc>
      <w:tc>
        <w:tcPr>
          <w:tcW w:w="1134" w:type="dxa"/>
          <w:vMerge/>
        </w:tcPr>
        <w:p w:rsidR="00530D6A" w:rsidRPr="008200AF" w:rsidRDefault="00530D6A" w:rsidP="00BC2B33">
          <w:pPr>
            <w:pStyle w:val="Header"/>
            <w:rPr>
              <w:rFonts w:ascii="Arial" w:hAnsi="Arial" w:cs="Arial"/>
            </w:rPr>
          </w:pPr>
        </w:p>
      </w:tc>
    </w:tr>
  </w:tbl>
  <w:p w:rsidR="00530D6A" w:rsidRDefault="0053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22" w:type="dxa"/>
      <w:tblInd w:w="-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55"/>
      <w:gridCol w:w="7827"/>
      <w:gridCol w:w="1567"/>
      <w:gridCol w:w="1237"/>
      <w:gridCol w:w="1096"/>
      <w:gridCol w:w="1140"/>
    </w:tblGrid>
    <w:tr w:rsidR="00530D6A" w:rsidRPr="00A44ADD" w:rsidTr="00BC2B33">
      <w:trPr>
        <w:cantSplit/>
        <w:trHeight w:val="225"/>
      </w:trPr>
      <w:tc>
        <w:tcPr>
          <w:tcW w:w="2655" w:type="dxa"/>
          <w:vAlign w:val="center"/>
        </w:tcPr>
        <w:p w:rsidR="00530D6A" w:rsidRPr="00A44ADD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NT</w:t>
          </w:r>
          <w:r w:rsidRPr="00A44ADD">
            <w:rPr>
              <w:rFonts w:ascii="Arial" w:hAnsi="Arial" w:cs="Arial"/>
            </w:rPr>
            <w:t>NU</w:t>
          </w:r>
        </w:p>
      </w:tc>
      <w:tc>
        <w:tcPr>
          <w:tcW w:w="7827" w:type="dxa"/>
          <w:vMerge w:val="restart"/>
          <w:vAlign w:val="center"/>
        </w:tcPr>
        <w:p w:rsidR="00530D6A" w:rsidRPr="00A44ADD" w:rsidRDefault="00530D6A" w:rsidP="00BC2B33">
          <w:pPr>
            <w:pStyle w:val="Header"/>
            <w:jc w:val="center"/>
            <w:rPr>
              <w:rFonts w:ascii="Arial" w:hAnsi="Arial" w:cs="Arial"/>
              <w:sz w:val="28"/>
            </w:rPr>
          </w:pPr>
          <w:r w:rsidRPr="00A44ADD">
            <w:rPr>
              <w:rFonts w:ascii="Arial" w:hAnsi="Arial" w:cs="Arial"/>
              <w:sz w:val="28"/>
            </w:rPr>
            <w:t>Risikovurdering</w:t>
          </w:r>
        </w:p>
      </w:tc>
      <w:tc>
        <w:tcPr>
          <w:tcW w:w="156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3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Nummer</w:t>
          </w:r>
        </w:p>
      </w:tc>
      <w:tc>
        <w:tcPr>
          <w:tcW w:w="1096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Pr="00A44ADD">
            <w:rPr>
              <w:rFonts w:ascii="Arial" w:hAnsi="Arial" w:cs="Arial"/>
              <w:sz w:val="16"/>
            </w:rPr>
            <w:t>ato</w:t>
          </w:r>
        </w:p>
      </w:tc>
      <w:tc>
        <w:tcPr>
          <w:tcW w:w="1140" w:type="dxa"/>
          <w:vMerge w:val="restart"/>
          <w:vAlign w:val="center"/>
        </w:tcPr>
        <w:p w:rsidR="00530D6A" w:rsidRPr="00A44ADD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 w:rsidRPr="00A44ADD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pt;height:36pt" fillcolor="window">
                <v:imagedata r:id="rId1" o:title=""/>
              </v:shape>
              <o:OLEObject Type="Embed" ProgID="Word.Picture.8" ShapeID="_x0000_i1027" DrawAspect="Content" ObjectID="_1629914941" r:id="rId2"/>
            </w:object>
          </w:r>
        </w:p>
      </w:tc>
    </w:tr>
    <w:tr w:rsidR="00530D6A" w:rsidRPr="00A44ADD" w:rsidTr="00BC2B33">
      <w:trPr>
        <w:cantSplit/>
        <w:trHeight w:val="225"/>
      </w:trPr>
      <w:tc>
        <w:tcPr>
          <w:tcW w:w="2655" w:type="dxa"/>
          <w:vMerge w:val="restart"/>
          <w:vAlign w:val="center"/>
        </w:tcPr>
        <w:p w:rsidR="00530D6A" w:rsidRPr="00A44ADD" w:rsidRDefault="00530D6A" w:rsidP="00BC2B33">
          <w:pPr>
            <w:pStyle w:val="Header"/>
            <w:jc w:val="center"/>
            <w:rPr>
              <w:rFonts w:ascii="Arial" w:hAnsi="Arial" w:cs="Arial"/>
            </w:rPr>
          </w:pPr>
          <w:r w:rsidRPr="00A44ADD">
            <w:rPr>
              <w:rFonts w:ascii="Arial" w:hAnsi="Arial" w:cs="Arial"/>
            </w:rPr>
            <w:object w:dxaOrig="586" w:dyaOrig="586">
              <v:shape id="_x0000_i1028" type="#_x0000_t75" style="width:19.7pt;height:19.7pt" fillcolor="window">
                <v:imagedata r:id="rId3" o:title=""/>
              </v:shape>
              <o:OLEObject Type="Embed" ProgID="Word.Picture.8" ShapeID="_x0000_i1028" DrawAspect="Content" ObjectID="_1629914942" r:id="rId4"/>
            </w:object>
          </w:r>
        </w:p>
      </w:tc>
      <w:tc>
        <w:tcPr>
          <w:tcW w:w="7827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HMS-avd.</w:t>
          </w:r>
        </w:p>
      </w:tc>
      <w:tc>
        <w:tcPr>
          <w:tcW w:w="123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HMSRV2603</w:t>
          </w:r>
        </w:p>
      </w:tc>
      <w:tc>
        <w:tcPr>
          <w:tcW w:w="1096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4.3.2010</w:t>
          </w:r>
        </w:p>
      </w:tc>
      <w:tc>
        <w:tcPr>
          <w:tcW w:w="1140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</w:tr>
    <w:tr w:rsidR="00530D6A" w:rsidRPr="00A44ADD" w:rsidTr="00BC2B33">
      <w:trPr>
        <w:cantSplit/>
        <w:trHeight w:val="225"/>
      </w:trPr>
      <w:tc>
        <w:tcPr>
          <w:tcW w:w="2655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7827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37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side</w:t>
          </w:r>
        </w:p>
      </w:tc>
      <w:tc>
        <w:tcPr>
          <w:tcW w:w="1096" w:type="dxa"/>
          <w:vAlign w:val="center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40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</w:tr>
    <w:tr w:rsidR="00530D6A" w:rsidRPr="00A44ADD" w:rsidTr="00BC2B33">
      <w:trPr>
        <w:cantSplit/>
        <w:trHeight w:val="79"/>
      </w:trPr>
      <w:tc>
        <w:tcPr>
          <w:tcW w:w="2655" w:type="dxa"/>
          <w:vAlign w:val="center"/>
        </w:tcPr>
        <w:p w:rsidR="00530D6A" w:rsidRPr="00A44ADD" w:rsidRDefault="00530D6A" w:rsidP="00BC2B33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HMS/KS</w:t>
          </w:r>
        </w:p>
      </w:tc>
      <w:tc>
        <w:tcPr>
          <w:tcW w:w="7827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  <w:tc>
        <w:tcPr>
          <w:tcW w:w="1567" w:type="dxa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Rektor</w:t>
          </w:r>
        </w:p>
      </w:tc>
      <w:tc>
        <w:tcPr>
          <w:tcW w:w="1237" w:type="dxa"/>
          <w:vAlign w:val="center"/>
        </w:tcPr>
        <w:p w:rsidR="00530D6A" w:rsidRPr="00AE5794" w:rsidRDefault="00530D6A" w:rsidP="00BC2B33">
          <w:pPr>
            <w:pStyle w:val="Header"/>
            <w:jc w:val="both"/>
          </w:pPr>
          <w:r w:rsidRPr="00A44ADD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A44ADD">
            <w:rPr>
              <w:rStyle w:val="PageNumber"/>
              <w:rFonts w:ascii="Arial" w:hAnsi="Arial" w:cs="Arial"/>
              <w:sz w:val="16"/>
            </w:rPr>
            <w:instrText xml:space="preserve"> PAGE </w:instrText>
          </w:r>
          <w:r w:rsidRPr="00A44ADD">
            <w:rPr>
              <w:rStyle w:val="PageNumber"/>
              <w:rFonts w:ascii="Arial" w:hAnsi="Arial" w:cs="Arial"/>
              <w:sz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</w:rPr>
            <w:t>6</w:t>
          </w:r>
          <w:r w:rsidRPr="00A44ADD">
            <w:rPr>
              <w:rStyle w:val="PageNumber"/>
              <w:rFonts w:ascii="Arial" w:hAnsi="Arial" w:cs="Arial"/>
              <w:sz w:val="16"/>
            </w:rPr>
            <w:fldChar w:fldCharType="end"/>
          </w:r>
          <w:r w:rsidRPr="00A44ADD">
            <w:rPr>
              <w:rStyle w:val="PageNumber"/>
              <w:rFonts w:ascii="Arial" w:hAnsi="Arial" w:cs="Arial"/>
              <w:sz w:val="16"/>
            </w:rPr>
            <w:t xml:space="preserve"> av </w:t>
          </w:r>
          <w:fldSimple w:instr=" SECTIONPAGES  \* MERGEFORMAT ">
            <w:r w:rsidR="003A496A">
              <w:rPr>
                <w:noProof/>
              </w:rPr>
              <w:t>4</w:t>
            </w:r>
          </w:fldSimple>
        </w:p>
      </w:tc>
      <w:tc>
        <w:tcPr>
          <w:tcW w:w="1096" w:type="dxa"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9.2.2010</w:t>
          </w:r>
        </w:p>
      </w:tc>
      <w:tc>
        <w:tcPr>
          <w:tcW w:w="1140" w:type="dxa"/>
          <w:vMerge/>
        </w:tcPr>
        <w:p w:rsidR="00530D6A" w:rsidRPr="00A44ADD" w:rsidRDefault="00530D6A" w:rsidP="00BC2B33">
          <w:pPr>
            <w:pStyle w:val="Header"/>
            <w:rPr>
              <w:rFonts w:ascii="Arial" w:hAnsi="Arial" w:cs="Arial"/>
            </w:rPr>
          </w:pPr>
        </w:p>
      </w:tc>
    </w:tr>
  </w:tbl>
  <w:p w:rsidR="00530D6A" w:rsidRDefault="0053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A" w:rsidRDefault="0053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36DB"/>
    <w:multiLevelType w:val="hybridMultilevel"/>
    <w:tmpl w:val="7B7A9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B"/>
    <w:rsid w:val="00000A2A"/>
    <w:rsid w:val="00001A84"/>
    <w:rsid w:val="00002FDC"/>
    <w:rsid w:val="0000740B"/>
    <w:rsid w:val="00017C78"/>
    <w:rsid w:val="00021E4B"/>
    <w:rsid w:val="00037475"/>
    <w:rsid w:val="00042798"/>
    <w:rsid w:val="00047288"/>
    <w:rsid w:val="0007422D"/>
    <w:rsid w:val="00080777"/>
    <w:rsid w:val="0008186B"/>
    <w:rsid w:val="00090641"/>
    <w:rsid w:val="000A776E"/>
    <w:rsid w:val="000B2EB4"/>
    <w:rsid w:val="000B7D61"/>
    <w:rsid w:val="000D0439"/>
    <w:rsid w:val="000D6235"/>
    <w:rsid w:val="000E3C9A"/>
    <w:rsid w:val="000E5B33"/>
    <w:rsid w:val="00102FEF"/>
    <w:rsid w:val="00123EA8"/>
    <w:rsid w:val="001328CF"/>
    <w:rsid w:val="00145A3C"/>
    <w:rsid w:val="00147B22"/>
    <w:rsid w:val="00170BD2"/>
    <w:rsid w:val="001B3C80"/>
    <w:rsid w:val="001B50F2"/>
    <w:rsid w:val="001C4947"/>
    <w:rsid w:val="001D0DE1"/>
    <w:rsid w:val="001F66E5"/>
    <w:rsid w:val="00204D9A"/>
    <w:rsid w:val="00210EE2"/>
    <w:rsid w:val="00222633"/>
    <w:rsid w:val="00230C91"/>
    <w:rsid w:val="00232E1B"/>
    <w:rsid w:val="00253863"/>
    <w:rsid w:val="00254D75"/>
    <w:rsid w:val="0026576F"/>
    <w:rsid w:val="00266F4F"/>
    <w:rsid w:val="0028127B"/>
    <w:rsid w:val="00287D63"/>
    <w:rsid w:val="002905CA"/>
    <w:rsid w:val="00290ADE"/>
    <w:rsid w:val="002A409B"/>
    <w:rsid w:val="002B4CCC"/>
    <w:rsid w:val="002D213F"/>
    <w:rsid w:val="00300FE2"/>
    <w:rsid w:val="003010B1"/>
    <w:rsid w:val="00303B0D"/>
    <w:rsid w:val="003235E2"/>
    <w:rsid w:val="00332314"/>
    <w:rsid w:val="00333931"/>
    <w:rsid w:val="003809DA"/>
    <w:rsid w:val="00380EF7"/>
    <w:rsid w:val="00382176"/>
    <w:rsid w:val="0038581F"/>
    <w:rsid w:val="00387D06"/>
    <w:rsid w:val="003A496A"/>
    <w:rsid w:val="003B296A"/>
    <w:rsid w:val="003B2D44"/>
    <w:rsid w:val="003B4824"/>
    <w:rsid w:val="003E431A"/>
    <w:rsid w:val="003F12CA"/>
    <w:rsid w:val="003F205D"/>
    <w:rsid w:val="00401E74"/>
    <w:rsid w:val="004404E7"/>
    <w:rsid w:val="004658BD"/>
    <w:rsid w:val="004678A2"/>
    <w:rsid w:val="0047703C"/>
    <w:rsid w:val="0049461D"/>
    <w:rsid w:val="004A00FD"/>
    <w:rsid w:val="004A07FC"/>
    <w:rsid w:val="004A52A1"/>
    <w:rsid w:val="004B212E"/>
    <w:rsid w:val="004C32E7"/>
    <w:rsid w:val="004C35F7"/>
    <w:rsid w:val="004D32D9"/>
    <w:rsid w:val="004E08D6"/>
    <w:rsid w:val="004E0CA0"/>
    <w:rsid w:val="004E10BD"/>
    <w:rsid w:val="004E5B45"/>
    <w:rsid w:val="0051327F"/>
    <w:rsid w:val="00515716"/>
    <w:rsid w:val="00530D6A"/>
    <w:rsid w:val="005430E2"/>
    <w:rsid w:val="0058073B"/>
    <w:rsid w:val="00581B02"/>
    <w:rsid w:val="005C03A4"/>
    <w:rsid w:val="005C6D8B"/>
    <w:rsid w:val="005D5AF0"/>
    <w:rsid w:val="005F2650"/>
    <w:rsid w:val="006435C1"/>
    <w:rsid w:val="00652F75"/>
    <w:rsid w:val="00656659"/>
    <w:rsid w:val="006661C9"/>
    <w:rsid w:val="00667E86"/>
    <w:rsid w:val="00671AE6"/>
    <w:rsid w:val="006735BA"/>
    <w:rsid w:val="00675B16"/>
    <w:rsid w:val="006814DD"/>
    <w:rsid w:val="00690A93"/>
    <w:rsid w:val="00693FFF"/>
    <w:rsid w:val="0069482B"/>
    <w:rsid w:val="006C430B"/>
    <w:rsid w:val="006C7AFB"/>
    <w:rsid w:val="006D233C"/>
    <w:rsid w:val="006D2686"/>
    <w:rsid w:val="006F6AC6"/>
    <w:rsid w:val="00707864"/>
    <w:rsid w:val="00710E71"/>
    <w:rsid w:val="007134EA"/>
    <w:rsid w:val="00714FAE"/>
    <w:rsid w:val="00715273"/>
    <w:rsid w:val="00772D7E"/>
    <w:rsid w:val="00787E42"/>
    <w:rsid w:val="007905AF"/>
    <w:rsid w:val="007955B5"/>
    <w:rsid w:val="007A1934"/>
    <w:rsid w:val="007C0C31"/>
    <w:rsid w:val="007E34C5"/>
    <w:rsid w:val="007F33FF"/>
    <w:rsid w:val="0080275C"/>
    <w:rsid w:val="00802834"/>
    <w:rsid w:val="00817AC3"/>
    <w:rsid w:val="00820150"/>
    <w:rsid w:val="008216E1"/>
    <w:rsid w:val="00825BFA"/>
    <w:rsid w:val="00827866"/>
    <w:rsid w:val="00844FEA"/>
    <w:rsid w:val="0085761B"/>
    <w:rsid w:val="00880916"/>
    <w:rsid w:val="00887AD8"/>
    <w:rsid w:val="008C0953"/>
    <w:rsid w:val="008C2F98"/>
    <w:rsid w:val="008C7E4B"/>
    <w:rsid w:val="008D2B65"/>
    <w:rsid w:val="008D5DBF"/>
    <w:rsid w:val="00900F62"/>
    <w:rsid w:val="00916624"/>
    <w:rsid w:val="00926F88"/>
    <w:rsid w:val="00956580"/>
    <w:rsid w:val="00963825"/>
    <w:rsid w:val="00970F1C"/>
    <w:rsid w:val="00971603"/>
    <w:rsid w:val="009746EA"/>
    <w:rsid w:val="00976BC2"/>
    <w:rsid w:val="009931A1"/>
    <w:rsid w:val="009A19BE"/>
    <w:rsid w:val="009A2FE8"/>
    <w:rsid w:val="009B32A6"/>
    <w:rsid w:val="009B67AE"/>
    <w:rsid w:val="009C0451"/>
    <w:rsid w:val="009C2B75"/>
    <w:rsid w:val="009C3184"/>
    <w:rsid w:val="009C399A"/>
    <w:rsid w:val="009C4F1B"/>
    <w:rsid w:val="009D30ED"/>
    <w:rsid w:val="009E2389"/>
    <w:rsid w:val="009E784C"/>
    <w:rsid w:val="00A0444D"/>
    <w:rsid w:val="00A208FF"/>
    <w:rsid w:val="00A23568"/>
    <w:rsid w:val="00A25160"/>
    <w:rsid w:val="00A548F9"/>
    <w:rsid w:val="00A5542C"/>
    <w:rsid w:val="00A63EED"/>
    <w:rsid w:val="00A74FDD"/>
    <w:rsid w:val="00A764D5"/>
    <w:rsid w:val="00A93B9C"/>
    <w:rsid w:val="00AB3B0B"/>
    <w:rsid w:val="00AB57A1"/>
    <w:rsid w:val="00AB5CAB"/>
    <w:rsid w:val="00AD0720"/>
    <w:rsid w:val="00AD59BE"/>
    <w:rsid w:val="00AE60B2"/>
    <w:rsid w:val="00AE737D"/>
    <w:rsid w:val="00AF0A1A"/>
    <w:rsid w:val="00B2722F"/>
    <w:rsid w:val="00B33F6D"/>
    <w:rsid w:val="00B40E53"/>
    <w:rsid w:val="00B43ED8"/>
    <w:rsid w:val="00B45AEC"/>
    <w:rsid w:val="00B51B4C"/>
    <w:rsid w:val="00B619FA"/>
    <w:rsid w:val="00B71BF4"/>
    <w:rsid w:val="00B9341E"/>
    <w:rsid w:val="00BC1A39"/>
    <w:rsid w:val="00BC2B33"/>
    <w:rsid w:val="00BC457A"/>
    <w:rsid w:val="00BD183D"/>
    <w:rsid w:val="00BD1F42"/>
    <w:rsid w:val="00BD7C5B"/>
    <w:rsid w:val="00BF3504"/>
    <w:rsid w:val="00C05862"/>
    <w:rsid w:val="00C069BA"/>
    <w:rsid w:val="00C13B43"/>
    <w:rsid w:val="00C20D7A"/>
    <w:rsid w:val="00C2600C"/>
    <w:rsid w:val="00C26D7A"/>
    <w:rsid w:val="00C36CDE"/>
    <w:rsid w:val="00C5251A"/>
    <w:rsid w:val="00C52830"/>
    <w:rsid w:val="00C70B73"/>
    <w:rsid w:val="00CB76DF"/>
    <w:rsid w:val="00CC53A2"/>
    <w:rsid w:val="00CD4162"/>
    <w:rsid w:val="00CD50E0"/>
    <w:rsid w:val="00CF39BD"/>
    <w:rsid w:val="00D075F2"/>
    <w:rsid w:val="00D07C13"/>
    <w:rsid w:val="00D367A1"/>
    <w:rsid w:val="00D51C0F"/>
    <w:rsid w:val="00D55B39"/>
    <w:rsid w:val="00D7698D"/>
    <w:rsid w:val="00D97AFF"/>
    <w:rsid w:val="00DA3E61"/>
    <w:rsid w:val="00DA6085"/>
    <w:rsid w:val="00DD37FF"/>
    <w:rsid w:val="00DD47CE"/>
    <w:rsid w:val="00DE09E4"/>
    <w:rsid w:val="00DF4C69"/>
    <w:rsid w:val="00DF64FA"/>
    <w:rsid w:val="00E2761C"/>
    <w:rsid w:val="00E31598"/>
    <w:rsid w:val="00E526DC"/>
    <w:rsid w:val="00E75EBE"/>
    <w:rsid w:val="00E970B0"/>
    <w:rsid w:val="00EE0D73"/>
    <w:rsid w:val="00EE37C7"/>
    <w:rsid w:val="00EF2419"/>
    <w:rsid w:val="00EF2CE0"/>
    <w:rsid w:val="00EF4B64"/>
    <w:rsid w:val="00F0024F"/>
    <w:rsid w:val="00F24DE4"/>
    <w:rsid w:val="00F31315"/>
    <w:rsid w:val="00F37544"/>
    <w:rsid w:val="00F911EC"/>
    <w:rsid w:val="00F93D36"/>
    <w:rsid w:val="00F95730"/>
    <w:rsid w:val="00F95E0D"/>
    <w:rsid w:val="00FA64BC"/>
    <w:rsid w:val="00FC1FE3"/>
    <w:rsid w:val="00FD03D1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20738554"/>
  <w15:chartTrackingRefBased/>
  <w15:docId w15:val="{915260E6-94C7-46F4-A016-18C9570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rsid w:val="00802834"/>
    <w:rPr>
      <w:rFonts w:ascii="Times New Roman" w:hAnsi="Times New Roman"/>
      <w:sz w:val="24"/>
    </w:rPr>
  </w:style>
  <w:style w:type="character" w:styleId="Hyperlink">
    <w:name w:val="Hyperlink"/>
    <w:rsid w:val="00290ADE"/>
    <w:rPr>
      <w:color w:val="0000FF"/>
      <w:u w:val="single"/>
    </w:rPr>
  </w:style>
  <w:style w:type="character" w:styleId="FollowedHyperlink">
    <w:name w:val="FollowedHyperlink"/>
    <w:rsid w:val="00290ADE"/>
    <w:rPr>
      <w:color w:val="800080"/>
      <w:u w:val="single"/>
    </w:rPr>
  </w:style>
  <w:style w:type="paragraph" w:styleId="BalloonText">
    <w:name w:val="Balloon Text"/>
    <w:basedOn w:val="Normal"/>
    <w:semiHidden/>
    <w:rsid w:val="00A2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locked/>
    <w:rsid w:val="00380EF7"/>
    <w:rPr>
      <w:sz w:val="24"/>
      <w:lang w:val="nb-NO" w:eastAsia="nb-NO" w:bidi="ar-SA"/>
    </w:rPr>
  </w:style>
  <w:style w:type="character" w:customStyle="1" w:styleId="FooterChar">
    <w:name w:val="Footer Char"/>
    <w:link w:val="Footer"/>
    <w:semiHidden/>
    <w:locked/>
    <w:rsid w:val="00380EF7"/>
    <w:rPr>
      <w:sz w:val="24"/>
      <w:lang w:val="nb-NO" w:eastAsia="nb-NO" w:bidi="ar-SA"/>
    </w:rPr>
  </w:style>
  <w:style w:type="paragraph" w:styleId="TOC1">
    <w:name w:val="toc 1"/>
    <w:basedOn w:val="Normal"/>
    <w:next w:val="Normal"/>
    <w:autoRedefine/>
    <w:semiHidden/>
    <w:rsid w:val="00380EF7"/>
    <w:rPr>
      <w:rFonts w:ascii="Comic Sans MS" w:hAnsi="Comic Sans MS"/>
    </w:rPr>
  </w:style>
  <w:style w:type="paragraph" w:customStyle="1" w:styleId="Default">
    <w:name w:val="Default"/>
    <w:rsid w:val="000B7D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Prosjektleder:</vt:lpstr>
      <vt:lpstr>Prosjektleder:</vt:lpstr>
    </vt:vector>
  </TitlesOfParts>
  <Company>NTNU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Prosjektleder:</dc:title>
  <dc:subject/>
  <dc:creator>Toril L Moen</dc:creator>
  <cp:keywords/>
  <cp:lastModifiedBy>Anne Kathrine Streitlien</cp:lastModifiedBy>
  <cp:revision>12</cp:revision>
  <cp:lastPrinted>2010-11-26T09:41:00Z</cp:lastPrinted>
  <dcterms:created xsi:type="dcterms:W3CDTF">2019-09-13T08:27:00Z</dcterms:created>
  <dcterms:modified xsi:type="dcterms:W3CDTF">2019-09-13T19:21:00Z</dcterms:modified>
</cp:coreProperties>
</file>