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BDAC" w14:textId="77777777" w:rsidR="00DC5553" w:rsidRDefault="00DC5553" w:rsidP="00786DEA">
      <w:pPr>
        <w:spacing w:after="0"/>
        <w:jc w:val="right"/>
        <w:rPr>
          <w:rFonts w:asciiTheme="majorHAnsi" w:hAnsiTheme="majorHAnsi"/>
          <w:noProof/>
        </w:rPr>
      </w:pPr>
    </w:p>
    <w:p w14:paraId="000D4847" w14:textId="77777777" w:rsidR="00C94F81" w:rsidRPr="00F12B17" w:rsidRDefault="00FB00DF" w:rsidP="00F12B1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en-GB"/>
        </w:rPr>
        <w:t>DATA</w:t>
      </w:r>
      <w:r w:rsidR="00C94F81" w:rsidRPr="00717ACB"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="00C94F81" w:rsidRPr="00F12B17">
        <w:rPr>
          <w:rFonts w:asciiTheme="majorHAnsi" w:hAnsiTheme="majorHAnsi"/>
          <w:b/>
          <w:sz w:val="32"/>
          <w:szCs w:val="32"/>
          <w:lang w:val="en-GB"/>
        </w:rPr>
        <w:t>TRANSFER</w:t>
      </w:r>
      <w:r w:rsidR="009E2D79">
        <w:rPr>
          <w:rFonts w:asciiTheme="majorHAnsi" w:hAnsiTheme="majorHAnsi"/>
          <w:b/>
          <w:sz w:val="32"/>
          <w:szCs w:val="32"/>
          <w:lang w:val="en-GB"/>
        </w:rPr>
        <w:t>/SHARING</w:t>
      </w:r>
      <w:r w:rsidR="00C94F81" w:rsidRPr="00F12B17">
        <w:rPr>
          <w:rFonts w:asciiTheme="majorHAnsi" w:hAnsiTheme="majorHAnsi"/>
          <w:b/>
          <w:sz w:val="32"/>
          <w:szCs w:val="32"/>
          <w:lang w:val="en-GB"/>
        </w:rPr>
        <w:t xml:space="preserve"> AGREEMENT</w:t>
      </w:r>
    </w:p>
    <w:p w14:paraId="189A88A3" w14:textId="77777777" w:rsidR="0047126A" w:rsidRPr="00F12B17" w:rsidRDefault="00F12B17" w:rsidP="00786DEA">
      <w:pPr>
        <w:pStyle w:val="Ingenmellomrom"/>
        <w:jc w:val="center"/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f</w:t>
      </w:r>
      <w:r w:rsidR="0047126A" w:rsidRPr="00F12B17">
        <w:rPr>
          <w:rFonts w:asciiTheme="majorHAnsi" w:hAnsiTheme="majorHAnsi"/>
          <w:b/>
          <w:lang w:val="en-GB"/>
        </w:rPr>
        <w:t xml:space="preserve">or the transfer </w:t>
      </w:r>
      <w:r w:rsidR="00717ACB">
        <w:rPr>
          <w:rFonts w:asciiTheme="majorHAnsi" w:hAnsiTheme="majorHAnsi"/>
          <w:b/>
          <w:lang w:val="en-GB"/>
        </w:rPr>
        <w:t>and use of</w:t>
      </w:r>
      <w:r w:rsidR="0047126A" w:rsidRPr="00F12B17">
        <w:rPr>
          <w:rFonts w:asciiTheme="majorHAnsi" w:hAnsiTheme="majorHAnsi"/>
          <w:b/>
          <w:lang w:val="en-GB"/>
        </w:rPr>
        <w:t xml:space="preserve"> </w:t>
      </w:r>
      <w:r w:rsidR="00FB00DF">
        <w:rPr>
          <w:rFonts w:asciiTheme="majorHAnsi" w:hAnsiTheme="majorHAnsi"/>
          <w:b/>
          <w:color w:val="FF0000"/>
          <w:lang w:val="en-GB"/>
        </w:rPr>
        <w:t>sett inn</w:t>
      </w:r>
      <w:r w:rsidRPr="00F12B17">
        <w:rPr>
          <w:rFonts w:asciiTheme="majorHAnsi" w:hAnsiTheme="majorHAnsi"/>
          <w:b/>
          <w:lang w:val="en-GB"/>
        </w:rPr>
        <w:t xml:space="preserve"> </w:t>
      </w:r>
    </w:p>
    <w:p w14:paraId="7B789B92" w14:textId="77777777" w:rsidR="00C94F81" w:rsidRPr="00786DEA" w:rsidRDefault="00C94F81" w:rsidP="00786DEA">
      <w:pPr>
        <w:pStyle w:val="Ingenmellomrom"/>
        <w:ind w:firstLine="720"/>
        <w:rPr>
          <w:rFonts w:asciiTheme="majorHAnsi" w:hAnsiTheme="majorHAnsi"/>
          <w:lang w:val="en-GB"/>
        </w:rPr>
      </w:pPr>
    </w:p>
    <w:p w14:paraId="5CF52D09" w14:textId="77777777" w:rsidR="00C94F81" w:rsidRPr="00786DEA" w:rsidRDefault="00C94F81" w:rsidP="00786DEA">
      <w:pPr>
        <w:pStyle w:val="Ingenmellomrom"/>
        <w:rPr>
          <w:rFonts w:asciiTheme="majorHAnsi" w:hAnsiTheme="majorHAnsi"/>
          <w:b/>
          <w:lang w:val="en-GB"/>
        </w:rPr>
      </w:pPr>
    </w:p>
    <w:p w14:paraId="44CDA9C8" w14:textId="7B1A9724" w:rsidR="00C94F81" w:rsidRPr="00786DEA" w:rsidRDefault="00565FD7" w:rsidP="00786DEA">
      <w:pPr>
        <w:pStyle w:val="Ingenmellomrom"/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Between:</w:t>
      </w:r>
    </w:p>
    <w:p w14:paraId="20F72CA2" w14:textId="77777777" w:rsidR="00C94F81" w:rsidRPr="00786DEA" w:rsidRDefault="00C94F81" w:rsidP="00786DEA">
      <w:pPr>
        <w:pStyle w:val="Ingenmellomrom"/>
        <w:rPr>
          <w:rFonts w:asciiTheme="majorHAnsi" w:hAnsiTheme="majorHAnsi"/>
          <w:lang w:val="en-GB"/>
        </w:rPr>
      </w:pPr>
    </w:p>
    <w:p w14:paraId="45780790" w14:textId="5300C2AD" w:rsidR="00C94F81" w:rsidRPr="00786DEA" w:rsidRDefault="00C94F81" w:rsidP="00E00CBD">
      <w:pPr>
        <w:pStyle w:val="Ingenmellomrom"/>
        <w:ind w:left="720" w:hanging="720"/>
        <w:rPr>
          <w:rFonts w:asciiTheme="majorHAnsi" w:hAnsiTheme="majorHAnsi"/>
          <w:lang w:val="en-GB"/>
        </w:rPr>
      </w:pPr>
      <w:r w:rsidRPr="00786DEA">
        <w:rPr>
          <w:rFonts w:asciiTheme="majorHAnsi" w:hAnsiTheme="majorHAnsi"/>
          <w:lang w:val="en-GB"/>
        </w:rPr>
        <w:t>1.</w:t>
      </w:r>
      <w:r w:rsidRPr="00786DEA">
        <w:rPr>
          <w:rFonts w:asciiTheme="majorHAnsi" w:hAnsiTheme="majorHAnsi"/>
          <w:lang w:val="en-GB"/>
        </w:rPr>
        <w:tab/>
      </w:r>
      <w:r w:rsidR="00FB00DF">
        <w:rPr>
          <w:rFonts w:asciiTheme="majorHAnsi" w:hAnsiTheme="majorHAnsi"/>
          <w:b/>
        </w:rPr>
        <w:t xml:space="preserve">NTNU, Department of xx </w:t>
      </w:r>
      <w:r w:rsidR="00FB00DF">
        <w:rPr>
          <w:rFonts w:asciiTheme="majorHAnsi" w:hAnsiTheme="majorHAnsi"/>
        </w:rPr>
        <w:t>with its address at</w:t>
      </w:r>
      <w:r w:rsidR="00090305">
        <w:rPr>
          <w:rFonts w:asciiTheme="majorHAnsi" w:hAnsiTheme="majorHAnsi"/>
        </w:rPr>
        <w:t xml:space="preserve"> </w:t>
      </w:r>
      <w:r w:rsidR="00090305" w:rsidRPr="00090305">
        <w:rPr>
          <w:rFonts w:asciiTheme="majorHAnsi" w:hAnsiTheme="majorHAnsi"/>
          <w:i/>
          <w:iCs/>
        </w:rPr>
        <w:t>[fill in]</w:t>
      </w:r>
      <w:r w:rsidR="00FB00DF" w:rsidRPr="00F12B17" w:rsidDel="00FB00DF">
        <w:rPr>
          <w:rFonts w:asciiTheme="majorHAnsi" w:hAnsiTheme="majorHAnsi"/>
          <w:b/>
          <w:lang w:val="en-GB"/>
        </w:rPr>
        <w:t xml:space="preserve"> </w:t>
      </w:r>
      <w:r w:rsidRPr="00786DEA">
        <w:rPr>
          <w:rFonts w:asciiTheme="majorHAnsi" w:hAnsiTheme="majorHAnsi"/>
          <w:lang w:val="en-GB"/>
        </w:rPr>
        <w:t>hereafter referred to as “Provider”;</w:t>
      </w:r>
    </w:p>
    <w:p w14:paraId="28C6E872" w14:textId="77777777" w:rsidR="00C94F81" w:rsidRPr="00786DEA" w:rsidRDefault="00C94F81" w:rsidP="00786DEA">
      <w:pPr>
        <w:pStyle w:val="Ingenmellomrom"/>
        <w:rPr>
          <w:rFonts w:asciiTheme="majorHAnsi" w:hAnsiTheme="majorHAnsi"/>
          <w:lang w:val="en-GB"/>
        </w:rPr>
      </w:pPr>
    </w:p>
    <w:p w14:paraId="71D01BAD" w14:textId="77777777" w:rsidR="00C94F81" w:rsidRPr="00786DEA" w:rsidRDefault="00C94F81" w:rsidP="00786DEA">
      <w:pPr>
        <w:pStyle w:val="Ingenmellomrom"/>
        <w:ind w:firstLine="720"/>
        <w:rPr>
          <w:rFonts w:asciiTheme="majorHAnsi" w:hAnsiTheme="majorHAnsi"/>
          <w:lang w:val="en-GB"/>
        </w:rPr>
      </w:pPr>
      <w:r w:rsidRPr="00786DEA">
        <w:rPr>
          <w:rFonts w:asciiTheme="majorHAnsi" w:hAnsiTheme="majorHAnsi"/>
          <w:lang w:val="en-GB"/>
        </w:rPr>
        <w:t xml:space="preserve">and </w:t>
      </w:r>
    </w:p>
    <w:p w14:paraId="57C2B9E0" w14:textId="77777777" w:rsidR="00C94F81" w:rsidRPr="00786DEA" w:rsidRDefault="00C94F81" w:rsidP="00786DEA">
      <w:pPr>
        <w:pStyle w:val="Ingenmellomrom"/>
        <w:rPr>
          <w:rFonts w:asciiTheme="majorHAnsi" w:hAnsiTheme="majorHAnsi"/>
          <w:lang w:val="en-GB"/>
        </w:rPr>
      </w:pPr>
    </w:p>
    <w:p w14:paraId="6461B44B" w14:textId="5F39396B" w:rsidR="00F35664" w:rsidRPr="002E53C1" w:rsidRDefault="00C94F81" w:rsidP="00E00CBD">
      <w:pPr>
        <w:pStyle w:val="Ingenmellomrom"/>
        <w:ind w:left="720" w:hanging="720"/>
        <w:rPr>
          <w:rFonts w:asciiTheme="majorHAnsi" w:hAnsiTheme="majorHAnsi"/>
          <w:lang w:val="en-GB"/>
        </w:rPr>
      </w:pPr>
      <w:r w:rsidRPr="00786DEA">
        <w:rPr>
          <w:rFonts w:asciiTheme="majorHAnsi" w:hAnsiTheme="majorHAnsi"/>
        </w:rPr>
        <w:t>2.</w:t>
      </w:r>
      <w:r w:rsidRPr="00786DEA">
        <w:rPr>
          <w:rFonts w:asciiTheme="majorHAnsi" w:hAnsiTheme="majorHAnsi"/>
        </w:rPr>
        <w:tab/>
      </w:r>
      <w:r w:rsidR="00280EB1">
        <w:rPr>
          <w:rFonts w:asciiTheme="majorHAnsi" w:hAnsiTheme="majorHAnsi"/>
        </w:rPr>
        <w:t>xx,</w:t>
      </w:r>
      <w:bookmarkStart w:id="0" w:name="_GoBack"/>
      <w:bookmarkEnd w:id="0"/>
      <w:r w:rsidR="00F35664" w:rsidRPr="00786DEA">
        <w:rPr>
          <w:rFonts w:asciiTheme="majorHAnsi" w:hAnsiTheme="majorHAnsi"/>
        </w:rPr>
        <w:t xml:space="preserve"> </w:t>
      </w:r>
      <w:r w:rsidR="00F35664" w:rsidRPr="002E53C1">
        <w:rPr>
          <w:rFonts w:asciiTheme="majorHAnsi" w:hAnsiTheme="majorHAnsi"/>
        </w:rPr>
        <w:t>hereinafter referred to as “</w:t>
      </w:r>
      <w:r w:rsidR="00F35664" w:rsidRPr="002E53C1">
        <w:rPr>
          <w:rFonts w:asciiTheme="majorHAnsi" w:hAnsiTheme="majorHAnsi"/>
          <w:lang w:val="en-GB"/>
        </w:rPr>
        <w:t xml:space="preserve">Recipient”; </w:t>
      </w:r>
    </w:p>
    <w:p w14:paraId="134E8CFF" w14:textId="77777777" w:rsidR="00C94F81" w:rsidRPr="00786DEA" w:rsidRDefault="00C94F81" w:rsidP="00786DEA">
      <w:pPr>
        <w:pStyle w:val="Ingenmellomrom"/>
        <w:rPr>
          <w:rFonts w:asciiTheme="majorHAnsi" w:hAnsiTheme="majorHAnsi"/>
        </w:rPr>
      </w:pPr>
    </w:p>
    <w:p w14:paraId="4783CDC1" w14:textId="77777777" w:rsidR="00C94F81" w:rsidRPr="00786DEA" w:rsidRDefault="00C94F81" w:rsidP="00786DEA">
      <w:pPr>
        <w:pStyle w:val="Ingenmellomrom"/>
        <w:rPr>
          <w:rFonts w:asciiTheme="majorHAnsi" w:hAnsiTheme="majorHAnsi"/>
        </w:rPr>
      </w:pPr>
    </w:p>
    <w:p w14:paraId="26794B05" w14:textId="77777777" w:rsidR="00C94F81" w:rsidRPr="00786DEA" w:rsidRDefault="00C94F81" w:rsidP="00786DEA">
      <w:pPr>
        <w:pStyle w:val="Ingenmellomrom"/>
        <w:rPr>
          <w:rFonts w:asciiTheme="majorHAnsi" w:hAnsiTheme="majorHAnsi"/>
          <w:lang w:val="en-GB"/>
        </w:rPr>
      </w:pPr>
      <w:r w:rsidRPr="00786DEA">
        <w:rPr>
          <w:rFonts w:asciiTheme="majorHAnsi" w:hAnsiTheme="majorHAnsi"/>
          <w:lang w:val="en-GB"/>
        </w:rPr>
        <w:t>The foregoing (legal) entities are solely referred to as “Party” and collectively referred to as “Parties”.</w:t>
      </w:r>
    </w:p>
    <w:p w14:paraId="163FB37E" w14:textId="77777777" w:rsidR="00C94F81" w:rsidRPr="00786DEA" w:rsidRDefault="00C94F81" w:rsidP="00786DEA">
      <w:pPr>
        <w:pStyle w:val="Ingenmellomrom"/>
        <w:rPr>
          <w:rFonts w:asciiTheme="majorHAnsi" w:hAnsiTheme="majorHAnsi"/>
          <w:lang w:val="en-GB"/>
        </w:rPr>
      </w:pPr>
    </w:p>
    <w:p w14:paraId="24D5B6DA" w14:textId="77777777" w:rsidR="00F71F1A" w:rsidRPr="006F0197" w:rsidRDefault="00F71F1A" w:rsidP="00F71F1A">
      <w:pPr>
        <w:rPr>
          <w:rFonts w:asciiTheme="majorHAnsi" w:hAnsiTheme="majorHAnsi" w:cs="Arial"/>
          <w:b/>
        </w:rPr>
      </w:pPr>
      <w:r w:rsidRPr="006F0197">
        <w:rPr>
          <w:rFonts w:asciiTheme="majorHAnsi" w:hAnsiTheme="majorHAnsi" w:cs="Arial"/>
          <w:b/>
        </w:rPr>
        <w:t>WHEREAS:</w:t>
      </w:r>
    </w:p>
    <w:p w14:paraId="35D48703" w14:textId="77777777" w:rsidR="00A61D7D" w:rsidRPr="00231CE9" w:rsidRDefault="00A61D7D" w:rsidP="00231CE9">
      <w:pPr>
        <w:pStyle w:val="Listeavsnitt"/>
        <w:numPr>
          <w:ilvl w:val="0"/>
          <w:numId w:val="36"/>
        </w:numPr>
        <w:rPr>
          <w:rFonts w:asciiTheme="majorHAnsi" w:hAnsiTheme="majorHAnsi" w:cs="Arial"/>
        </w:rPr>
      </w:pPr>
      <w:r w:rsidRPr="00231CE9">
        <w:rPr>
          <w:rFonts w:asciiTheme="majorHAnsi" w:hAnsiTheme="majorHAnsi" w:cs="Arial"/>
        </w:rPr>
        <w:t>The Parties participate in the project entitled “</w:t>
      </w:r>
      <w:r w:rsidR="00FB00DF">
        <w:rPr>
          <w:rFonts w:asciiTheme="majorHAnsi" w:hAnsiTheme="majorHAnsi" w:cs="Arial"/>
          <w:i/>
        </w:rPr>
        <w:t>xx</w:t>
      </w:r>
      <w:r w:rsidRPr="00231CE9">
        <w:rPr>
          <w:rFonts w:asciiTheme="majorHAnsi" w:hAnsiTheme="majorHAnsi" w:cs="Arial"/>
        </w:rPr>
        <w:t xml:space="preserve">” (the “Project”). </w:t>
      </w:r>
    </w:p>
    <w:p w14:paraId="354C524F" w14:textId="28FB418E" w:rsidR="00F71F1A" w:rsidRPr="00231CE9" w:rsidRDefault="0047126A" w:rsidP="00231CE9">
      <w:pPr>
        <w:pStyle w:val="Listeavsnitt"/>
        <w:numPr>
          <w:ilvl w:val="0"/>
          <w:numId w:val="36"/>
        </w:numPr>
        <w:rPr>
          <w:rFonts w:asciiTheme="majorHAnsi" w:hAnsiTheme="majorHAnsi" w:cs="Arial"/>
        </w:rPr>
      </w:pPr>
      <w:r w:rsidRPr="00231CE9">
        <w:rPr>
          <w:rFonts w:asciiTheme="majorHAnsi" w:hAnsiTheme="majorHAnsi" w:cs="Arial"/>
        </w:rPr>
        <w:t xml:space="preserve">Provider wishes to provide the </w:t>
      </w:r>
      <w:r w:rsidR="00CA46F8">
        <w:rPr>
          <w:rFonts w:asciiTheme="majorHAnsi" w:hAnsiTheme="majorHAnsi" w:cs="Arial"/>
        </w:rPr>
        <w:t xml:space="preserve">data </w:t>
      </w:r>
      <w:r w:rsidRPr="00231CE9">
        <w:rPr>
          <w:rFonts w:asciiTheme="majorHAnsi" w:hAnsiTheme="majorHAnsi" w:cs="Arial"/>
        </w:rPr>
        <w:t xml:space="preserve">described in Annex 1 to Recipient for the purpose of the Recipient’s work under the </w:t>
      </w:r>
      <w:r w:rsidR="000A5E9E">
        <w:rPr>
          <w:rFonts w:asciiTheme="majorHAnsi" w:hAnsiTheme="majorHAnsi" w:cs="Arial"/>
        </w:rPr>
        <w:t xml:space="preserve">project </w:t>
      </w:r>
      <w:r w:rsidRPr="00231CE9">
        <w:rPr>
          <w:rFonts w:asciiTheme="majorHAnsi" w:hAnsiTheme="majorHAnsi" w:cs="Arial"/>
        </w:rPr>
        <w:t xml:space="preserve">and Recipient wishes to receive such </w:t>
      </w:r>
      <w:r w:rsidR="00FB00DF">
        <w:rPr>
          <w:rFonts w:asciiTheme="majorHAnsi" w:hAnsiTheme="majorHAnsi" w:cs="Arial"/>
        </w:rPr>
        <w:t>data</w:t>
      </w:r>
      <w:r w:rsidRPr="00231CE9">
        <w:rPr>
          <w:rFonts w:asciiTheme="majorHAnsi" w:hAnsiTheme="majorHAnsi" w:cs="Arial"/>
        </w:rPr>
        <w:t xml:space="preserve"> for </w:t>
      </w:r>
      <w:r w:rsidR="000A5E9E">
        <w:rPr>
          <w:rFonts w:asciiTheme="majorHAnsi" w:hAnsiTheme="majorHAnsi" w:cs="Arial"/>
        </w:rPr>
        <w:t>this</w:t>
      </w:r>
      <w:r w:rsidRPr="00231CE9">
        <w:rPr>
          <w:rFonts w:asciiTheme="majorHAnsi" w:hAnsiTheme="majorHAnsi" w:cs="Arial"/>
        </w:rPr>
        <w:t xml:space="preserve"> purpose</w:t>
      </w:r>
      <w:r w:rsidR="000A5E9E">
        <w:rPr>
          <w:rFonts w:asciiTheme="majorHAnsi" w:hAnsiTheme="majorHAnsi" w:cs="Arial"/>
        </w:rPr>
        <w:t>.</w:t>
      </w:r>
      <w:r w:rsidRPr="00231CE9">
        <w:rPr>
          <w:rFonts w:asciiTheme="majorHAnsi" w:hAnsiTheme="majorHAnsi" w:cs="Arial"/>
        </w:rPr>
        <w:t xml:space="preserve"> </w:t>
      </w:r>
    </w:p>
    <w:p w14:paraId="4BFE80D5" w14:textId="77777777" w:rsidR="00C94F81" w:rsidRPr="00786DEA" w:rsidRDefault="00C94F81" w:rsidP="00786DEA">
      <w:pPr>
        <w:pStyle w:val="Ingenmellomrom"/>
        <w:rPr>
          <w:rFonts w:asciiTheme="majorHAnsi" w:hAnsiTheme="majorHAnsi"/>
          <w:lang w:val="en-GB"/>
        </w:rPr>
      </w:pPr>
    </w:p>
    <w:p w14:paraId="7DA146F0" w14:textId="77777777" w:rsidR="006856F1" w:rsidRPr="008102D2" w:rsidRDefault="00874330" w:rsidP="008102D2">
      <w:pPr>
        <w:pStyle w:val="Ingenmellomrom"/>
        <w:numPr>
          <w:ilvl w:val="0"/>
          <w:numId w:val="27"/>
        </w:numPr>
        <w:rPr>
          <w:rFonts w:asciiTheme="majorHAnsi" w:hAnsiTheme="majorHAnsi"/>
          <w:b/>
        </w:rPr>
      </w:pPr>
      <w:r w:rsidRPr="008102D2">
        <w:rPr>
          <w:rFonts w:asciiTheme="majorHAnsi" w:hAnsiTheme="majorHAnsi"/>
          <w:b/>
        </w:rPr>
        <w:t>DEFINITIONS</w:t>
      </w:r>
    </w:p>
    <w:p w14:paraId="2EA9C167" w14:textId="48B28B3B" w:rsidR="0047126A" w:rsidRPr="00F82966" w:rsidRDefault="0047126A" w:rsidP="00A772AC">
      <w:pPr>
        <w:pStyle w:val="Ingenmellomrom"/>
        <w:numPr>
          <w:ilvl w:val="1"/>
          <w:numId w:val="27"/>
        </w:numPr>
        <w:rPr>
          <w:rFonts w:asciiTheme="majorHAnsi" w:hAnsiTheme="majorHAnsi"/>
          <w:b/>
          <w:lang w:val="en-GB"/>
        </w:rPr>
      </w:pPr>
      <w:r w:rsidRPr="00F82966">
        <w:rPr>
          <w:rFonts w:asciiTheme="majorHAnsi" w:hAnsiTheme="majorHAnsi"/>
        </w:rPr>
        <w:t xml:space="preserve">Capitalized terms used in this Agreement shall have the meaning as defined in the </w:t>
      </w:r>
      <w:r w:rsidR="00565FD7" w:rsidRPr="00F82966">
        <w:rPr>
          <w:rFonts w:asciiTheme="majorHAnsi" w:hAnsiTheme="majorHAnsi"/>
          <w:i/>
          <w:iCs/>
        </w:rPr>
        <w:t>[Agreement – f</w:t>
      </w:r>
      <w:r w:rsidR="000A5E9E">
        <w:rPr>
          <w:rFonts w:asciiTheme="majorHAnsi" w:hAnsiTheme="majorHAnsi"/>
          <w:i/>
          <w:iCs/>
        </w:rPr>
        <w:t>i</w:t>
      </w:r>
      <w:r w:rsidR="00565FD7" w:rsidRPr="00F82966">
        <w:rPr>
          <w:rFonts w:asciiTheme="majorHAnsi" w:hAnsiTheme="majorHAnsi"/>
          <w:i/>
          <w:iCs/>
        </w:rPr>
        <w:t>ll in]</w:t>
      </w:r>
      <w:r w:rsidR="00565FD7" w:rsidRPr="00F82966">
        <w:rPr>
          <w:rFonts w:asciiTheme="majorHAnsi" w:hAnsiTheme="majorHAnsi"/>
        </w:rPr>
        <w:t xml:space="preserve"> </w:t>
      </w:r>
      <w:r w:rsidR="0027112A" w:rsidRPr="00F82966">
        <w:rPr>
          <w:rFonts w:asciiTheme="majorHAnsi" w:hAnsiTheme="majorHAnsi"/>
        </w:rPr>
        <w:t xml:space="preserve">unless otherwise </w:t>
      </w:r>
      <w:r w:rsidRPr="00F82966">
        <w:rPr>
          <w:rFonts w:asciiTheme="majorHAnsi" w:hAnsiTheme="majorHAnsi"/>
        </w:rPr>
        <w:t xml:space="preserve">defined in this </w:t>
      </w:r>
      <w:r w:rsidR="00565FD7" w:rsidRPr="00F82966">
        <w:rPr>
          <w:rFonts w:asciiTheme="majorHAnsi" w:hAnsiTheme="majorHAnsi"/>
        </w:rPr>
        <w:t>Data</w:t>
      </w:r>
      <w:r w:rsidR="005B356D">
        <w:rPr>
          <w:rStyle w:val="Fotnotereferanse"/>
          <w:rFonts w:asciiTheme="majorHAnsi" w:hAnsiTheme="majorHAnsi"/>
        </w:rPr>
        <w:footnoteReference w:id="1"/>
      </w:r>
      <w:r w:rsidR="00565FD7" w:rsidRPr="00F82966">
        <w:rPr>
          <w:rFonts w:asciiTheme="majorHAnsi" w:hAnsiTheme="majorHAnsi"/>
        </w:rPr>
        <w:t xml:space="preserve"> Transfer </w:t>
      </w:r>
      <w:r w:rsidRPr="00F82966">
        <w:rPr>
          <w:rFonts w:asciiTheme="majorHAnsi" w:hAnsiTheme="majorHAnsi"/>
        </w:rPr>
        <w:t xml:space="preserve">Agreement. </w:t>
      </w:r>
    </w:p>
    <w:p w14:paraId="5B32DC7B" w14:textId="77777777" w:rsidR="00F82966" w:rsidRPr="00F82966" w:rsidRDefault="00F82966" w:rsidP="00F82966">
      <w:pPr>
        <w:pStyle w:val="Ingenmellomrom"/>
        <w:ind w:left="720"/>
        <w:rPr>
          <w:rFonts w:asciiTheme="majorHAnsi" w:hAnsiTheme="majorHAnsi"/>
          <w:b/>
          <w:lang w:val="en-GB"/>
        </w:rPr>
      </w:pPr>
    </w:p>
    <w:p w14:paraId="416D6A3A" w14:textId="77777777" w:rsidR="0027112A" w:rsidRPr="00231CE9" w:rsidRDefault="0027112A" w:rsidP="0027112A">
      <w:pPr>
        <w:pStyle w:val="Ingenmellomrom"/>
        <w:numPr>
          <w:ilvl w:val="1"/>
          <w:numId w:val="27"/>
        </w:num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</w:rPr>
        <w:t xml:space="preserve">Agreement: This </w:t>
      </w:r>
      <w:r w:rsidR="009E2D79">
        <w:rPr>
          <w:rFonts w:asciiTheme="majorHAnsi" w:hAnsiTheme="majorHAnsi"/>
        </w:rPr>
        <w:t xml:space="preserve">Data </w:t>
      </w:r>
      <w:r>
        <w:rPr>
          <w:rFonts w:asciiTheme="majorHAnsi" w:hAnsiTheme="majorHAnsi"/>
        </w:rPr>
        <w:t>Transfer Agreemen</w:t>
      </w:r>
      <w:r w:rsidR="0001092D">
        <w:rPr>
          <w:rFonts w:asciiTheme="majorHAnsi" w:hAnsiTheme="majorHAnsi"/>
        </w:rPr>
        <w:t>t</w:t>
      </w:r>
      <w:r w:rsidR="009E2D7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including its Annex</w:t>
      </w:r>
    </w:p>
    <w:p w14:paraId="1D911CCC" w14:textId="77777777" w:rsidR="00231CE9" w:rsidRPr="00231CE9" w:rsidRDefault="00231CE9" w:rsidP="00231CE9">
      <w:pPr>
        <w:pStyle w:val="Ingenmellomrom"/>
        <w:rPr>
          <w:rFonts w:asciiTheme="majorHAnsi" w:hAnsiTheme="majorHAnsi"/>
          <w:b/>
          <w:lang w:val="en-GB"/>
        </w:rPr>
      </w:pPr>
    </w:p>
    <w:p w14:paraId="630A7CE6" w14:textId="7E42275B" w:rsidR="006856F1" w:rsidRPr="00565FD7" w:rsidRDefault="006856F1" w:rsidP="0047126A">
      <w:pPr>
        <w:pStyle w:val="Ingenmellomrom"/>
        <w:numPr>
          <w:ilvl w:val="1"/>
          <w:numId w:val="27"/>
        </w:numPr>
        <w:rPr>
          <w:rFonts w:asciiTheme="majorHAnsi" w:hAnsiTheme="majorHAnsi"/>
          <w:b/>
          <w:lang w:val="en-GB"/>
        </w:rPr>
      </w:pPr>
      <w:r w:rsidRPr="00565FD7">
        <w:rPr>
          <w:rFonts w:asciiTheme="majorHAnsi" w:hAnsiTheme="majorHAnsi"/>
        </w:rPr>
        <w:t>Provider:</w:t>
      </w:r>
      <w:r w:rsidR="009E2D79" w:rsidRPr="00565FD7">
        <w:rPr>
          <w:rFonts w:asciiTheme="majorHAnsi" w:hAnsiTheme="majorHAnsi"/>
        </w:rPr>
        <w:t xml:space="preserve"> </w:t>
      </w:r>
      <w:r w:rsidR="00565FD7" w:rsidRPr="00565FD7">
        <w:rPr>
          <w:rFonts w:asciiTheme="majorHAnsi" w:hAnsiTheme="majorHAnsi"/>
          <w:i/>
          <w:iCs/>
        </w:rPr>
        <w:t>[</w:t>
      </w:r>
      <w:r w:rsidR="009E2D79" w:rsidRPr="00565FD7">
        <w:rPr>
          <w:rFonts w:asciiTheme="majorHAnsi" w:hAnsiTheme="majorHAnsi"/>
          <w:i/>
          <w:iCs/>
        </w:rPr>
        <w:t>f</w:t>
      </w:r>
      <w:r w:rsidR="000A5E9E">
        <w:rPr>
          <w:rFonts w:asciiTheme="majorHAnsi" w:hAnsiTheme="majorHAnsi"/>
          <w:i/>
          <w:iCs/>
        </w:rPr>
        <w:t>i</w:t>
      </w:r>
      <w:r w:rsidR="009E2D79" w:rsidRPr="00565FD7">
        <w:rPr>
          <w:rFonts w:asciiTheme="majorHAnsi" w:hAnsiTheme="majorHAnsi"/>
          <w:i/>
          <w:iCs/>
        </w:rPr>
        <w:t>ll in</w:t>
      </w:r>
      <w:r w:rsidR="00565FD7" w:rsidRPr="00565FD7">
        <w:rPr>
          <w:rFonts w:asciiTheme="majorHAnsi" w:hAnsiTheme="majorHAnsi"/>
          <w:i/>
          <w:iCs/>
        </w:rPr>
        <w:t>]</w:t>
      </w:r>
      <w:r w:rsidR="0047126A" w:rsidRPr="00565FD7">
        <w:rPr>
          <w:rFonts w:asciiTheme="majorHAnsi" w:hAnsiTheme="majorHAnsi"/>
        </w:rPr>
        <w:t xml:space="preserve"> </w:t>
      </w:r>
      <w:r w:rsidR="0071268B" w:rsidRPr="00565FD7">
        <w:rPr>
          <w:rFonts w:asciiTheme="majorHAnsi" w:hAnsiTheme="majorHAnsi"/>
        </w:rPr>
        <w:br/>
      </w:r>
    </w:p>
    <w:p w14:paraId="246665A3" w14:textId="28BDDA6D" w:rsidR="006856F1" w:rsidRPr="00565FD7" w:rsidRDefault="006856F1" w:rsidP="006856F1">
      <w:pPr>
        <w:pStyle w:val="Ingenmellomrom"/>
        <w:numPr>
          <w:ilvl w:val="1"/>
          <w:numId w:val="27"/>
        </w:numPr>
        <w:rPr>
          <w:rFonts w:asciiTheme="majorHAnsi" w:hAnsiTheme="majorHAnsi"/>
        </w:rPr>
      </w:pPr>
      <w:r w:rsidRPr="00565FD7">
        <w:rPr>
          <w:rFonts w:asciiTheme="majorHAnsi" w:hAnsiTheme="majorHAnsi"/>
        </w:rPr>
        <w:t xml:space="preserve">Recipient: </w:t>
      </w:r>
      <w:r w:rsidR="00565FD7" w:rsidRPr="00565FD7">
        <w:rPr>
          <w:rFonts w:asciiTheme="majorHAnsi" w:hAnsiTheme="majorHAnsi"/>
          <w:i/>
          <w:iCs/>
        </w:rPr>
        <w:t>[</w:t>
      </w:r>
      <w:r w:rsidR="009E2D79" w:rsidRPr="00565FD7">
        <w:rPr>
          <w:rFonts w:asciiTheme="majorHAnsi" w:hAnsiTheme="majorHAnsi"/>
          <w:i/>
          <w:iCs/>
        </w:rPr>
        <w:t>f</w:t>
      </w:r>
      <w:r w:rsidR="000A5E9E">
        <w:rPr>
          <w:rFonts w:asciiTheme="majorHAnsi" w:hAnsiTheme="majorHAnsi"/>
          <w:i/>
          <w:iCs/>
        </w:rPr>
        <w:t>i</w:t>
      </w:r>
      <w:r w:rsidR="009E2D79" w:rsidRPr="00565FD7">
        <w:rPr>
          <w:rFonts w:asciiTheme="majorHAnsi" w:hAnsiTheme="majorHAnsi"/>
          <w:i/>
          <w:iCs/>
        </w:rPr>
        <w:t>ll in</w:t>
      </w:r>
      <w:r w:rsidR="00565FD7" w:rsidRPr="00565FD7">
        <w:rPr>
          <w:rFonts w:asciiTheme="majorHAnsi" w:hAnsiTheme="majorHAnsi"/>
          <w:i/>
          <w:iCs/>
        </w:rPr>
        <w:t>]</w:t>
      </w:r>
    </w:p>
    <w:p w14:paraId="0755EF24" w14:textId="77777777" w:rsidR="006856F1" w:rsidRPr="00565FD7" w:rsidRDefault="006856F1" w:rsidP="006856F1">
      <w:pPr>
        <w:pStyle w:val="Ingenmellomrom"/>
        <w:rPr>
          <w:rFonts w:asciiTheme="majorHAnsi" w:hAnsiTheme="majorHAnsi"/>
        </w:rPr>
      </w:pPr>
    </w:p>
    <w:p w14:paraId="06C3F227" w14:textId="7BE67D77" w:rsidR="006856F1" w:rsidRPr="00565FD7" w:rsidRDefault="006856F1" w:rsidP="006856F1">
      <w:pPr>
        <w:pStyle w:val="Ingenmellomrom"/>
        <w:numPr>
          <w:ilvl w:val="1"/>
          <w:numId w:val="27"/>
        </w:numPr>
        <w:rPr>
          <w:rFonts w:asciiTheme="majorHAnsi" w:hAnsiTheme="majorHAnsi"/>
          <w:b/>
          <w:lang w:val="en-GB"/>
        </w:rPr>
      </w:pPr>
      <w:r w:rsidRPr="00565FD7">
        <w:rPr>
          <w:rFonts w:asciiTheme="majorHAnsi" w:hAnsiTheme="majorHAnsi"/>
        </w:rPr>
        <w:t xml:space="preserve">Data: </w:t>
      </w:r>
      <w:r w:rsidR="00565FD7" w:rsidRPr="00565FD7">
        <w:rPr>
          <w:rFonts w:asciiTheme="majorHAnsi" w:hAnsiTheme="majorHAnsi"/>
          <w:i/>
          <w:iCs/>
        </w:rPr>
        <w:t>[</w:t>
      </w:r>
      <w:r w:rsidR="009E2D79" w:rsidRPr="00565FD7">
        <w:rPr>
          <w:rFonts w:asciiTheme="majorHAnsi" w:hAnsiTheme="majorHAnsi"/>
          <w:i/>
          <w:iCs/>
        </w:rPr>
        <w:t>f</w:t>
      </w:r>
      <w:r w:rsidR="000A5E9E">
        <w:rPr>
          <w:rFonts w:asciiTheme="majorHAnsi" w:hAnsiTheme="majorHAnsi"/>
          <w:i/>
          <w:iCs/>
        </w:rPr>
        <w:t>i</w:t>
      </w:r>
      <w:r w:rsidR="009E2D79" w:rsidRPr="00565FD7">
        <w:rPr>
          <w:rFonts w:asciiTheme="majorHAnsi" w:hAnsiTheme="majorHAnsi"/>
          <w:i/>
          <w:iCs/>
        </w:rPr>
        <w:t>ll in</w:t>
      </w:r>
      <w:r w:rsidR="00565FD7" w:rsidRPr="00565FD7">
        <w:rPr>
          <w:rFonts w:asciiTheme="majorHAnsi" w:hAnsiTheme="majorHAnsi"/>
          <w:i/>
          <w:iCs/>
        </w:rPr>
        <w:t>]</w:t>
      </w:r>
    </w:p>
    <w:p w14:paraId="262D6CE1" w14:textId="77777777" w:rsidR="006856F1" w:rsidRPr="00565FD7" w:rsidRDefault="006856F1" w:rsidP="006856F1">
      <w:pPr>
        <w:pStyle w:val="Ingenmellomrom"/>
        <w:rPr>
          <w:rFonts w:asciiTheme="majorHAnsi" w:hAnsiTheme="majorHAnsi"/>
          <w:lang w:val="en-GB"/>
        </w:rPr>
      </w:pPr>
    </w:p>
    <w:p w14:paraId="37B6BBBF" w14:textId="77777777" w:rsidR="006856F1" w:rsidRDefault="006856F1" w:rsidP="006856F1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786DEA">
        <w:rPr>
          <w:rFonts w:asciiTheme="majorHAnsi" w:hAnsiTheme="majorHAnsi"/>
          <w:lang w:val="en-GB"/>
        </w:rPr>
        <w:t xml:space="preserve">Research: Recipient’s </w:t>
      </w:r>
      <w:r w:rsidR="0047126A">
        <w:rPr>
          <w:rFonts w:asciiTheme="majorHAnsi" w:hAnsiTheme="majorHAnsi"/>
          <w:lang w:val="en-GB"/>
        </w:rPr>
        <w:t xml:space="preserve">work under the </w:t>
      </w:r>
      <w:r w:rsidR="00F12B17">
        <w:rPr>
          <w:rFonts w:asciiTheme="majorHAnsi" w:hAnsiTheme="majorHAnsi"/>
          <w:lang w:val="en-GB"/>
        </w:rPr>
        <w:t>Consortium Plan</w:t>
      </w:r>
      <w:r w:rsidRPr="00786DEA">
        <w:rPr>
          <w:rFonts w:asciiTheme="majorHAnsi" w:hAnsiTheme="majorHAnsi"/>
          <w:lang w:val="en-GB"/>
        </w:rPr>
        <w:t xml:space="preserve"> </w:t>
      </w:r>
      <w:r w:rsidR="0047126A">
        <w:rPr>
          <w:rFonts w:asciiTheme="majorHAnsi" w:hAnsiTheme="majorHAnsi"/>
          <w:lang w:val="en-GB"/>
        </w:rPr>
        <w:t>for</w:t>
      </w:r>
      <w:r w:rsidRPr="00786DEA">
        <w:rPr>
          <w:rFonts w:asciiTheme="majorHAnsi" w:hAnsiTheme="majorHAnsi"/>
          <w:lang w:val="en-GB"/>
        </w:rPr>
        <w:t xml:space="preserve"> which the </w:t>
      </w:r>
      <w:r w:rsidR="009E2D79">
        <w:rPr>
          <w:rFonts w:asciiTheme="majorHAnsi" w:hAnsiTheme="majorHAnsi"/>
          <w:lang w:val="en-GB"/>
        </w:rPr>
        <w:t>Data</w:t>
      </w:r>
      <w:r w:rsidR="009E2D79" w:rsidRPr="00786DEA">
        <w:rPr>
          <w:rFonts w:asciiTheme="majorHAnsi" w:hAnsiTheme="majorHAnsi"/>
          <w:lang w:val="en-GB"/>
        </w:rPr>
        <w:t xml:space="preserve"> </w:t>
      </w:r>
      <w:r w:rsidR="0047126A">
        <w:rPr>
          <w:rFonts w:asciiTheme="majorHAnsi" w:hAnsiTheme="majorHAnsi"/>
          <w:lang w:val="en-GB"/>
        </w:rPr>
        <w:t>are Needed.</w:t>
      </w:r>
      <w:r w:rsidRPr="00786DEA">
        <w:rPr>
          <w:rFonts w:asciiTheme="majorHAnsi" w:hAnsiTheme="majorHAnsi"/>
          <w:lang w:val="en-GB"/>
        </w:rPr>
        <w:t xml:space="preserve"> </w:t>
      </w:r>
    </w:p>
    <w:p w14:paraId="784D5737" w14:textId="77777777" w:rsidR="00231CE9" w:rsidRDefault="00231CE9" w:rsidP="006856F1">
      <w:pPr>
        <w:pStyle w:val="Ingenmellomrom"/>
        <w:rPr>
          <w:rFonts w:asciiTheme="majorHAnsi" w:hAnsiTheme="majorHAnsi"/>
          <w:lang w:val="en-GB"/>
        </w:rPr>
      </w:pPr>
    </w:p>
    <w:p w14:paraId="4A17C819" w14:textId="77777777" w:rsidR="00717ACB" w:rsidRPr="00280EB1" w:rsidRDefault="00717ACB" w:rsidP="00280EB1">
      <w:pPr>
        <w:pStyle w:val="Ingenmellomrom"/>
        <w:ind w:left="720"/>
        <w:rPr>
          <w:rFonts w:asciiTheme="majorHAnsi" w:hAnsiTheme="majorHAnsi"/>
        </w:rPr>
      </w:pPr>
    </w:p>
    <w:p w14:paraId="6914B687" w14:textId="77777777" w:rsidR="00F2168D" w:rsidRPr="001B408F" w:rsidRDefault="00F2168D" w:rsidP="0064328C">
      <w:pPr>
        <w:pStyle w:val="Ingenmellomrom"/>
        <w:rPr>
          <w:rFonts w:asciiTheme="majorHAnsi" w:hAnsiTheme="majorHAnsi"/>
        </w:rPr>
      </w:pPr>
    </w:p>
    <w:p w14:paraId="5AAB4D68" w14:textId="77777777" w:rsidR="006856F1" w:rsidRPr="006856F1" w:rsidRDefault="00C00A72" w:rsidP="008102D2">
      <w:pPr>
        <w:pStyle w:val="Ingenmellomrom"/>
        <w:numPr>
          <w:ilvl w:val="0"/>
          <w:numId w:val="2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TRANSFER &amp; </w:t>
      </w:r>
      <w:r w:rsidR="0027112A">
        <w:rPr>
          <w:rFonts w:asciiTheme="majorHAnsi" w:hAnsiTheme="majorHAnsi"/>
          <w:b/>
        </w:rPr>
        <w:t xml:space="preserve">PERMITTED </w:t>
      </w:r>
      <w:r w:rsidR="006856F1" w:rsidRPr="006856F1">
        <w:rPr>
          <w:rFonts w:asciiTheme="majorHAnsi" w:hAnsiTheme="majorHAnsi"/>
          <w:b/>
        </w:rPr>
        <w:t>USE</w:t>
      </w:r>
    </w:p>
    <w:p w14:paraId="48CCC79D" w14:textId="23D6FFAD" w:rsidR="0027112A" w:rsidRDefault="0027112A" w:rsidP="00205721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64328C">
        <w:rPr>
          <w:rFonts w:asciiTheme="majorHAnsi" w:hAnsiTheme="majorHAnsi"/>
          <w:lang w:val="en-GB"/>
        </w:rPr>
        <w:t xml:space="preserve">The Provider shall transfer the </w:t>
      </w:r>
      <w:r w:rsidR="00BA61EC" w:rsidRPr="0064328C">
        <w:rPr>
          <w:rFonts w:asciiTheme="majorHAnsi" w:hAnsiTheme="majorHAnsi"/>
          <w:lang w:val="en-GB"/>
        </w:rPr>
        <w:t>Data</w:t>
      </w:r>
      <w:r w:rsidRPr="0064328C">
        <w:rPr>
          <w:rFonts w:asciiTheme="majorHAnsi" w:hAnsiTheme="majorHAnsi"/>
          <w:lang w:val="en-GB"/>
        </w:rPr>
        <w:t xml:space="preserve"> to Recipient for the sole purpose of the Research.</w:t>
      </w:r>
      <w:r w:rsidR="00C00A72" w:rsidRPr="0064328C">
        <w:rPr>
          <w:rFonts w:asciiTheme="majorHAnsi" w:hAnsiTheme="majorHAnsi"/>
          <w:lang w:val="en-GB"/>
        </w:rPr>
        <w:t xml:space="preserve"> </w:t>
      </w:r>
    </w:p>
    <w:p w14:paraId="0A1B572F" w14:textId="77777777" w:rsidR="0064328C" w:rsidRPr="0064328C" w:rsidRDefault="0064328C" w:rsidP="0064328C">
      <w:pPr>
        <w:pStyle w:val="Ingenmellomrom"/>
        <w:ind w:left="720"/>
        <w:rPr>
          <w:rFonts w:asciiTheme="majorHAnsi" w:hAnsiTheme="majorHAnsi"/>
          <w:lang w:val="en-GB"/>
        </w:rPr>
      </w:pPr>
    </w:p>
    <w:p w14:paraId="7312B1DE" w14:textId="77777777" w:rsidR="00BC6144" w:rsidRPr="008102D2" w:rsidRDefault="00BC6144" w:rsidP="008102D2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>The Recipient agrees that:</w:t>
      </w:r>
    </w:p>
    <w:p w14:paraId="2F3E77B4" w14:textId="77777777" w:rsidR="002F496B" w:rsidRPr="008102D2" w:rsidRDefault="00BC6144" w:rsidP="00231CE9">
      <w:pPr>
        <w:pStyle w:val="Ingenmellomrom"/>
        <w:numPr>
          <w:ilvl w:val="0"/>
          <w:numId w:val="34"/>
        </w:numPr>
        <w:ind w:left="1134"/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 xml:space="preserve">the </w:t>
      </w:r>
      <w:r w:rsidRPr="00786DEA">
        <w:rPr>
          <w:rFonts w:asciiTheme="majorHAnsi" w:hAnsiTheme="majorHAnsi"/>
        </w:rPr>
        <w:t xml:space="preserve">Data </w:t>
      </w:r>
      <w:r w:rsidR="008102D2">
        <w:rPr>
          <w:rFonts w:asciiTheme="majorHAnsi" w:hAnsiTheme="majorHAnsi"/>
          <w:lang w:val="en-GB"/>
        </w:rPr>
        <w:t>shall</w:t>
      </w:r>
      <w:r w:rsidRPr="008102D2">
        <w:rPr>
          <w:rFonts w:asciiTheme="majorHAnsi" w:hAnsiTheme="majorHAnsi"/>
          <w:lang w:val="en-GB"/>
        </w:rPr>
        <w:t xml:space="preserve"> be used solely for </w:t>
      </w:r>
      <w:r w:rsidR="0027112A" w:rsidRPr="008102D2">
        <w:rPr>
          <w:rFonts w:asciiTheme="majorHAnsi" w:hAnsiTheme="majorHAnsi"/>
          <w:lang w:val="en-GB"/>
        </w:rPr>
        <w:t>the</w:t>
      </w:r>
      <w:r w:rsidR="002F496B" w:rsidRPr="008102D2">
        <w:rPr>
          <w:rFonts w:asciiTheme="majorHAnsi" w:hAnsiTheme="majorHAnsi"/>
          <w:lang w:val="en-GB"/>
        </w:rPr>
        <w:t xml:space="preserve"> purposes </w:t>
      </w:r>
      <w:r w:rsidR="0027112A" w:rsidRPr="008102D2">
        <w:rPr>
          <w:rFonts w:asciiTheme="majorHAnsi" w:hAnsiTheme="majorHAnsi"/>
          <w:lang w:val="en-GB"/>
        </w:rPr>
        <w:t>of the Research.</w:t>
      </w:r>
    </w:p>
    <w:p w14:paraId="0A82F728" w14:textId="77777777" w:rsidR="00BC6144" w:rsidRPr="008102D2" w:rsidRDefault="00BC6144" w:rsidP="00231CE9">
      <w:pPr>
        <w:pStyle w:val="Ingenmellomrom"/>
        <w:numPr>
          <w:ilvl w:val="0"/>
          <w:numId w:val="34"/>
        </w:numPr>
        <w:ind w:left="1134"/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lastRenderedPageBreak/>
        <w:t xml:space="preserve">the </w:t>
      </w:r>
      <w:r w:rsidR="00BA61EC">
        <w:rPr>
          <w:rFonts w:asciiTheme="majorHAnsi" w:hAnsiTheme="majorHAnsi"/>
          <w:lang w:val="en-GB"/>
        </w:rPr>
        <w:t>Data</w:t>
      </w:r>
      <w:r w:rsidRPr="008102D2">
        <w:rPr>
          <w:rFonts w:asciiTheme="majorHAnsi" w:hAnsiTheme="majorHAnsi"/>
          <w:lang w:val="en-GB"/>
        </w:rPr>
        <w:t xml:space="preserve"> </w:t>
      </w:r>
      <w:r w:rsidR="00B16480">
        <w:rPr>
          <w:rFonts w:asciiTheme="majorHAnsi" w:hAnsiTheme="majorHAnsi"/>
          <w:lang w:val="en-GB"/>
        </w:rPr>
        <w:t>shall be</w:t>
      </w:r>
      <w:r w:rsidRPr="008102D2">
        <w:rPr>
          <w:rFonts w:asciiTheme="majorHAnsi" w:hAnsiTheme="majorHAnsi"/>
          <w:lang w:val="en-GB"/>
        </w:rPr>
        <w:t xml:space="preserve"> </w:t>
      </w:r>
      <w:r w:rsidR="00AF35CF" w:rsidRPr="008102D2">
        <w:rPr>
          <w:rFonts w:asciiTheme="majorHAnsi" w:hAnsiTheme="majorHAnsi"/>
          <w:lang w:val="en-GB"/>
        </w:rPr>
        <w:t xml:space="preserve">stored and </w:t>
      </w:r>
      <w:r w:rsidRPr="008102D2">
        <w:rPr>
          <w:rFonts w:asciiTheme="majorHAnsi" w:hAnsiTheme="majorHAnsi"/>
          <w:lang w:val="en-GB"/>
        </w:rPr>
        <w:t xml:space="preserve">used only at the Recipient´s under the direction of the Recipient Scientist or others working under his/her direct supervision; </w:t>
      </w:r>
    </w:p>
    <w:p w14:paraId="5D5066F0" w14:textId="77777777" w:rsidR="00BC6144" w:rsidRPr="008102D2" w:rsidRDefault="00BC6144" w:rsidP="00231CE9">
      <w:pPr>
        <w:pStyle w:val="Ingenmellomrom"/>
        <w:numPr>
          <w:ilvl w:val="0"/>
          <w:numId w:val="34"/>
        </w:numPr>
        <w:ind w:left="1134"/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 xml:space="preserve">the </w:t>
      </w:r>
      <w:r w:rsidRPr="00786DEA">
        <w:rPr>
          <w:rFonts w:asciiTheme="majorHAnsi" w:hAnsiTheme="majorHAnsi"/>
        </w:rPr>
        <w:t xml:space="preserve">Data </w:t>
      </w:r>
      <w:r w:rsidRPr="008102D2">
        <w:rPr>
          <w:rFonts w:asciiTheme="majorHAnsi" w:hAnsiTheme="majorHAnsi"/>
          <w:lang w:val="en-GB"/>
        </w:rPr>
        <w:t>will not be transferred to anyone else within or out</w:t>
      </w:r>
      <w:r w:rsidR="0070794A" w:rsidRPr="008102D2">
        <w:rPr>
          <w:rFonts w:asciiTheme="majorHAnsi" w:hAnsiTheme="majorHAnsi"/>
          <w:lang w:val="en-GB"/>
        </w:rPr>
        <w:t>side the Recipient organization</w:t>
      </w:r>
      <w:r w:rsidR="00B16480">
        <w:rPr>
          <w:rFonts w:asciiTheme="majorHAnsi" w:hAnsiTheme="majorHAnsi"/>
          <w:lang w:val="en-GB"/>
        </w:rPr>
        <w:t xml:space="preserve"> without the prior consent of the Provider</w:t>
      </w:r>
      <w:r w:rsidR="0070794A" w:rsidRPr="008102D2">
        <w:rPr>
          <w:rFonts w:asciiTheme="majorHAnsi" w:hAnsiTheme="majorHAnsi"/>
          <w:lang w:val="en-GB"/>
        </w:rPr>
        <w:t>;</w:t>
      </w:r>
    </w:p>
    <w:p w14:paraId="7089E1DF" w14:textId="77777777" w:rsidR="00CA46F8" w:rsidRDefault="00231CE9" w:rsidP="00231CE9">
      <w:pPr>
        <w:pStyle w:val="Ingenmellomrom"/>
        <w:numPr>
          <w:ilvl w:val="0"/>
          <w:numId w:val="34"/>
        </w:numPr>
        <w:ind w:left="1134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</w:t>
      </w:r>
      <w:r w:rsidR="00BC6144" w:rsidRPr="008102D2">
        <w:rPr>
          <w:rFonts w:asciiTheme="majorHAnsi" w:hAnsiTheme="majorHAnsi"/>
          <w:lang w:val="en-GB"/>
        </w:rPr>
        <w:t>he</w:t>
      </w:r>
      <w:r w:rsidR="00BA61EC">
        <w:rPr>
          <w:rFonts w:asciiTheme="majorHAnsi" w:hAnsiTheme="majorHAnsi"/>
          <w:lang w:val="en-GB"/>
        </w:rPr>
        <w:t xml:space="preserve"> </w:t>
      </w:r>
      <w:r w:rsidR="00BC6144" w:rsidRPr="008102D2">
        <w:rPr>
          <w:rFonts w:asciiTheme="majorHAnsi" w:hAnsiTheme="majorHAnsi"/>
          <w:lang w:val="en-GB"/>
        </w:rPr>
        <w:t xml:space="preserve">Data will be </w:t>
      </w:r>
      <w:r w:rsidR="004E492C" w:rsidRPr="008102D2">
        <w:rPr>
          <w:rFonts w:asciiTheme="majorHAnsi" w:hAnsiTheme="majorHAnsi"/>
          <w:lang w:val="en-GB"/>
        </w:rPr>
        <w:t xml:space="preserve">stored and </w:t>
      </w:r>
      <w:r w:rsidR="00BC6144" w:rsidRPr="008102D2">
        <w:rPr>
          <w:rFonts w:asciiTheme="majorHAnsi" w:hAnsiTheme="majorHAnsi"/>
          <w:lang w:val="en-GB"/>
        </w:rPr>
        <w:t xml:space="preserve">used in compliance with </w:t>
      </w:r>
      <w:r w:rsidR="00B16480">
        <w:rPr>
          <w:rFonts w:asciiTheme="majorHAnsi" w:hAnsiTheme="majorHAnsi"/>
          <w:lang w:val="en-GB"/>
        </w:rPr>
        <w:t>all applicable law and regulations</w:t>
      </w:r>
      <w:r w:rsidR="00CA46F8">
        <w:rPr>
          <w:rFonts w:asciiTheme="majorHAnsi" w:hAnsiTheme="majorHAnsi"/>
          <w:lang w:val="en-GB"/>
        </w:rPr>
        <w:t xml:space="preserve"> and </w:t>
      </w:r>
      <w:r w:rsidR="00B16480">
        <w:rPr>
          <w:rFonts w:asciiTheme="majorHAnsi" w:hAnsiTheme="majorHAnsi"/>
          <w:lang w:val="en-GB"/>
        </w:rPr>
        <w:t>th</w:t>
      </w:r>
      <w:r w:rsidR="00D77E6C">
        <w:rPr>
          <w:rFonts w:asciiTheme="majorHAnsi" w:hAnsiTheme="majorHAnsi"/>
          <w:lang w:val="en-GB"/>
        </w:rPr>
        <w:t>e Recipient’s internal policies; and</w:t>
      </w:r>
    </w:p>
    <w:p w14:paraId="74AB1C4C" w14:textId="77777777" w:rsidR="0070794A" w:rsidRDefault="00D77E6C" w:rsidP="00231CE9">
      <w:pPr>
        <w:pStyle w:val="Ingenmellomrom"/>
        <w:numPr>
          <w:ilvl w:val="0"/>
          <w:numId w:val="34"/>
        </w:numPr>
        <w:ind w:left="1134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it has appropriate technical and organisational measures in place preventing unauthorised access, alteration, damage, destruction of the Data. </w:t>
      </w:r>
    </w:p>
    <w:p w14:paraId="63698C37" w14:textId="77777777" w:rsidR="00B16480" w:rsidRPr="008102D2" w:rsidRDefault="00B16480" w:rsidP="00B16480">
      <w:pPr>
        <w:pStyle w:val="Ingenmellomrom"/>
        <w:rPr>
          <w:rFonts w:asciiTheme="majorHAnsi" w:hAnsiTheme="majorHAnsi"/>
          <w:lang w:val="en-GB"/>
        </w:rPr>
      </w:pPr>
    </w:p>
    <w:p w14:paraId="6334F684" w14:textId="77777777" w:rsidR="00F12B17" w:rsidRDefault="00F12B17" w:rsidP="00B16480">
      <w:pPr>
        <w:pStyle w:val="Ingenmellomrom"/>
        <w:ind w:left="720"/>
        <w:rPr>
          <w:rFonts w:asciiTheme="majorHAnsi" w:hAnsiTheme="majorHAnsi"/>
          <w:lang w:val="en-GB"/>
        </w:rPr>
      </w:pPr>
    </w:p>
    <w:p w14:paraId="01E20C4F" w14:textId="77777777" w:rsidR="003B1533" w:rsidRDefault="003B1533" w:rsidP="008102D2">
      <w:pPr>
        <w:pStyle w:val="Ingenmellomrom"/>
        <w:numPr>
          <w:ilvl w:val="0"/>
          <w:numId w:val="27"/>
        </w:num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OWNERSHIP</w:t>
      </w:r>
    </w:p>
    <w:p w14:paraId="57FEEAD2" w14:textId="1671439E" w:rsidR="003B1533" w:rsidRPr="005B356D" w:rsidRDefault="003B1533" w:rsidP="00280EB1">
      <w:pPr>
        <w:pStyle w:val="Ingenmellomrom"/>
        <w:numPr>
          <w:ilvl w:val="1"/>
          <w:numId w:val="27"/>
        </w:numPr>
        <w:rPr>
          <w:rFonts w:asciiTheme="majorHAnsi" w:hAnsiTheme="majorHAnsi"/>
          <w:b/>
          <w:lang w:val="en-GB"/>
        </w:rPr>
      </w:pPr>
      <w:r w:rsidRPr="00BA61EC">
        <w:rPr>
          <w:rFonts w:asciiTheme="majorHAnsi" w:hAnsiTheme="majorHAnsi"/>
          <w:lang w:val="en-GB"/>
        </w:rPr>
        <w:t xml:space="preserve">Provider shall retain ownership of the </w:t>
      </w:r>
      <w:r w:rsidR="00BA61EC" w:rsidRPr="00BA61EC">
        <w:rPr>
          <w:rFonts w:asciiTheme="majorHAnsi" w:hAnsiTheme="majorHAnsi"/>
          <w:lang w:val="en-GB"/>
        </w:rPr>
        <w:t>Data</w:t>
      </w:r>
      <w:r w:rsidRPr="00BA61EC">
        <w:rPr>
          <w:rFonts w:asciiTheme="majorHAnsi" w:hAnsiTheme="majorHAnsi"/>
          <w:lang w:val="en-GB"/>
        </w:rPr>
        <w:t xml:space="preserve">. </w:t>
      </w:r>
    </w:p>
    <w:p w14:paraId="123BCAD6" w14:textId="77777777" w:rsidR="005B356D" w:rsidRPr="00BA61EC" w:rsidRDefault="005B356D" w:rsidP="005B356D">
      <w:pPr>
        <w:pStyle w:val="Ingenmellomrom"/>
        <w:ind w:left="720"/>
        <w:rPr>
          <w:rFonts w:asciiTheme="majorHAnsi" w:hAnsiTheme="majorHAnsi"/>
          <w:b/>
          <w:lang w:val="en-GB"/>
        </w:rPr>
      </w:pPr>
    </w:p>
    <w:p w14:paraId="69835600" w14:textId="77777777" w:rsidR="003B1533" w:rsidRDefault="003B1533" w:rsidP="00C00A72">
      <w:pPr>
        <w:pStyle w:val="Ingenmellomrom"/>
        <w:ind w:left="720"/>
        <w:rPr>
          <w:rFonts w:asciiTheme="majorHAnsi" w:hAnsiTheme="majorHAnsi"/>
          <w:b/>
          <w:lang w:val="en-GB"/>
        </w:rPr>
      </w:pPr>
    </w:p>
    <w:p w14:paraId="6E873B6D" w14:textId="77777777" w:rsidR="00C94F81" w:rsidRPr="00231CE9" w:rsidRDefault="001E1446" w:rsidP="003B1533">
      <w:pPr>
        <w:pStyle w:val="Ingenmellomrom"/>
        <w:numPr>
          <w:ilvl w:val="0"/>
          <w:numId w:val="27"/>
        </w:numPr>
        <w:rPr>
          <w:rFonts w:asciiTheme="majorHAnsi" w:hAnsiTheme="majorHAnsi"/>
          <w:b/>
          <w:lang w:val="en-GB"/>
        </w:rPr>
      </w:pPr>
      <w:r w:rsidRPr="00231CE9">
        <w:rPr>
          <w:rFonts w:asciiTheme="majorHAnsi" w:hAnsiTheme="majorHAnsi"/>
          <w:b/>
          <w:lang w:val="en-GB"/>
        </w:rPr>
        <w:t xml:space="preserve">REPRESENTATIONS, WARRANTIES </w:t>
      </w:r>
      <w:r w:rsidR="00717ACB">
        <w:rPr>
          <w:rFonts w:asciiTheme="majorHAnsi" w:hAnsiTheme="majorHAnsi"/>
          <w:b/>
          <w:lang w:val="en-GB"/>
        </w:rPr>
        <w:t xml:space="preserve">&amp; </w:t>
      </w:r>
      <w:r w:rsidRPr="00231CE9">
        <w:rPr>
          <w:rFonts w:asciiTheme="majorHAnsi" w:hAnsiTheme="majorHAnsi"/>
          <w:b/>
          <w:lang w:val="en-GB"/>
        </w:rPr>
        <w:t>LIABILITIES</w:t>
      </w:r>
    </w:p>
    <w:p w14:paraId="54FFC759" w14:textId="77777777" w:rsidR="00E33EA2" w:rsidRPr="008102D2" w:rsidRDefault="00C94F81" w:rsidP="008102D2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 xml:space="preserve">The Provider makes no representations and extends no warranties of any kind, either expressed or implied </w:t>
      </w:r>
      <w:proofErr w:type="gramStart"/>
      <w:r w:rsidRPr="008102D2">
        <w:rPr>
          <w:rFonts w:asciiTheme="majorHAnsi" w:hAnsiTheme="majorHAnsi"/>
          <w:lang w:val="en-GB"/>
        </w:rPr>
        <w:t>with regard to</w:t>
      </w:r>
      <w:proofErr w:type="gramEnd"/>
      <w:r w:rsidRPr="008102D2">
        <w:rPr>
          <w:rFonts w:asciiTheme="majorHAnsi" w:hAnsiTheme="majorHAnsi"/>
          <w:lang w:val="en-GB"/>
        </w:rPr>
        <w:t xml:space="preserve"> the </w:t>
      </w:r>
      <w:r w:rsidRPr="00786DEA">
        <w:rPr>
          <w:rFonts w:asciiTheme="majorHAnsi" w:hAnsiTheme="majorHAnsi"/>
        </w:rPr>
        <w:t>Data</w:t>
      </w:r>
      <w:r w:rsidRPr="008102D2">
        <w:rPr>
          <w:rFonts w:asciiTheme="majorHAnsi" w:hAnsiTheme="majorHAnsi"/>
          <w:lang w:val="en-GB"/>
        </w:rPr>
        <w:t xml:space="preserve">. There are no express or implied warranties or fitness for a particular purpose. The Provider agrees to promptly inform Recipient in writing if Provider obtains knowledge of any patent or property rights of third being infringed </w:t>
      </w:r>
      <w:proofErr w:type="gramStart"/>
      <w:r w:rsidRPr="008102D2">
        <w:rPr>
          <w:rFonts w:asciiTheme="majorHAnsi" w:hAnsiTheme="majorHAnsi"/>
          <w:lang w:val="en-GB"/>
        </w:rPr>
        <w:t>by the use of</w:t>
      </w:r>
      <w:proofErr w:type="gramEnd"/>
      <w:r w:rsidRPr="008102D2">
        <w:rPr>
          <w:rFonts w:asciiTheme="majorHAnsi" w:hAnsiTheme="majorHAnsi"/>
          <w:lang w:val="en-GB"/>
        </w:rPr>
        <w:t xml:space="preserve"> the </w:t>
      </w:r>
      <w:r w:rsidR="00D77E6C">
        <w:rPr>
          <w:rFonts w:asciiTheme="majorHAnsi" w:hAnsiTheme="majorHAnsi"/>
          <w:lang w:val="en-GB"/>
        </w:rPr>
        <w:t>Data</w:t>
      </w:r>
      <w:r w:rsidRPr="008102D2">
        <w:rPr>
          <w:rFonts w:asciiTheme="majorHAnsi" w:hAnsiTheme="majorHAnsi"/>
          <w:lang w:val="en-GB"/>
        </w:rPr>
        <w:t>.</w:t>
      </w:r>
    </w:p>
    <w:p w14:paraId="738F79D2" w14:textId="77777777" w:rsidR="00E33EA2" w:rsidRPr="008102D2" w:rsidRDefault="00E33EA2" w:rsidP="00280EB1">
      <w:pPr>
        <w:pStyle w:val="Ingenmellomrom"/>
        <w:rPr>
          <w:rFonts w:asciiTheme="majorHAnsi" w:hAnsiTheme="majorHAnsi"/>
          <w:lang w:val="en-GB"/>
        </w:rPr>
      </w:pPr>
    </w:p>
    <w:p w14:paraId="62415AFB" w14:textId="77777777" w:rsidR="00231CE9" w:rsidRDefault="00C94F81" w:rsidP="00231CE9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 xml:space="preserve">Except to the extent prohibited by law, the Recipient assumes all liability for damages which may arise from its use, storage or disposal of the </w:t>
      </w:r>
      <w:r w:rsidRPr="00786DEA">
        <w:rPr>
          <w:rFonts w:asciiTheme="majorHAnsi" w:hAnsiTheme="majorHAnsi"/>
        </w:rPr>
        <w:t>Data</w:t>
      </w:r>
      <w:r w:rsidRPr="008102D2">
        <w:rPr>
          <w:rFonts w:asciiTheme="majorHAnsi" w:hAnsiTheme="majorHAnsi"/>
          <w:lang w:val="en-GB"/>
        </w:rPr>
        <w:t xml:space="preserve">, unless caused by gross negligence or </w:t>
      </w:r>
      <w:proofErr w:type="spellStart"/>
      <w:r w:rsidRPr="008102D2">
        <w:rPr>
          <w:rFonts w:asciiTheme="majorHAnsi" w:hAnsiTheme="majorHAnsi"/>
          <w:lang w:val="en-GB"/>
        </w:rPr>
        <w:t>wil</w:t>
      </w:r>
      <w:r w:rsidR="00943327" w:rsidRPr="008102D2">
        <w:rPr>
          <w:rFonts w:asciiTheme="majorHAnsi" w:hAnsiTheme="majorHAnsi"/>
          <w:lang w:val="en-GB"/>
        </w:rPr>
        <w:t>l</w:t>
      </w:r>
      <w:r w:rsidRPr="008102D2">
        <w:rPr>
          <w:rFonts w:asciiTheme="majorHAnsi" w:hAnsiTheme="majorHAnsi"/>
          <w:lang w:val="en-GB"/>
        </w:rPr>
        <w:t>ful</w:t>
      </w:r>
      <w:proofErr w:type="spellEnd"/>
      <w:r w:rsidRPr="008102D2">
        <w:rPr>
          <w:rFonts w:asciiTheme="majorHAnsi" w:hAnsiTheme="majorHAnsi"/>
          <w:lang w:val="en-GB"/>
        </w:rPr>
        <w:t xml:space="preserve"> misconduct of Provider. The Provider will not be liable to the Recipient for any loss, claim or demand made by the Recipient, or made against the Recipient by any </w:t>
      </w:r>
      <w:r w:rsidR="00FD1514">
        <w:rPr>
          <w:rFonts w:asciiTheme="majorHAnsi" w:hAnsiTheme="majorHAnsi"/>
          <w:lang w:val="en-GB"/>
        </w:rPr>
        <w:t>third</w:t>
      </w:r>
      <w:r w:rsidRPr="008102D2">
        <w:rPr>
          <w:rFonts w:asciiTheme="majorHAnsi" w:hAnsiTheme="majorHAnsi"/>
          <w:lang w:val="en-GB"/>
        </w:rPr>
        <w:t xml:space="preserve"> party, due to or arising from the use of the </w:t>
      </w:r>
      <w:r w:rsidRPr="00786DEA">
        <w:rPr>
          <w:rFonts w:asciiTheme="majorHAnsi" w:hAnsiTheme="majorHAnsi"/>
        </w:rPr>
        <w:t>Data</w:t>
      </w:r>
      <w:r w:rsidRPr="008102D2">
        <w:rPr>
          <w:rFonts w:asciiTheme="majorHAnsi" w:hAnsiTheme="majorHAnsi"/>
          <w:lang w:val="en-GB"/>
        </w:rPr>
        <w:t xml:space="preserve"> by the Recipient, except to the extent </w:t>
      </w:r>
      <w:r w:rsidR="00AB3572" w:rsidRPr="008102D2">
        <w:rPr>
          <w:rFonts w:asciiTheme="majorHAnsi" w:hAnsiTheme="majorHAnsi"/>
          <w:lang w:val="en-GB"/>
        </w:rPr>
        <w:t xml:space="preserve">prescribed </w:t>
      </w:r>
      <w:r w:rsidRPr="008102D2">
        <w:rPr>
          <w:rFonts w:asciiTheme="majorHAnsi" w:hAnsiTheme="majorHAnsi"/>
          <w:lang w:val="en-GB"/>
        </w:rPr>
        <w:t xml:space="preserve">by law when caused by the gross negligence or </w:t>
      </w:r>
      <w:proofErr w:type="spellStart"/>
      <w:r w:rsidRPr="008102D2">
        <w:rPr>
          <w:rFonts w:asciiTheme="majorHAnsi" w:hAnsiTheme="majorHAnsi"/>
          <w:lang w:val="en-GB"/>
        </w:rPr>
        <w:t>wi</w:t>
      </w:r>
      <w:r w:rsidR="00943327" w:rsidRPr="008102D2">
        <w:rPr>
          <w:rFonts w:asciiTheme="majorHAnsi" w:hAnsiTheme="majorHAnsi"/>
          <w:lang w:val="en-GB"/>
        </w:rPr>
        <w:t>l</w:t>
      </w:r>
      <w:r w:rsidRPr="008102D2">
        <w:rPr>
          <w:rFonts w:asciiTheme="majorHAnsi" w:hAnsiTheme="majorHAnsi"/>
          <w:lang w:val="en-GB"/>
        </w:rPr>
        <w:t>lful</w:t>
      </w:r>
      <w:proofErr w:type="spellEnd"/>
      <w:r w:rsidRPr="008102D2">
        <w:rPr>
          <w:rFonts w:asciiTheme="majorHAnsi" w:hAnsiTheme="majorHAnsi"/>
          <w:lang w:val="en-GB"/>
        </w:rPr>
        <w:t xml:space="preserve"> misconduct of the Provider.</w:t>
      </w:r>
    </w:p>
    <w:p w14:paraId="004C4C65" w14:textId="77777777" w:rsidR="00231CE9" w:rsidRPr="00231CE9" w:rsidRDefault="00231CE9" w:rsidP="00231CE9">
      <w:pPr>
        <w:pStyle w:val="Ingenmellomrom"/>
        <w:rPr>
          <w:rFonts w:asciiTheme="majorHAnsi" w:hAnsiTheme="majorHAnsi"/>
          <w:lang w:val="en-GB"/>
        </w:rPr>
      </w:pPr>
    </w:p>
    <w:p w14:paraId="0A1B5FD0" w14:textId="77777777" w:rsidR="00231CE9" w:rsidRPr="008102D2" w:rsidRDefault="00231CE9" w:rsidP="00FD1514">
      <w:pPr>
        <w:pStyle w:val="Ingenmellomrom"/>
        <w:ind w:left="720"/>
        <w:rPr>
          <w:rFonts w:asciiTheme="majorHAnsi" w:hAnsiTheme="majorHAnsi"/>
          <w:lang w:val="en-GB"/>
        </w:rPr>
      </w:pPr>
    </w:p>
    <w:p w14:paraId="57376CFA" w14:textId="77777777" w:rsidR="00C94F81" w:rsidRPr="00231CE9" w:rsidRDefault="00231CE9" w:rsidP="0044091A">
      <w:pPr>
        <w:pStyle w:val="Ingenmellomrom"/>
        <w:numPr>
          <w:ilvl w:val="0"/>
          <w:numId w:val="27"/>
        </w:numPr>
        <w:rPr>
          <w:rFonts w:asciiTheme="majorHAnsi" w:hAnsiTheme="majorHAnsi"/>
          <w:b/>
          <w:lang w:val="en-GB"/>
        </w:rPr>
      </w:pPr>
      <w:r w:rsidRPr="00231CE9">
        <w:rPr>
          <w:rFonts w:asciiTheme="majorHAnsi" w:hAnsiTheme="majorHAnsi"/>
          <w:b/>
          <w:lang w:val="en-GB"/>
        </w:rPr>
        <w:t>E</w:t>
      </w:r>
      <w:r w:rsidR="001E1446" w:rsidRPr="00231CE9">
        <w:rPr>
          <w:rFonts w:asciiTheme="majorHAnsi" w:hAnsiTheme="majorHAnsi"/>
          <w:b/>
          <w:lang w:val="en-GB"/>
        </w:rPr>
        <w:t xml:space="preserve">FFECTIVE DATE </w:t>
      </w:r>
      <w:r w:rsidR="00C00A72">
        <w:rPr>
          <w:rFonts w:asciiTheme="majorHAnsi" w:hAnsiTheme="majorHAnsi"/>
          <w:b/>
          <w:lang w:val="en-GB"/>
        </w:rPr>
        <w:t>&amp;</w:t>
      </w:r>
      <w:r w:rsidR="00C00A72" w:rsidRPr="00231CE9">
        <w:rPr>
          <w:rFonts w:asciiTheme="majorHAnsi" w:hAnsiTheme="majorHAnsi"/>
          <w:b/>
          <w:lang w:val="en-GB"/>
        </w:rPr>
        <w:t xml:space="preserve"> </w:t>
      </w:r>
      <w:r w:rsidR="001E1446" w:rsidRPr="00231CE9">
        <w:rPr>
          <w:rFonts w:asciiTheme="majorHAnsi" w:hAnsiTheme="majorHAnsi"/>
          <w:b/>
          <w:lang w:val="en-GB"/>
        </w:rPr>
        <w:t>TERMINATION</w:t>
      </w:r>
    </w:p>
    <w:p w14:paraId="045CA6CE" w14:textId="1C5E3FFA" w:rsidR="00DE62A3" w:rsidRDefault="00C94F81" w:rsidP="00DE62A3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786DEA">
        <w:rPr>
          <w:rFonts w:asciiTheme="majorHAnsi" w:hAnsiTheme="majorHAnsi"/>
          <w:lang w:val="en-GB"/>
        </w:rPr>
        <w:t xml:space="preserve">This Agreement will become effective on </w:t>
      </w:r>
      <w:r w:rsidR="00FD1514">
        <w:rPr>
          <w:rFonts w:asciiTheme="majorHAnsi" w:hAnsiTheme="majorHAnsi"/>
          <w:lang w:val="en-GB"/>
        </w:rPr>
        <w:t>the date of last signature</w:t>
      </w:r>
      <w:r w:rsidR="00AF74B8" w:rsidRPr="00786DEA">
        <w:rPr>
          <w:rFonts w:asciiTheme="majorHAnsi" w:hAnsiTheme="majorHAnsi"/>
          <w:lang w:val="en-GB"/>
        </w:rPr>
        <w:t xml:space="preserve"> and shall terminate </w:t>
      </w:r>
      <w:r w:rsidR="00B6110B" w:rsidRPr="00B6110B">
        <w:rPr>
          <w:rFonts w:asciiTheme="majorHAnsi" w:hAnsiTheme="majorHAnsi"/>
          <w:i/>
          <w:iCs/>
          <w:lang w:val="en-GB"/>
        </w:rPr>
        <w:t>[fill in date]</w:t>
      </w:r>
      <w:r w:rsidR="00FD1514">
        <w:rPr>
          <w:rFonts w:asciiTheme="majorHAnsi" w:hAnsiTheme="majorHAnsi"/>
          <w:lang w:val="en-GB"/>
        </w:rPr>
        <w:t xml:space="preserve">, unless </w:t>
      </w:r>
      <w:r w:rsidR="00B6110B">
        <w:rPr>
          <w:rFonts w:asciiTheme="majorHAnsi" w:hAnsiTheme="majorHAnsi"/>
          <w:lang w:val="en-GB"/>
        </w:rPr>
        <w:t xml:space="preserve">otherwise agreed or if </w:t>
      </w:r>
      <w:r w:rsidR="00FD1514">
        <w:rPr>
          <w:rFonts w:asciiTheme="majorHAnsi" w:hAnsiTheme="majorHAnsi"/>
          <w:lang w:val="en-GB"/>
        </w:rPr>
        <w:t xml:space="preserve">earlier terminated in accordance with the terms of this Section </w:t>
      </w:r>
      <w:r w:rsidR="00B6110B">
        <w:rPr>
          <w:rFonts w:asciiTheme="majorHAnsi" w:hAnsiTheme="majorHAnsi"/>
          <w:lang w:val="en-GB"/>
        </w:rPr>
        <w:t>5</w:t>
      </w:r>
      <w:r w:rsidR="00FD1514">
        <w:rPr>
          <w:rFonts w:asciiTheme="majorHAnsi" w:hAnsiTheme="majorHAnsi"/>
          <w:lang w:val="en-GB"/>
        </w:rPr>
        <w:t xml:space="preserve">. </w:t>
      </w:r>
    </w:p>
    <w:p w14:paraId="7177D7EB" w14:textId="77777777" w:rsidR="00DE62A3" w:rsidRDefault="00DE62A3" w:rsidP="00DE62A3">
      <w:pPr>
        <w:pStyle w:val="Ingenmellomrom"/>
        <w:ind w:left="720"/>
        <w:rPr>
          <w:rFonts w:asciiTheme="majorHAnsi" w:hAnsiTheme="majorHAnsi"/>
          <w:lang w:val="en-GB"/>
        </w:rPr>
      </w:pPr>
    </w:p>
    <w:p w14:paraId="1DA33D39" w14:textId="77777777" w:rsidR="00786DEA" w:rsidRPr="008102D2" w:rsidRDefault="00FD1514" w:rsidP="008102D2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Provider may terminate this A</w:t>
      </w:r>
      <w:r w:rsidR="00786DEA" w:rsidRPr="008102D2">
        <w:rPr>
          <w:rFonts w:asciiTheme="majorHAnsi" w:hAnsiTheme="majorHAnsi"/>
          <w:lang w:val="en-GB"/>
        </w:rPr>
        <w:t>greement with immediate effect:</w:t>
      </w:r>
    </w:p>
    <w:p w14:paraId="1A706816" w14:textId="77777777" w:rsidR="00786DEA" w:rsidRPr="008102D2" w:rsidRDefault="00786DEA" w:rsidP="00717ACB">
      <w:pPr>
        <w:pStyle w:val="Ingenmellomrom"/>
        <w:numPr>
          <w:ilvl w:val="0"/>
          <w:numId w:val="33"/>
        </w:numPr>
        <w:ind w:left="1134"/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 xml:space="preserve">if Recipient is in breach of this </w:t>
      </w:r>
      <w:r w:rsidR="00FD1514">
        <w:rPr>
          <w:rFonts w:asciiTheme="majorHAnsi" w:hAnsiTheme="majorHAnsi"/>
          <w:lang w:val="en-GB"/>
        </w:rPr>
        <w:t xml:space="preserve">Agreement </w:t>
      </w:r>
      <w:r w:rsidRPr="008102D2">
        <w:rPr>
          <w:rFonts w:asciiTheme="majorHAnsi" w:hAnsiTheme="majorHAnsi"/>
          <w:lang w:val="en-GB"/>
        </w:rPr>
        <w:t>and, in case a remedy is possible,</w:t>
      </w:r>
      <w:r w:rsidR="00A828E1" w:rsidRPr="008102D2">
        <w:rPr>
          <w:rFonts w:asciiTheme="majorHAnsi" w:hAnsiTheme="majorHAnsi"/>
          <w:lang w:val="en-GB"/>
        </w:rPr>
        <w:t xml:space="preserve"> </w:t>
      </w:r>
      <w:r w:rsidRPr="008102D2">
        <w:rPr>
          <w:rFonts w:asciiTheme="majorHAnsi" w:hAnsiTheme="majorHAnsi"/>
          <w:lang w:val="en-GB"/>
        </w:rPr>
        <w:t xml:space="preserve">fails to remedy such breach within </w:t>
      </w:r>
      <w:r w:rsidR="00231CE9">
        <w:rPr>
          <w:rFonts w:asciiTheme="majorHAnsi" w:hAnsiTheme="majorHAnsi"/>
          <w:lang w:val="en-GB"/>
        </w:rPr>
        <w:t xml:space="preserve">the timeline stated in the notification of the Provider </w:t>
      </w:r>
      <w:r w:rsidR="00717ACB">
        <w:rPr>
          <w:rFonts w:asciiTheme="majorHAnsi" w:hAnsiTheme="majorHAnsi"/>
          <w:lang w:val="en-GB"/>
        </w:rPr>
        <w:t>requesting</w:t>
      </w:r>
      <w:r w:rsidRPr="008102D2">
        <w:rPr>
          <w:rFonts w:asciiTheme="majorHAnsi" w:hAnsiTheme="majorHAnsi"/>
          <w:lang w:val="en-GB"/>
        </w:rPr>
        <w:t xml:space="preserve"> </w:t>
      </w:r>
      <w:r w:rsidR="00231CE9">
        <w:rPr>
          <w:rFonts w:asciiTheme="majorHAnsi" w:hAnsiTheme="majorHAnsi"/>
          <w:lang w:val="en-GB"/>
        </w:rPr>
        <w:t>the remedy</w:t>
      </w:r>
      <w:r w:rsidRPr="008102D2">
        <w:rPr>
          <w:rFonts w:asciiTheme="majorHAnsi" w:hAnsiTheme="majorHAnsi"/>
          <w:lang w:val="en-GB"/>
        </w:rPr>
        <w:t>;</w:t>
      </w:r>
      <w:r w:rsidR="007417A2">
        <w:rPr>
          <w:rFonts w:asciiTheme="majorHAnsi" w:hAnsiTheme="majorHAnsi"/>
          <w:lang w:val="en-GB"/>
        </w:rPr>
        <w:t xml:space="preserve"> or</w:t>
      </w:r>
    </w:p>
    <w:p w14:paraId="6555C631" w14:textId="77777777" w:rsidR="0085561E" w:rsidRPr="008102D2" w:rsidRDefault="0085561E" w:rsidP="00717ACB">
      <w:pPr>
        <w:pStyle w:val="Ingenmellomrom"/>
        <w:numPr>
          <w:ilvl w:val="0"/>
          <w:numId w:val="33"/>
        </w:numPr>
        <w:ind w:left="1134"/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 xml:space="preserve">in the event the </w:t>
      </w:r>
      <w:proofErr w:type="spellStart"/>
      <w:r w:rsidRPr="008102D2">
        <w:rPr>
          <w:rFonts w:asciiTheme="majorHAnsi" w:hAnsiTheme="majorHAnsi"/>
          <w:lang w:val="en-GB"/>
        </w:rPr>
        <w:t>behavior</w:t>
      </w:r>
      <w:proofErr w:type="spellEnd"/>
      <w:r w:rsidRPr="008102D2">
        <w:rPr>
          <w:rFonts w:asciiTheme="majorHAnsi" w:hAnsiTheme="majorHAnsi"/>
          <w:lang w:val="en-GB"/>
        </w:rPr>
        <w:t xml:space="preserve"> of Recipient or its employees endangers the integrity of Provider in any way.</w:t>
      </w:r>
    </w:p>
    <w:p w14:paraId="26A13A77" w14:textId="77777777" w:rsidR="006A1B98" w:rsidRPr="008102D2" w:rsidRDefault="006A1B98" w:rsidP="00231CE9">
      <w:pPr>
        <w:pStyle w:val="Ingenmellomrom"/>
        <w:rPr>
          <w:rFonts w:asciiTheme="majorHAnsi" w:hAnsiTheme="majorHAnsi"/>
          <w:lang w:val="en-GB"/>
        </w:rPr>
      </w:pPr>
    </w:p>
    <w:p w14:paraId="124CB9F4" w14:textId="77777777" w:rsidR="00786DEA" w:rsidRPr="008102D2" w:rsidRDefault="00786DEA" w:rsidP="008102D2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8102D2">
        <w:rPr>
          <w:rFonts w:asciiTheme="majorHAnsi" w:hAnsiTheme="majorHAnsi"/>
          <w:lang w:val="en-GB"/>
        </w:rPr>
        <w:t xml:space="preserve">Upon the effective date of termination or expiry, Recipient will discontinue its use of </w:t>
      </w:r>
      <w:proofErr w:type="gramStart"/>
      <w:r w:rsidRPr="008102D2">
        <w:rPr>
          <w:rFonts w:asciiTheme="majorHAnsi" w:hAnsiTheme="majorHAnsi"/>
          <w:lang w:val="en-GB"/>
        </w:rPr>
        <w:t xml:space="preserve">the </w:t>
      </w:r>
      <w:r w:rsidR="00D77E6C">
        <w:rPr>
          <w:rFonts w:asciiTheme="majorHAnsi" w:hAnsiTheme="majorHAnsi"/>
          <w:lang w:val="en-GB"/>
        </w:rPr>
        <w:t xml:space="preserve"> Data</w:t>
      </w:r>
      <w:proofErr w:type="gramEnd"/>
      <w:r w:rsidR="007417A2">
        <w:rPr>
          <w:rFonts w:asciiTheme="majorHAnsi" w:hAnsiTheme="majorHAnsi"/>
          <w:lang w:val="en-GB"/>
        </w:rPr>
        <w:t>, and if Provider requires so, return the Data to Provider</w:t>
      </w:r>
      <w:r w:rsidR="00660866" w:rsidRPr="008102D2">
        <w:rPr>
          <w:rFonts w:asciiTheme="majorHAnsi" w:hAnsiTheme="majorHAnsi"/>
          <w:lang w:val="en-GB"/>
        </w:rPr>
        <w:t>.</w:t>
      </w:r>
    </w:p>
    <w:p w14:paraId="24868D80" w14:textId="77777777" w:rsidR="002E1F4D" w:rsidRPr="008102D2" w:rsidRDefault="002E1F4D" w:rsidP="008102D2">
      <w:pPr>
        <w:pStyle w:val="Ingenmellomrom"/>
        <w:ind w:left="720"/>
        <w:rPr>
          <w:rFonts w:asciiTheme="majorHAnsi" w:hAnsiTheme="majorHAnsi"/>
          <w:lang w:val="en-GB"/>
        </w:rPr>
      </w:pPr>
    </w:p>
    <w:p w14:paraId="58EF2264" w14:textId="77777777" w:rsidR="00DE62A3" w:rsidRPr="008102D2" w:rsidRDefault="00DE62A3" w:rsidP="00DE62A3">
      <w:pPr>
        <w:pStyle w:val="Ingenmellomrom"/>
        <w:rPr>
          <w:rFonts w:asciiTheme="majorHAnsi" w:hAnsiTheme="majorHAnsi"/>
          <w:lang w:val="en-GB"/>
        </w:rPr>
      </w:pPr>
    </w:p>
    <w:p w14:paraId="69074DB0" w14:textId="77777777" w:rsidR="00231CE9" w:rsidRPr="008102D2" w:rsidRDefault="00231CE9" w:rsidP="00DE62A3">
      <w:pPr>
        <w:pStyle w:val="Ingenmellomrom"/>
        <w:rPr>
          <w:rFonts w:asciiTheme="majorHAnsi" w:hAnsiTheme="majorHAnsi"/>
          <w:lang w:val="en-GB"/>
        </w:rPr>
      </w:pPr>
    </w:p>
    <w:p w14:paraId="583C4056" w14:textId="77777777" w:rsidR="006F0197" w:rsidRPr="00231CE9" w:rsidRDefault="001E1446" w:rsidP="008102D2">
      <w:pPr>
        <w:pStyle w:val="Ingenmellomrom"/>
        <w:numPr>
          <w:ilvl w:val="0"/>
          <w:numId w:val="27"/>
        </w:numPr>
        <w:rPr>
          <w:rFonts w:asciiTheme="majorHAnsi" w:hAnsiTheme="majorHAnsi"/>
          <w:b/>
          <w:lang w:val="en-GB"/>
        </w:rPr>
      </w:pPr>
      <w:r w:rsidRPr="00231CE9">
        <w:rPr>
          <w:rFonts w:asciiTheme="majorHAnsi" w:hAnsiTheme="majorHAnsi"/>
          <w:b/>
          <w:lang w:val="en-GB"/>
        </w:rPr>
        <w:t xml:space="preserve">GOVERNING LAW </w:t>
      </w:r>
      <w:r w:rsidR="00C00A72">
        <w:rPr>
          <w:rFonts w:asciiTheme="majorHAnsi" w:hAnsiTheme="majorHAnsi"/>
          <w:b/>
          <w:lang w:val="en-GB"/>
        </w:rPr>
        <w:t>&amp;</w:t>
      </w:r>
      <w:r w:rsidR="00C00A72" w:rsidRPr="00231CE9">
        <w:rPr>
          <w:rFonts w:asciiTheme="majorHAnsi" w:hAnsiTheme="majorHAnsi"/>
          <w:b/>
          <w:lang w:val="en-GB"/>
        </w:rPr>
        <w:t xml:space="preserve"> </w:t>
      </w:r>
      <w:r w:rsidRPr="00231CE9">
        <w:rPr>
          <w:rFonts w:asciiTheme="majorHAnsi" w:hAnsiTheme="majorHAnsi"/>
          <w:b/>
          <w:lang w:val="en-GB"/>
        </w:rPr>
        <w:t>COMPETENT COUR</w:t>
      </w:r>
      <w:r w:rsidR="006F0197" w:rsidRPr="00231CE9">
        <w:rPr>
          <w:rFonts w:asciiTheme="majorHAnsi" w:hAnsiTheme="majorHAnsi"/>
          <w:b/>
          <w:lang w:val="en-GB"/>
        </w:rPr>
        <w:t>T</w:t>
      </w:r>
    </w:p>
    <w:p w14:paraId="1A7D168F" w14:textId="77777777" w:rsidR="00C94F81" w:rsidRDefault="00C94F81" w:rsidP="008102D2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6F0197">
        <w:rPr>
          <w:rFonts w:asciiTheme="majorHAnsi" w:hAnsiTheme="majorHAnsi"/>
          <w:lang w:val="en-GB"/>
        </w:rPr>
        <w:t xml:space="preserve">This agreement shall be interpreted, governed and enforced exclusively in accordance with the laws of </w:t>
      </w:r>
      <w:r w:rsidR="007417A2">
        <w:rPr>
          <w:rFonts w:asciiTheme="majorHAnsi" w:hAnsiTheme="majorHAnsi"/>
          <w:lang w:val="en-GB"/>
        </w:rPr>
        <w:t>Norway</w:t>
      </w:r>
      <w:r w:rsidRPr="006F0197">
        <w:rPr>
          <w:rFonts w:asciiTheme="majorHAnsi" w:hAnsiTheme="majorHAnsi"/>
          <w:lang w:val="en-GB"/>
        </w:rPr>
        <w:t>.</w:t>
      </w:r>
    </w:p>
    <w:p w14:paraId="4BD73454" w14:textId="77777777" w:rsidR="00231CE9" w:rsidRPr="006F0197" w:rsidRDefault="00231CE9" w:rsidP="00231CE9">
      <w:pPr>
        <w:pStyle w:val="Ingenmellomrom"/>
        <w:ind w:left="720"/>
        <w:rPr>
          <w:rFonts w:asciiTheme="majorHAnsi" w:hAnsiTheme="majorHAnsi"/>
          <w:lang w:val="en-GB"/>
        </w:rPr>
      </w:pPr>
    </w:p>
    <w:p w14:paraId="19FF6631" w14:textId="77777777" w:rsidR="009C2667" w:rsidRPr="006F0197" w:rsidRDefault="009C2667" w:rsidP="008102D2">
      <w:pPr>
        <w:pStyle w:val="Ingenmellomrom"/>
        <w:numPr>
          <w:ilvl w:val="1"/>
          <w:numId w:val="27"/>
        </w:numPr>
        <w:rPr>
          <w:rFonts w:asciiTheme="majorHAnsi" w:hAnsiTheme="majorHAnsi"/>
          <w:lang w:val="en-GB"/>
        </w:rPr>
      </w:pPr>
      <w:r w:rsidRPr="006F0197">
        <w:rPr>
          <w:rFonts w:asciiTheme="majorHAnsi" w:hAnsiTheme="majorHAnsi"/>
          <w:lang w:val="en-GB"/>
        </w:rPr>
        <w:lastRenderedPageBreak/>
        <w:t xml:space="preserve">All disputes between the Parties related to this Agreement, are to be instituted by the competent court of </w:t>
      </w:r>
      <w:proofErr w:type="spellStart"/>
      <w:r w:rsidR="007417A2">
        <w:rPr>
          <w:rFonts w:asciiTheme="majorHAnsi" w:hAnsiTheme="majorHAnsi"/>
          <w:lang w:val="en-GB"/>
        </w:rPr>
        <w:t>Sør-Trøndelag</w:t>
      </w:r>
      <w:proofErr w:type="spellEnd"/>
      <w:r w:rsidRPr="006F0197">
        <w:rPr>
          <w:rFonts w:asciiTheme="majorHAnsi" w:hAnsiTheme="majorHAnsi"/>
          <w:lang w:val="en-GB"/>
        </w:rPr>
        <w:t xml:space="preserve">, </w:t>
      </w:r>
      <w:r w:rsidR="007417A2">
        <w:rPr>
          <w:rFonts w:asciiTheme="majorHAnsi" w:hAnsiTheme="majorHAnsi"/>
          <w:lang w:val="en-GB"/>
        </w:rPr>
        <w:t>Norway</w:t>
      </w:r>
      <w:r w:rsidRPr="006F0197">
        <w:rPr>
          <w:rFonts w:asciiTheme="majorHAnsi" w:hAnsiTheme="majorHAnsi"/>
          <w:lang w:val="en-GB"/>
        </w:rPr>
        <w:t>.</w:t>
      </w:r>
    </w:p>
    <w:p w14:paraId="760019F3" w14:textId="77777777" w:rsidR="00C94F81" w:rsidRPr="00786DEA" w:rsidRDefault="00C94F81" w:rsidP="008102D2">
      <w:pPr>
        <w:pStyle w:val="Ingenmellomrom"/>
        <w:ind w:left="720"/>
        <w:rPr>
          <w:rFonts w:asciiTheme="majorHAnsi" w:hAnsiTheme="majorHAnsi"/>
          <w:lang w:val="en-GB"/>
        </w:rPr>
      </w:pPr>
    </w:p>
    <w:p w14:paraId="7CF0694C" w14:textId="77777777" w:rsidR="00C94F81" w:rsidRPr="00786DEA" w:rsidRDefault="00C94F81" w:rsidP="00786DEA">
      <w:pPr>
        <w:pStyle w:val="Ingenmellomrom"/>
        <w:rPr>
          <w:rFonts w:asciiTheme="majorHAnsi" w:hAnsiTheme="majorHAnsi"/>
        </w:rPr>
      </w:pPr>
      <w:r w:rsidRPr="00786DEA">
        <w:rPr>
          <w:rFonts w:asciiTheme="majorHAnsi" w:hAnsiTheme="majorHAnsi"/>
        </w:rPr>
        <w:t>Agreed and signed in duplicate,</w:t>
      </w:r>
    </w:p>
    <w:p w14:paraId="2E0489B6" w14:textId="77777777" w:rsidR="00C94F81" w:rsidRPr="00786DEA" w:rsidRDefault="00C94F81" w:rsidP="00786DEA">
      <w:pPr>
        <w:pStyle w:val="Ingenmellomrom"/>
        <w:rPr>
          <w:rFonts w:asciiTheme="majorHAnsi" w:hAnsiTheme="majorHAnsi"/>
        </w:rPr>
      </w:pPr>
    </w:p>
    <w:p w14:paraId="7F23E3C1" w14:textId="77777777" w:rsidR="007E2A10" w:rsidRPr="00786DEA" w:rsidRDefault="00C94F81" w:rsidP="00786DEA">
      <w:pPr>
        <w:pStyle w:val="Ingenmellomrom"/>
        <w:rPr>
          <w:rFonts w:asciiTheme="majorHAnsi" w:hAnsiTheme="majorHAnsi" w:cs="Arial"/>
        </w:rPr>
      </w:pP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</w:p>
    <w:p w14:paraId="1EE55EBF" w14:textId="77777777" w:rsidR="00B347DB" w:rsidRPr="00DC2BB5" w:rsidRDefault="00B347DB" w:rsidP="00786DEA">
      <w:pPr>
        <w:pStyle w:val="Ingenmellomrom"/>
        <w:rPr>
          <w:rFonts w:asciiTheme="majorHAnsi" w:hAnsiTheme="majorHAnsi"/>
          <w:b/>
        </w:rPr>
      </w:pPr>
      <w:r w:rsidRPr="00DC2BB5">
        <w:rPr>
          <w:rFonts w:asciiTheme="majorHAnsi" w:hAnsiTheme="majorHAnsi"/>
          <w:b/>
        </w:rPr>
        <w:t>Provider</w:t>
      </w:r>
      <w:r w:rsidRPr="00DC2BB5">
        <w:rPr>
          <w:rFonts w:asciiTheme="majorHAnsi" w:hAnsiTheme="majorHAnsi"/>
          <w:b/>
        </w:rPr>
        <w:tab/>
      </w:r>
      <w:r w:rsidRPr="00DC2BB5">
        <w:rPr>
          <w:rFonts w:asciiTheme="majorHAnsi" w:hAnsiTheme="majorHAnsi"/>
          <w:b/>
        </w:rPr>
        <w:tab/>
      </w:r>
      <w:r w:rsidRPr="00DC2BB5">
        <w:rPr>
          <w:rFonts w:asciiTheme="majorHAnsi" w:hAnsiTheme="majorHAnsi"/>
          <w:b/>
        </w:rPr>
        <w:tab/>
      </w:r>
      <w:r w:rsidRPr="00DC2BB5">
        <w:rPr>
          <w:rFonts w:asciiTheme="majorHAnsi" w:hAnsiTheme="majorHAnsi"/>
          <w:b/>
        </w:rPr>
        <w:tab/>
      </w:r>
      <w:r w:rsidRPr="00DC2BB5">
        <w:rPr>
          <w:rFonts w:asciiTheme="majorHAnsi" w:hAnsiTheme="majorHAnsi"/>
          <w:b/>
        </w:rPr>
        <w:tab/>
      </w:r>
      <w:r w:rsidRPr="00DC2BB5">
        <w:rPr>
          <w:rFonts w:asciiTheme="majorHAnsi" w:hAnsiTheme="majorHAnsi"/>
          <w:b/>
        </w:rPr>
        <w:tab/>
        <w:t>Recipient</w:t>
      </w:r>
    </w:p>
    <w:p w14:paraId="60709422" w14:textId="77777777" w:rsidR="00B347DB" w:rsidRPr="00DC2BB5" w:rsidRDefault="00B347DB" w:rsidP="00786DEA">
      <w:pPr>
        <w:pStyle w:val="Ingenmellomrom"/>
        <w:rPr>
          <w:rFonts w:asciiTheme="majorHAnsi" w:hAnsiTheme="majorHAnsi"/>
        </w:rPr>
      </w:pPr>
    </w:p>
    <w:p w14:paraId="59EFD8E2" w14:textId="77777777" w:rsidR="00B347DB" w:rsidRPr="00DC2BB5" w:rsidRDefault="00B347DB" w:rsidP="00786DEA">
      <w:pPr>
        <w:pStyle w:val="Ingenmellomrom"/>
        <w:rPr>
          <w:rFonts w:asciiTheme="majorHAnsi" w:hAnsiTheme="majorHAnsi"/>
        </w:rPr>
      </w:pPr>
    </w:p>
    <w:p w14:paraId="61602B98" w14:textId="77777777" w:rsidR="00B347DB" w:rsidRPr="00DC2BB5" w:rsidRDefault="00B347DB" w:rsidP="00786DEA">
      <w:pPr>
        <w:pStyle w:val="Ingenmellomrom"/>
        <w:rPr>
          <w:rFonts w:asciiTheme="majorHAnsi" w:hAnsiTheme="majorHAnsi"/>
        </w:rPr>
      </w:pPr>
    </w:p>
    <w:p w14:paraId="417549B9" w14:textId="77777777" w:rsidR="00B347DB" w:rsidRPr="00DC2BB5" w:rsidRDefault="00B347DB" w:rsidP="00786DEA">
      <w:pPr>
        <w:pStyle w:val="Ingenmellomrom"/>
        <w:rPr>
          <w:rFonts w:asciiTheme="majorHAnsi" w:hAnsiTheme="majorHAnsi"/>
        </w:rPr>
      </w:pPr>
      <w:r w:rsidRPr="00DC2BB5">
        <w:rPr>
          <w:rFonts w:asciiTheme="majorHAnsi" w:hAnsiTheme="majorHAnsi"/>
        </w:rPr>
        <w:t>____________________________</w:t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  <w:t>____________________________</w:t>
      </w:r>
    </w:p>
    <w:p w14:paraId="4B9A2070" w14:textId="77777777" w:rsidR="00B347DB" w:rsidRPr="00DC2BB5" w:rsidRDefault="00B347DB" w:rsidP="00786DEA">
      <w:pPr>
        <w:pStyle w:val="Ingenmellomrom"/>
        <w:rPr>
          <w:rFonts w:asciiTheme="majorHAnsi" w:hAnsiTheme="majorHAnsi" w:cs="Arial"/>
        </w:rPr>
      </w:pPr>
      <w:r w:rsidRPr="00DC2BB5">
        <w:rPr>
          <w:rFonts w:asciiTheme="majorHAnsi" w:hAnsiTheme="majorHAnsi"/>
        </w:rPr>
        <w:t xml:space="preserve">Name: </w:t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="00527680" w:rsidRPr="00DC2BB5">
        <w:rPr>
          <w:rFonts w:asciiTheme="majorHAnsi" w:hAnsiTheme="majorHAnsi"/>
        </w:rPr>
        <w:tab/>
      </w:r>
      <w:r w:rsidR="00527680" w:rsidRPr="00DC2BB5">
        <w:rPr>
          <w:rFonts w:asciiTheme="majorHAnsi" w:hAnsiTheme="majorHAnsi"/>
        </w:rPr>
        <w:tab/>
      </w:r>
      <w:r w:rsidR="00527680"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 xml:space="preserve">Name: </w:t>
      </w:r>
    </w:p>
    <w:p w14:paraId="72DB478B" w14:textId="77777777" w:rsidR="00B347DB" w:rsidRPr="00786DEA" w:rsidRDefault="00B347DB" w:rsidP="00786DEA">
      <w:pPr>
        <w:pStyle w:val="Ingenmellomrom"/>
        <w:rPr>
          <w:rFonts w:asciiTheme="majorHAnsi" w:hAnsiTheme="majorHAnsi" w:cs="Arial"/>
        </w:rPr>
      </w:pPr>
      <w:r w:rsidRPr="00786DEA">
        <w:rPr>
          <w:rFonts w:asciiTheme="majorHAnsi" w:hAnsiTheme="majorHAnsi" w:cs="Arial"/>
        </w:rPr>
        <w:t>Title:</w:t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="00FC0187" w:rsidRPr="00786DEA">
        <w:rPr>
          <w:rFonts w:asciiTheme="majorHAnsi" w:hAnsiTheme="majorHAnsi" w:cs="Arial"/>
        </w:rPr>
        <w:tab/>
      </w:r>
      <w:r w:rsidR="00527680">
        <w:rPr>
          <w:rFonts w:asciiTheme="majorHAnsi" w:hAnsiTheme="majorHAnsi" w:cs="Arial"/>
        </w:rPr>
        <w:tab/>
      </w:r>
      <w:r w:rsidR="00527680">
        <w:rPr>
          <w:rFonts w:asciiTheme="majorHAnsi" w:hAnsiTheme="majorHAnsi" w:cs="Arial"/>
        </w:rPr>
        <w:tab/>
      </w:r>
      <w:r w:rsidR="00527680">
        <w:rPr>
          <w:rFonts w:asciiTheme="majorHAnsi" w:hAnsiTheme="majorHAnsi" w:cs="Arial"/>
        </w:rPr>
        <w:tab/>
      </w:r>
      <w:r w:rsidR="00FC0187" w:rsidRPr="00786DEA">
        <w:rPr>
          <w:rFonts w:asciiTheme="majorHAnsi" w:hAnsiTheme="majorHAnsi" w:cs="Arial"/>
        </w:rPr>
        <w:t>T</w:t>
      </w:r>
      <w:r w:rsidRPr="00786DEA">
        <w:rPr>
          <w:rFonts w:asciiTheme="majorHAnsi" w:hAnsiTheme="majorHAnsi" w:cs="Arial"/>
        </w:rPr>
        <w:t>itle:</w:t>
      </w:r>
      <w:r w:rsidRPr="00786DEA">
        <w:rPr>
          <w:rFonts w:asciiTheme="majorHAnsi" w:hAnsiTheme="majorHAnsi" w:cs="Arial"/>
        </w:rPr>
        <w:tab/>
      </w:r>
    </w:p>
    <w:p w14:paraId="61549E0C" w14:textId="77777777" w:rsidR="00B347DB" w:rsidRPr="00786DEA" w:rsidRDefault="00B347DB" w:rsidP="00786DEA">
      <w:pPr>
        <w:pStyle w:val="Ingenmellomrom"/>
        <w:rPr>
          <w:rFonts w:asciiTheme="majorHAnsi" w:hAnsiTheme="majorHAnsi" w:cs="Arial"/>
        </w:rPr>
      </w:pPr>
      <w:r w:rsidRPr="00786DEA">
        <w:rPr>
          <w:rFonts w:asciiTheme="majorHAnsi" w:hAnsiTheme="majorHAnsi" w:cs="Arial"/>
        </w:rPr>
        <w:t>Date:</w:t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  <w:t>Date:</w:t>
      </w:r>
      <w:r w:rsidR="00725BF3">
        <w:rPr>
          <w:rFonts w:asciiTheme="majorHAnsi" w:hAnsiTheme="majorHAnsi" w:cs="Arial"/>
        </w:rPr>
        <w:t xml:space="preserve"> </w:t>
      </w:r>
    </w:p>
    <w:p w14:paraId="06402AA0" w14:textId="77777777" w:rsidR="00B347DB" w:rsidRPr="00786DEA" w:rsidRDefault="00B347DB" w:rsidP="00786DEA">
      <w:pPr>
        <w:pStyle w:val="Ingenmellomrom"/>
        <w:rPr>
          <w:rFonts w:asciiTheme="majorHAnsi" w:hAnsiTheme="majorHAnsi" w:cs="Arial"/>
        </w:rPr>
      </w:pPr>
    </w:p>
    <w:p w14:paraId="66AFDDB1" w14:textId="77777777" w:rsidR="007E2A10" w:rsidRPr="00786DEA" w:rsidRDefault="007E2A10" w:rsidP="00786DEA">
      <w:pPr>
        <w:pStyle w:val="Ingenmellomrom"/>
        <w:rPr>
          <w:rFonts w:asciiTheme="majorHAnsi" w:hAnsiTheme="majorHAnsi" w:cs="Arial"/>
        </w:rPr>
      </w:pPr>
    </w:p>
    <w:p w14:paraId="03D8B788" w14:textId="77777777" w:rsidR="007E2A10" w:rsidRPr="00786DEA" w:rsidRDefault="007E2A10" w:rsidP="00786DEA">
      <w:pPr>
        <w:pStyle w:val="Ingenmellomrom"/>
        <w:rPr>
          <w:rFonts w:asciiTheme="majorHAnsi" w:hAnsiTheme="majorHAnsi" w:cs="Arial"/>
        </w:rPr>
      </w:pPr>
    </w:p>
    <w:p w14:paraId="2C0582EC" w14:textId="77777777" w:rsidR="007E2A10" w:rsidRPr="00786DEA" w:rsidRDefault="007E2A10" w:rsidP="00786DEA">
      <w:pPr>
        <w:pStyle w:val="Ingenmellomrom"/>
        <w:rPr>
          <w:rFonts w:asciiTheme="majorHAnsi" w:hAnsiTheme="majorHAnsi" w:cs="Arial"/>
        </w:rPr>
      </w:pPr>
    </w:p>
    <w:p w14:paraId="6A7C5925" w14:textId="77777777" w:rsidR="007E2A10" w:rsidRPr="00786DEA" w:rsidRDefault="007E2A10" w:rsidP="00786DEA">
      <w:pPr>
        <w:pStyle w:val="Ingenmellomrom"/>
        <w:rPr>
          <w:rFonts w:asciiTheme="majorHAnsi" w:hAnsiTheme="majorHAnsi" w:cs="Arial"/>
        </w:rPr>
      </w:pPr>
    </w:p>
    <w:p w14:paraId="3F74D03C" w14:textId="77777777" w:rsidR="00C94F81" w:rsidRPr="00786DEA" w:rsidRDefault="00C94F81" w:rsidP="00786DEA">
      <w:pPr>
        <w:pStyle w:val="Ingenmellomrom"/>
        <w:rPr>
          <w:rFonts w:asciiTheme="majorHAnsi" w:hAnsiTheme="majorHAnsi" w:cs="Arial"/>
        </w:rPr>
      </w:pPr>
      <w:r w:rsidRPr="00786DEA">
        <w:rPr>
          <w:rFonts w:asciiTheme="majorHAnsi" w:hAnsiTheme="majorHAnsi" w:cs="Arial"/>
        </w:rPr>
        <w:t>READ AND ACKNOWLEDGED</w:t>
      </w:r>
      <w:r w:rsidR="007E2A10" w:rsidRPr="00786DEA">
        <w:rPr>
          <w:rFonts w:asciiTheme="majorHAnsi" w:hAnsiTheme="majorHAnsi" w:cs="Arial"/>
        </w:rPr>
        <w:tab/>
      </w:r>
      <w:r w:rsidR="007E2A10" w:rsidRPr="00786DEA">
        <w:rPr>
          <w:rFonts w:asciiTheme="majorHAnsi" w:hAnsiTheme="majorHAnsi" w:cs="Arial"/>
        </w:rPr>
        <w:tab/>
      </w:r>
      <w:r w:rsidR="007E2A10" w:rsidRPr="00786DEA">
        <w:rPr>
          <w:rFonts w:asciiTheme="majorHAnsi" w:hAnsiTheme="majorHAnsi" w:cs="Arial"/>
        </w:rPr>
        <w:tab/>
      </w:r>
      <w:r w:rsidR="007E2A10" w:rsidRPr="00786DEA">
        <w:rPr>
          <w:rFonts w:asciiTheme="majorHAnsi" w:hAnsiTheme="majorHAnsi" w:cs="Arial"/>
        </w:rPr>
        <w:tab/>
        <w:t>READ AND ACKNOWLEDGED</w:t>
      </w:r>
    </w:p>
    <w:p w14:paraId="7F6567EF" w14:textId="77777777" w:rsidR="00C94F81" w:rsidRPr="00786DEA" w:rsidRDefault="00C94F81" w:rsidP="00786DEA">
      <w:pPr>
        <w:pStyle w:val="Ingenmellomrom"/>
        <w:rPr>
          <w:rFonts w:asciiTheme="majorHAnsi" w:hAnsiTheme="majorHAnsi" w:cs="Arial"/>
        </w:rPr>
      </w:pPr>
    </w:p>
    <w:p w14:paraId="7051295E" w14:textId="77777777" w:rsidR="00C94F81" w:rsidRPr="00786DEA" w:rsidRDefault="00C94F81" w:rsidP="00786DEA">
      <w:pPr>
        <w:pStyle w:val="Ingenmellomrom"/>
        <w:rPr>
          <w:rFonts w:asciiTheme="majorHAnsi" w:hAnsiTheme="majorHAnsi"/>
          <w:b/>
        </w:rPr>
      </w:pPr>
      <w:r w:rsidRPr="00786DEA">
        <w:rPr>
          <w:rFonts w:asciiTheme="majorHAnsi" w:hAnsiTheme="majorHAnsi"/>
          <w:b/>
        </w:rPr>
        <w:t>Provider Scientist</w:t>
      </w:r>
      <w:r w:rsidRPr="00786DEA">
        <w:rPr>
          <w:rFonts w:asciiTheme="majorHAnsi" w:hAnsiTheme="majorHAnsi"/>
          <w:b/>
        </w:rPr>
        <w:tab/>
      </w:r>
      <w:r w:rsidRPr="00786DEA">
        <w:rPr>
          <w:rFonts w:asciiTheme="majorHAnsi" w:hAnsiTheme="majorHAnsi"/>
          <w:b/>
        </w:rPr>
        <w:tab/>
      </w:r>
      <w:r w:rsidRPr="00786DEA">
        <w:rPr>
          <w:rFonts w:asciiTheme="majorHAnsi" w:hAnsiTheme="majorHAnsi"/>
          <w:b/>
        </w:rPr>
        <w:tab/>
      </w:r>
      <w:r w:rsidRPr="00786DEA">
        <w:rPr>
          <w:rFonts w:asciiTheme="majorHAnsi" w:hAnsiTheme="majorHAnsi"/>
          <w:b/>
        </w:rPr>
        <w:tab/>
      </w:r>
      <w:r w:rsidRPr="00786DEA">
        <w:rPr>
          <w:rFonts w:asciiTheme="majorHAnsi" w:hAnsiTheme="majorHAnsi"/>
          <w:b/>
        </w:rPr>
        <w:tab/>
        <w:t>Recipient Scientist</w:t>
      </w:r>
    </w:p>
    <w:p w14:paraId="74ACEA90" w14:textId="77777777" w:rsidR="00C94F81" w:rsidRPr="00786DEA" w:rsidRDefault="00C94F81" w:rsidP="00786DEA">
      <w:pPr>
        <w:pStyle w:val="Ingenmellomrom"/>
        <w:rPr>
          <w:rFonts w:asciiTheme="majorHAnsi" w:hAnsiTheme="majorHAnsi"/>
        </w:rPr>
      </w:pPr>
    </w:p>
    <w:p w14:paraId="28AF9A6A" w14:textId="77777777" w:rsidR="00C94F81" w:rsidRPr="00786DEA" w:rsidRDefault="007549B7" w:rsidP="00786DEA">
      <w:pPr>
        <w:pStyle w:val="Ingenmellomrom"/>
        <w:rPr>
          <w:rFonts w:asciiTheme="majorHAnsi" w:hAnsiTheme="majorHAnsi"/>
        </w:rPr>
      </w:pPr>
      <w:r w:rsidRPr="00786DEA">
        <w:rPr>
          <w:rFonts w:asciiTheme="majorHAnsi" w:hAnsiTheme="majorHAnsi"/>
        </w:rPr>
        <w:tab/>
      </w:r>
      <w:r w:rsidRPr="00786DEA">
        <w:rPr>
          <w:rFonts w:asciiTheme="majorHAnsi" w:hAnsiTheme="majorHAnsi"/>
        </w:rPr>
        <w:tab/>
      </w:r>
      <w:r w:rsidRPr="00786DEA">
        <w:rPr>
          <w:rFonts w:asciiTheme="majorHAnsi" w:hAnsiTheme="majorHAnsi"/>
        </w:rPr>
        <w:tab/>
      </w:r>
      <w:r w:rsidRPr="00786DEA">
        <w:rPr>
          <w:rFonts w:asciiTheme="majorHAnsi" w:hAnsiTheme="majorHAnsi"/>
        </w:rPr>
        <w:tab/>
      </w:r>
      <w:r w:rsidRPr="00786DEA">
        <w:rPr>
          <w:rFonts w:asciiTheme="majorHAnsi" w:hAnsiTheme="majorHAnsi"/>
        </w:rPr>
        <w:tab/>
      </w:r>
      <w:r w:rsidRPr="00786DEA">
        <w:rPr>
          <w:rFonts w:asciiTheme="majorHAnsi" w:hAnsiTheme="majorHAnsi"/>
        </w:rPr>
        <w:tab/>
      </w:r>
      <w:r w:rsidRPr="00786DEA">
        <w:rPr>
          <w:rFonts w:asciiTheme="majorHAnsi" w:hAnsiTheme="majorHAnsi"/>
        </w:rPr>
        <w:tab/>
      </w:r>
    </w:p>
    <w:p w14:paraId="73C390F9" w14:textId="77777777" w:rsidR="00C94F81" w:rsidRDefault="00C94F81" w:rsidP="00786DEA">
      <w:pPr>
        <w:pStyle w:val="Ingenmellomrom"/>
        <w:rPr>
          <w:rFonts w:asciiTheme="majorHAnsi" w:hAnsiTheme="majorHAnsi"/>
        </w:rPr>
      </w:pPr>
    </w:p>
    <w:p w14:paraId="309D90B3" w14:textId="77777777" w:rsidR="008F1707" w:rsidRDefault="008F1707" w:rsidP="00786DEA">
      <w:pPr>
        <w:pStyle w:val="Ingenmellomrom"/>
        <w:rPr>
          <w:rFonts w:asciiTheme="majorHAnsi" w:hAnsiTheme="majorHAnsi"/>
        </w:rPr>
      </w:pPr>
    </w:p>
    <w:p w14:paraId="27C500C4" w14:textId="77777777" w:rsidR="008F1707" w:rsidRPr="00786DEA" w:rsidRDefault="008F1707" w:rsidP="00786DEA">
      <w:pPr>
        <w:pStyle w:val="Ingenmellomrom"/>
        <w:rPr>
          <w:rFonts w:asciiTheme="majorHAnsi" w:hAnsiTheme="majorHAnsi"/>
        </w:rPr>
      </w:pPr>
    </w:p>
    <w:p w14:paraId="4BBB1B98" w14:textId="77777777" w:rsidR="00C94F81" w:rsidRPr="00DC2BB5" w:rsidRDefault="00C94F81" w:rsidP="00786DEA">
      <w:pPr>
        <w:pStyle w:val="Ingenmellomrom"/>
        <w:rPr>
          <w:rFonts w:asciiTheme="majorHAnsi" w:hAnsiTheme="majorHAnsi"/>
        </w:rPr>
      </w:pPr>
      <w:r w:rsidRPr="00DC2BB5">
        <w:rPr>
          <w:rFonts w:asciiTheme="majorHAnsi" w:hAnsiTheme="majorHAnsi"/>
        </w:rPr>
        <w:t>____________________________</w:t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  <w:t>____________________________</w:t>
      </w:r>
    </w:p>
    <w:p w14:paraId="641E7F7E" w14:textId="77777777" w:rsidR="00C94F81" w:rsidRPr="00DC2BB5" w:rsidRDefault="00C94F81" w:rsidP="00786DEA">
      <w:pPr>
        <w:pStyle w:val="Ingenmellomrom"/>
        <w:rPr>
          <w:rFonts w:asciiTheme="majorHAnsi" w:hAnsiTheme="majorHAnsi"/>
        </w:rPr>
      </w:pPr>
      <w:r w:rsidRPr="00DC2BB5">
        <w:rPr>
          <w:rFonts w:asciiTheme="majorHAnsi" w:hAnsiTheme="majorHAnsi"/>
        </w:rPr>
        <w:t>Name:</w:t>
      </w:r>
      <w:r w:rsidR="00F56223">
        <w:rPr>
          <w:rFonts w:asciiTheme="majorHAnsi" w:hAnsiTheme="majorHAnsi"/>
        </w:rPr>
        <w:t xml:space="preserve"> </w:t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ab/>
      </w:r>
      <w:r w:rsidR="00527680" w:rsidRPr="00DC2BB5">
        <w:rPr>
          <w:rFonts w:asciiTheme="majorHAnsi" w:hAnsiTheme="majorHAnsi"/>
        </w:rPr>
        <w:tab/>
      </w:r>
      <w:r w:rsidR="00527680" w:rsidRPr="00DC2BB5">
        <w:rPr>
          <w:rFonts w:asciiTheme="majorHAnsi" w:hAnsiTheme="majorHAnsi"/>
        </w:rPr>
        <w:tab/>
      </w:r>
      <w:r w:rsidR="00527680" w:rsidRPr="00DC2BB5">
        <w:rPr>
          <w:rFonts w:asciiTheme="majorHAnsi" w:hAnsiTheme="majorHAnsi"/>
        </w:rPr>
        <w:tab/>
      </w:r>
      <w:r w:rsidRPr="00DC2BB5">
        <w:rPr>
          <w:rFonts w:asciiTheme="majorHAnsi" w:hAnsiTheme="majorHAnsi"/>
        </w:rPr>
        <w:t xml:space="preserve">Name: </w:t>
      </w:r>
    </w:p>
    <w:p w14:paraId="010DE67C" w14:textId="77777777" w:rsidR="00C94F81" w:rsidRPr="00786DEA" w:rsidRDefault="00C94F81" w:rsidP="00786DEA">
      <w:pPr>
        <w:pStyle w:val="Ingenmellomrom"/>
        <w:rPr>
          <w:rFonts w:asciiTheme="majorHAnsi" w:hAnsiTheme="majorHAnsi"/>
        </w:rPr>
      </w:pPr>
      <w:r w:rsidRPr="00786DEA">
        <w:rPr>
          <w:rFonts w:asciiTheme="majorHAnsi" w:hAnsiTheme="majorHAnsi" w:cs="Arial"/>
        </w:rPr>
        <w:t>Date:</w:t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</w:r>
      <w:r w:rsidRPr="00786DEA">
        <w:rPr>
          <w:rFonts w:asciiTheme="majorHAnsi" w:hAnsiTheme="majorHAnsi" w:cs="Arial"/>
        </w:rPr>
        <w:tab/>
        <w:t>Date:</w:t>
      </w:r>
      <w:r w:rsidR="00042690" w:rsidRPr="00786DEA">
        <w:rPr>
          <w:rFonts w:asciiTheme="majorHAnsi" w:hAnsiTheme="majorHAnsi" w:cs="Arial"/>
        </w:rPr>
        <w:t xml:space="preserve"> </w:t>
      </w:r>
    </w:p>
    <w:p w14:paraId="0D4FD122" w14:textId="77777777" w:rsidR="00C94F81" w:rsidRPr="002E53C1" w:rsidRDefault="00C94F81" w:rsidP="001E1446">
      <w:pPr>
        <w:spacing w:after="0"/>
        <w:outlineLvl w:val="0"/>
        <w:rPr>
          <w:rFonts w:asciiTheme="majorHAnsi" w:hAnsiTheme="majorHAnsi"/>
          <w:b/>
        </w:rPr>
      </w:pPr>
    </w:p>
    <w:sectPr w:rsidR="00C94F81" w:rsidRPr="002E53C1" w:rsidSect="00115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9567" w14:textId="77777777" w:rsidR="0007115B" w:rsidRDefault="0007115B" w:rsidP="004E78B0">
      <w:pPr>
        <w:spacing w:after="0" w:line="240" w:lineRule="auto"/>
      </w:pPr>
      <w:r>
        <w:separator/>
      </w:r>
    </w:p>
  </w:endnote>
  <w:endnote w:type="continuationSeparator" w:id="0">
    <w:p w14:paraId="5EFB0D2C" w14:textId="77777777" w:rsidR="0007115B" w:rsidRDefault="0007115B" w:rsidP="004E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15D4" w14:textId="77777777" w:rsidR="00AF35CF" w:rsidRDefault="00913AF2" w:rsidP="003B14A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F35C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A9B1645" w14:textId="77777777" w:rsidR="00AF35CF" w:rsidRDefault="00AF35CF" w:rsidP="00CA46F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CD81" w14:textId="77777777" w:rsidR="00AF35CF" w:rsidRPr="003A63D2" w:rsidRDefault="00913AF2" w:rsidP="003B14A4">
    <w:pPr>
      <w:pStyle w:val="Bunntekst"/>
      <w:framePr w:wrap="around" w:vAnchor="text" w:hAnchor="margin" w:xAlign="right" w:y="1"/>
      <w:rPr>
        <w:rStyle w:val="Sidetall"/>
        <w:sz w:val="18"/>
      </w:rPr>
    </w:pPr>
    <w:r w:rsidRPr="003A63D2">
      <w:rPr>
        <w:rStyle w:val="Sidetall"/>
        <w:sz w:val="18"/>
      </w:rPr>
      <w:fldChar w:fldCharType="begin"/>
    </w:r>
    <w:r w:rsidR="00AF35CF" w:rsidRPr="003A63D2">
      <w:rPr>
        <w:rStyle w:val="Sidetall"/>
        <w:sz w:val="18"/>
      </w:rPr>
      <w:instrText xml:space="preserve">PAGE  </w:instrText>
    </w:r>
    <w:r w:rsidRPr="003A63D2">
      <w:rPr>
        <w:rStyle w:val="Sidetall"/>
        <w:sz w:val="18"/>
      </w:rPr>
      <w:fldChar w:fldCharType="separate"/>
    </w:r>
    <w:r w:rsidR="0001092D">
      <w:rPr>
        <w:rStyle w:val="Sidetall"/>
        <w:noProof/>
        <w:sz w:val="18"/>
      </w:rPr>
      <w:t>4</w:t>
    </w:r>
    <w:r w:rsidRPr="003A63D2">
      <w:rPr>
        <w:rStyle w:val="Sidetall"/>
        <w:sz w:val="18"/>
      </w:rPr>
      <w:fldChar w:fldCharType="end"/>
    </w:r>
  </w:p>
  <w:p w14:paraId="0427B259" w14:textId="77777777" w:rsidR="00AF35CF" w:rsidRPr="00812B06" w:rsidRDefault="00AF35CF" w:rsidP="00BA61EC">
    <w:pPr>
      <w:pStyle w:val="Bunnteks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C5FD" w14:textId="77777777" w:rsidR="00F76D67" w:rsidRDefault="00F76D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53C4" w14:textId="77777777" w:rsidR="0007115B" w:rsidRDefault="0007115B" w:rsidP="004E78B0">
      <w:pPr>
        <w:spacing w:after="0" w:line="240" w:lineRule="auto"/>
      </w:pPr>
      <w:r>
        <w:separator/>
      </w:r>
    </w:p>
  </w:footnote>
  <w:footnote w:type="continuationSeparator" w:id="0">
    <w:p w14:paraId="2B41E4CF" w14:textId="77777777" w:rsidR="0007115B" w:rsidRDefault="0007115B" w:rsidP="004E78B0">
      <w:pPr>
        <w:spacing w:after="0" w:line="240" w:lineRule="auto"/>
      </w:pPr>
      <w:r>
        <w:continuationSeparator/>
      </w:r>
    </w:p>
  </w:footnote>
  <w:footnote w:id="1">
    <w:p w14:paraId="04942E41" w14:textId="72DF8237" w:rsidR="005B356D" w:rsidRPr="005B356D" w:rsidRDefault="005B356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B356D">
        <w:t>The template does not apply t</w:t>
      </w:r>
      <w:r>
        <w:t>o the transfer of personal data, cf. EU General Data Protection Regulation 2016/679 -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DA34" w14:textId="77777777" w:rsidR="00F76D67" w:rsidRDefault="00F76D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B1A6" w14:textId="77777777" w:rsidR="00AF35CF" w:rsidRPr="00D1581C" w:rsidRDefault="00AF35CF" w:rsidP="00FF6B69">
    <w:pPr>
      <w:pStyle w:val="Topptekst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BDF4" w14:textId="77777777" w:rsidR="00F76D67" w:rsidRDefault="00F76D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B7"/>
    <w:multiLevelType w:val="multilevel"/>
    <w:tmpl w:val="B46054E8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ambria" w:hAnsi="Cambria" w:hint="default"/>
      </w:rPr>
    </w:lvl>
    <w:lvl w:ilvl="3">
      <w:start w:val="1"/>
      <w:numFmt w:val="upperLetter"/>
      <w:lvlText w:val="%1.%2.%3.%4"/>
      <w:lvlJc w:val="left"/>
      <w:pPr>
        <w:ind w:left="504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ambria" w:hAnsi="Cambria" w:hint="default"/>
      </w:rPr>
    </w:lvl>
    <w:lvl w:ilvl="5">
      <w:start w:val="1"/>
      <w:numFmt w:val="decimalZero"/>
      <w:lvlText w:val="%1.%2.%3.%4.%5.%6"/>
      <w:lvlJc w:val="left"/>
      <w:pPr>
        <w:ind w:left="82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Cambria" w:hAnsi="Cambria" w:hint="default"/>
      </w:rPr>
    </w:lvl>
  </w:abstractNum>
  <w:abstractNum w:abstractNumId="1" w15:restartNumberingAfterBreak="0">
    <w:nsid w:val="045326D0"/>
    <w:multiLevelType w:val="multilevel"/>
    <w:tmpl w:val="7F02E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26754"/>
    <w:multiLevelType w:val="multilevel"/>
    <w:tmpl w:val="34201FB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879B9"/>
    <w:multiLevelType w:val="multilevel"/>
    <w:tmpl w:val="4A58AAAE"/>
    <w:lvl w:ilvl="0">
      <w:start w:val="1"/>
      <w:numFmt w:val="decimal"/>
      <w:pStyle w:val="lst1"/>
      <w:suff w:val="space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st1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639A4"/>
    <w:multiLevelType w:val="hybridMultilevel"/>
    <w:tmpl w:val="0A7C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00AD5"/>
    <w:multiLevelType w:val="hybridMultilevel"/>
    <w:tmpl w:val="76B8D7FC"/>
    <w:lvl w:ilvl="0" w:tplc="EFCADA34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FE50BF"/>
    <w:multiLevelType w:val="hybridMultilevel"/>
    <w:tmpl w:val="E0B8A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1819"/>
    <w:multiLevelType w:val="hybridMultilevel"/>
    <w:tmpl w:val="D4C63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E09FE"/>
    <w:multiLevelType w:val="hybridMultilevel"/>
    <w:tmpl w:val="D6D89FE4"/>
    <w:lvl w:ilvl="0" w:tplc="81C00EAE">
      <w:start w:val="1"/>
      <w:numFmt w:val="lowerLetter"/>
      <w:lvlText w:val="%1."/>
      <w:lvlJc w:val="left"/>
      <w:pPr>
        <w:tabs>
          <w:tab w:val="num" w:pos="2509"/>
        </w:tabs>
        <w:ind w:left="2509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2B4420"/>
    <w:multiLevelType w:val="hybridMultilevel"/>
    <w:tmpl w:val="E9F8862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0892C5A"/>
    <w:multiLevelType w:val="multilevel"/>
    <w:tmpl w:val="5E40553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1" w15:restartNumberingAfterBreak="0">
    <w:nsid w:val="328B2DF1"/>
    <w:multiLevelType w:val="multilevel"/>
    <w:tmpl w:val="7A3E313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B91884"/>
    <w:multiLevelType w:val="multilevel"/>
    <w:tmpl w:val="34201FB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FA6ED6"/>
    <w:multiLevelType w:val="hybridMultilevel"/>
    <w:tmpl w:val="889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70DB3"/>
    <w:multiLevelType w:val="hybridMultilevel"/>
    <w:tmpl w:val="6D360C94"/>
    <w:lvl w:ilvl="0" w:tplc="2D9289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4017D"/>
    <w:multiLevelType w:val="hybridMultilevel"/>
    <w:tmpl w:val="9C06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0BFFE">
      <w:numFmt w:val="bullet"/>
      <w:lvlText w:val="-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124A1"/>
    <w:multiLevelType w:val="multilevel"/>
    <w:tmpl w:val="2DFEC882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7" w15:restartNumberingAfterBreak="0">
    <w:nsid w:val="3FF427B0"/>
    <w:multiLevelType w:val="hybridMultilevel"/>
    <w:tmpl w:val="56E2AA78"/>
    <w:lvl w:ilvl="0" w:tplc="620E171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D3D"/>
    <w:multiLevelType w:val="multilevel"/>
    <w:tmpl w:val="CA829A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D72987"/>
    <w:multiLevelType w:val="multilevel"/>
    <w:tmpl w:val="34201FB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12B19"/>
    <w:multiLevelType w:val="multilevel"/>
    <w:tmpl w:val="24949A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44E551CA"/>
    <w:multiLevelType w:val="hybridMultilevel"/>
    <w:tmpl w:val="FC3401E0"/>
    <w:lvl w:ilvl="0" w:tplc="88549CCA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0610D"/>
    <w:multiLevelType w:val="hybridMultilevel"/>
    <w:tmpl w:val="D4C63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C04B8"/>
    <w:multiLevelType w:val="hybridMultilevel"/>
    <w:tmpl w:val="554CA93C"/>
    <w:lvl w:ilvl="0" w:tplc="41F6D9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C1FDC"/>
    <w:multiLevelType w:val="hybridMultilevel"/>
    <w:tmpl w:val="CB60A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18E7"/>
    <w:multiLevelType w:val="hybridMultilevel"/>
    <w:tmpl w:val="8EC8F21A"/>
    <w:lvl w:ilvl="0" w:tplc="6AFCB59C">
      <w:start w:val="1"/>
      <w:numFmt w:val="upp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0FB7D04"/>
    <w:multiLevelType w:val="hybridMultilevel"/>
    <w:tmpl w:val="F34895E0"/>
    <w:lvl w:ilvl="0" w:tplc="0002A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0848"/>
    <w:multiLevelType w:val="multilevel"/>
    <w:tmpl w:val="A13C12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5B25983"/>
    <w:multiLevelType w:val="hybridMultilevel"/>
    <w:tmpl w:val="79E02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963FE"/>
    <w:multiLevelType w:val="hybridMultilevel"/>
    <w:tmpl w:val="8BD840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1B42E4"/>
    <w:multiLevelType w:val="hybridMultilevel"/>
    <w:tmpl w:val="6E647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5571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671D57"/>
    <w:multiLevelType w:val="multilevel"/>
    <w:tmpl w:val="71509E02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33" w15:restartNumberingAfterBreak="0">
    <w:nsid w:val="68CD55F3"/>
    <w:multiLevelType w:val="hybridMultilevel"/>
    <w:tmpl w:val="F782DA70"/>
    <w:lvl w:ilvl="0" w:tplc="4E404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C3EF6"/>
    <w:multiLevelType w:val="multilevel"/>
    <w:tmpl w:val="34201FB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79C6875"/>
    <w:multiLevelType w:val="multilevel"/>
    <w:tmpl w:val="DEB4281E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6" w15:restartNumberingAfterBreak="0">
    <w:nsid w:val="789969F3"/>
    <w:multiLevelType w:val="multilevel"/>
    <w:tmpl w:val="A07A0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EF4102"/>
    <w:multiLevelType w:val="multilevel"/>
    <w:tmpl w:val="45FC5B6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0"/>
  </w:num>
  <w:num w:numId="5">
    <w:abstractNumId w:val="27"/>
  </w:num>
  <w:num w:numId="6">
    <w:abstractNumId w:val="2"/>
  </w:num>
  <w:num w:numId="7">
    <w:abstractNumId w:val="9"/>
  </w:num>
  <w:num w:numId="8">
    <w:abstractNumId w:val="25"/>
  </w:num>
  <w:num w:numId="9">
    <w:abstractNumId w:val="37"/>
  </w:num>
  <w:num w:numId="10">
    <w:abstractNumId w:val="5"/>
  </w:num>
  <w:num w:numId="11">
    <w:abstractNumId w:val="30"/>
  </w:num>
  <w:num w:numId="12">
    <w:abstractNumId w:val="7"/>
  </w:num>
  <w:num w:numId="13">
    <w:abstractNumId w:val="28"/>
  </w:num>
  <w:num w:numId="14">
    <w:abstractNumId w:val="6"/>
  </w:num>
  <w:num w:numId="15">
    <w:abstractNumId w:val="22"/>
  </w:num>
  <w:num w:numId="16">
    <w:abstractNumId w:val="0"/>
  </w:num>
  <w:num w:numId="17">
    <w:abstractNumId w:val="12"/>
  </w:num>
  <w:num w:numId="18">
    <w:abstractNumId w:val="32"/>
  </w:num>
  <w:num w:numId="19">
    <w:abstractNumId w:val="31"/>
  </w:num>
  <w:num w:numId="20">
    <w:abstractNumId w:val="34"/>
  </w:num>
  <w:num w:numId="21">
    <w:abstractNumId w:val="36"/>
  </w:num>
  <w:num w:numId="22">
    <w:abstractNumId w:val="1"/>
  </w:num>
  <w:num w:numId="23">
    <w:abstractNumId w:val="8"/>
  </w:num>
  <w:num w:numId="24">
    <w:abstractNumId w:val="23"/>
  </w:num>
  <w:num w:numId="25">
    <w:abstractNumId w:val="26"/>
  </w:num>
  <w:num w:numId="26">
    <w:abstractNumId w:val="18"/>
  </w:num>
  <w:num w:numId="27">
    <w:abstractNumId w:val="35"/>
  </w:num>
  <w:num w:numId="28">
    <w:abstractNumId w:val="16"/>
  </w:num>
  <w:num w:numId="29">
    <w:abstractNumId w:val="17"/>
  </w:num>
  <w:num w:numId="30">
    <w:abstractNumId w:val="11"/>
  </w:num>
  <w:num w:numId="31">
    <w:abstractNumId w:val="21"/>
  </w:num>
  <w:num w:numId="32">
    <w:abstractNumId w:val="10"/>
  </w:num>
  <w:num w:numId="33">
    <w:abstractNumId w:val="15"/>
  </w:num>
  <w:num w:numId="34">
    <w:abstractNumId w:val="29"/>
  </w:num>
  <w:num w:numId="35">
    <w:abstractNumId w:val="14"/>
  </w:num>
  <w:num w:numId="36">
    <w:abstractNumId w:val="24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54"/>
    <w:rsid w:val="0000732D"/>
    <w:rsid w:val="0001092D"/>
    <w:rsid w:val="00014E10"/>
    <w:rsid w:val="00020BD0"/>
    <w:rsid w:val="00024B9A"/>
    <w:rsid w:val="00025A4F"/>
    <w:rsid w:val="000414C3"/>
    <w:rsid w:val="00042690"/>
    <w:rsid w:val="00045E86"/>
    <w:rsid w:val="000607B5"/>
    <w:rsid w:val="0007115B"/>
    <w:rsid w:val="0007210B"/>
    <w:rsid w:val="00073CF1"/>
    <w:rsid w:val="000757F2"/>
    <w:rsid w:val="000901F9"/>
    <w:rsid w:val="00090305"/>
    <w:rsid w:val="000A5E9E"/>
    <w:rsid w:val="000B2240"/>
    <w:rsid w:val="000C5815"/>
    <w:rsid w:val="000C7926"/>
    <w:rsid w:val="000D2442"/>
    <w:rsid w:val="000E2958"/>
    <w:rsid w:val="000F4864"/>
    <w:rsid w:val="001134CF"/>
    <w:rsid w:val="00115369"/>
    <w:rsid w:val="00127D8F"/>
    <w:rsid w:val="00136CB1"/>
    <w:rsid w:val="001420E9"/>
    <w:rsid w:val="00157900"/>
    <w:rsid w:val="001730CC"/>
    <w:rsid w:val="00173725"/>
    <w:rsid w:val="00177FB1"/>
    <w:rsid w:val="00182293"/>
    <w:rsid w:val="00184A8A"/>
    <w:rsid w:val="00187EDA"/>
    <w:rsid w:val="00190133"/>
    <w:rsid w:val="00196671"/>
    <w:rsid w:val="001A343B"/>
    <w:rsid w:val="001A3A99"/>
    <w:rsid w:val="001B29EC"/>
    <w:rsid w:val="001B408F"/>
    <w:rsid w:val="001D3A81"/>
    <w:rsid w:val="001E0086"/>
    <w:rsid w:val="001E1446"/>
    <w:rsid w:val="001E484B"/>
    <w:rsid w:val="001F08BA"/>
    <w:rsid w:val="001F3E88"/>
    <w:rsid w:val="001F71BC"/>
    <w:rsid w:val="001F7487"/>
    <w:rsid w:val="00225C8D"/>
    <w:rsid w:val="002317E3"/>
    <w:rsid w:val="00231CE9"/>
    <w:rsid w:val="00244857"/>
    <w:rsid w:val="00245B4B"/>
    <w:rsid w:val="00246C4D"/>
    <w:rsid w:val="00246DA3"/>
    <w:rsid w:val="002550F8"/>
    <w:rsid w:val="0027112A"/>
    <w:rsid w:val="00276168"/>
    <w:rsid w:val="00276B11"/>
    <w:rsid w:val="00280EB1"/>
    <w:rsid w:val="00281397"/>
    <w:rsid w:val="002B7A02"/>
    <w:rsid w:val="002C0B81"/>
    <w:rsid w:val="002C1E2F"/>
    <w:rsid w:val="002C3999"/>
    <w:rsid w:val="002C6422"/>
    <w:rsid w:val="002D1228"/>
    <w:rsid w:val="002D214F"/>
    <w:rsid w:val="002D4B17"/>
    <w:rsid w:val="002E1C68"/>
    <w:rsid w:val="002E1F4D"/>
    <w:rsid w:val="002E3257"/>
    <w:rsid w:val="002E53C1"/>
    <w:rsid w:val="002F0099"/>
    <w:rsid w:val="002F0456"/>
    <w:rsid w:val="002F496B"/>
    <w:rsid w:val="002F7E29"/>
    <w:rsid w:val="0030186A"/>
    <w:rsid w:val="00302E5B"/>
    <w:rsid w:val="00305E34"/>
    <w:rsid w:val="00321AD8"/>
    <w:rsid w:val="003249F1"/>
    <w:rsid w:val="00326E22"/>
    <w:rsid w:val="00327CF6"/>
    <w:rsid w:val="003435F9"/>
    <w:rsid w:val="0035113D"/>
    <w:rsid w:val="003711E3"/>
    <w:rsid w:val="0038035F"/>
    <w:rsid w:val="00383537"/>
    <w:rsid w:val="00394AA3"/>
    <w:rsid w:val="003A63D2"/>
    <w:rsid w:val="003B14A4"/>
    <w:rsid w:val="003B1533"/>
    <w:rsid w:val="003B527F"/>
    <w:rsid w:val="003B657E"/>
    <w:rsid w:val="003B6A33"/>
    <w:rsid w:val="003C142C"/>
    <w:rsid w:val="003C4E42"/>
    <w:rsid w:val="003E0A33"/>
    <w:rsid w:val="003F3FB3"/>
    <w:rsid w:val="00400A54"/>
    <w:rsid w:val="00402452"/>
    <w:rsid w:val="00404910"/>
    <w:rsid w:val="0041050E"/>
    <w:rsid w:val="00413067"/>
    <w:rsid w:val="00432FFE"/>
    <w:rsid w:val="0043712A"/>
    <w:rsid w:val="004410E6"/>
    <w:rsid w:val="004411E7"/>
    <w:rsid w:val="0047126A"/>
    <w:rsid w:val="00495AD4"/>
    <w:rsid w:val="004A1858"/>
    <w:rsid w:val="004A2160"/>
    <w:rsid w:val="004A6186"/>
    <w:rsid w:val="004A6DC4"/>
    <w:rsid w:val="004B2C82"/>
    <w:rsid w:val="004B448F"/>
    <w:rsid w:val="004C2CAC"/>
    <w:rsid w:val="004D61D3"/>
    <w:rsid w:val="004E0FC4"/>
    <w:rsid w:val="004E171B"/>
    <w:rsid w:val="004E492C"/>
    <w:rsid w:val="004E654C"/>
    <w:rsid w:val="004E78B0"/>
    <w:rsid w:val="0050020E"/>
    <w:rsid w:val="00502EC8"/>
    <w:rsid w:val="00505C23"/>
    <w:rsid w:val="005248EB"/>
    <w:rsid w:val="00527680"/>
    <w:rsid w:val="0053309E"/>
    <w:rsid w:val="00542E07"/>
    <w:rsid w:val="00542EEB"/>
    <w:rsid w:val="00545D20"/>
    <w:rsid w:val="00552A24"/>
    <w:rsid w:val="00553AA4"/>
    <w:rsid w:val="00565FD7"/>
    <w:rsid w:val="00566999"/>
    <w:rsid w:val="00567A9A"/>
    <w:rsid w:val="0057119C"/>
    <w:rsid w:val="005712E4"/>
    <w:rsid w:val="0057181F"/>
    <w:rsid w:val="00582257"/>
    <w:rsid w:val="005939BC"/>
    <w:rsid w:val="005A20C0"/>
    <w:rsid w:val="005B12A9"/>
    <w:rsid w:val="005B356D"/>
    <w:rsid w:val="005B7BB8"/>
    <w:rsid w:val="005B7DAA"/>
    <w:rsid w:val="005C0BF7"/>
    <w:rsid w:val="005D2740"/>
    <w:rsid w:val="005E079A"/>
    <w:rsid w:val="005F3D81"/>
    <w:rsid w:val="00607F9A"/>
    <w:rsid w:val="006203CE"/>
    <w:rsid w:val="00630CC8"/>
    <w:rsid w:val="0064328C"/>
    <w:rsid w:val="00645DF0"/>
    <w:rsid w:val="00660866"/>
    <w:rsid w:val="00661D2D"/>
    <w:rsid w:val="00672A96"/>
    <w:rsid w:val="006776A8"/>
    <w:rsid w:val="006845A1"/>
    <w:rsid w:val="006856F1"/>
    <w:rsid w:val="00690A25"/>
    <w:rsid w:val="006914AA"/>
    <w:rsid w:val="006A1B98"/>
    <w:rsid w:val="006A33A2"/>
    <w:rsid w:val="006B5D70"/>
    <w:rsid w:val="006C2BC6"/>
    <w:rsid w:val="006C6285"/>
    <w:rsid w:val="006D1E0A"/>
    <w:rsid w:val="006D6654"/>
    <w:rsid w:val="006D7C9E"/>
    <w:rsid w:val="006F0197"/>
    <w:rsid w:val="006F247C"/>
    <w:rsid w:val="007007CB"/>
    <w:rsid w:val="00706C9C"/>
    <w:rsid w:val="0070794A"/>
    <w:rsid w:val="0071268B"/>
    <w:rsid w:val="00717842"/>
    <w:rsid w:val="00717ACB"/>
    <w:rsid w:val="00725BF3"/>
    <w:rsid w:val="00736166"/>
    <w:rsid w:val="0073780B"/>
    <w:rsid w:val="007417A2"/>
    <w:rsid w:val="007549B7"/>
    <w:rsid w:val="007604CF"/>
    <w:rsid w:val="00760EBC"/>
    <w:rsid w:val="00777F56"/>
    <w:rsid w:val="00785EE9"/>
    <w:rsid w:val="00786DEA"/>
    <w:rsid w:val="00791181"/>
    <w:rsid w:val="00791C5F"/>
    <w:rsid w:val="007B6642"/>
    <w:rsid w:val="007E2A10"/>
    <w:rsid w:val="007E333A"/>
    <w:rsid w:val="007F714A"/>
    <w:rsid w:val="00800A6D"/>
    <w:rsid w:val="00802C79"/>
    <w:rsid w:val="008102D2"/>
    <w:rsid w:val="00812B06"/>
    <w:rsid w:val="00824051"/>
    <w:rsid w:val="0082419A"/>
    <w:rsid w:val="008254BA"/>
    <w:rsid w:val="00826D4C"/>
    <w:rsid w:val="008353E6"/>
    <w:rsid w:val="008364C5"/>
    <w:rsid w:val="00843430"/>
    <w:rsid w:val="0084641E"/>
    <w:rsid w:val="008511CB"/>
    <w:rsid w:val="008547D7"/>
    <w:rsid w:val="0085561E"/>
    <w:rsid w:val="00855F0B"/>
    <w:rsid w:val="00865BBA"/>
    <w:rsid w:val="008672ED"/>
    <w:rsid w:val="0087267F"/>
    <w:rsid w:val="00874330"/>
    <w:rsid w:val="00876750"/>
    <w:rsid w:val="00882474"/>
    <w:rsid w:val="008832C3"/>
    <w:rsid w:val="008943D8"/>
    <w:rsid w:val="008A02B8"/>
    <w:rsid w:val="008A12BA"/>
    <w:rsid w:val="008A3443"/>
    <w:rsid w:val="008A4534"/>
    <w:rsid w:val="008B0082"/>
    <w:rsid w:val="008B4293"/>
    <w:rsid w:val="008B71E1"/>
    <w:rsid w:val="008D208D"/>
    <w:rsid w:val="008D7359"/>
    <w:rsid w:val="008D79A1"/>
    <w:rsid w:val="008E7E65"/>
    <w:rsid w:val="008F1707"/>
    <w:rsid w:val="008F413A"/>
    <w:rsid w:val="008F5E0E"/>
    <w:rsid w:val="008F7204"/>
    <w:rsid w:val="008F76D3"/>
    <w:rsid w:val="00904927"/>
    <w:rsid w:val="00910A26"/>
    <w:rsid w:val="00913AF2"/>
    <w:rsid w:val="00917ABD"/>
    <w:rsid w:val="0092785C"/>
    <w:rsid w:val="00934E34"/>
    <w:rsid w:val="00943327"/>
    <w:rsid w:val="00943400"/>
    <w:rsid w:val="00944037"/>
    <w:rsid w:val="0094425F"/>
    <w:rsid w:val="00962672"/>
    <w:rsid w:val="009671B7"/>
    <w:rsid w:val="009716A4"/>
    <w:rsid w:val="00982AC8"/>
    <w:rsid w:val="00992B0D"/>
    <w:rsid w:val="00994B6B"/>
    <w:rsid w:val="0099522F"/>
    <w:rsid w:val="0099776C"/>
    <w:rsid w:val="009C16F5"/>
    <w:rsid w:val="009C2667"/>
    <w:rsid w:val="009D0192"/>
    <w:rsid w:val="009D3304"/>
    <w:rsid w:val="009D6C44"/>
    <w:rsid w:val="009E2D79"/>
    <w:rsid w:val="009F7A3A"/>
    <w:rsid w:val="00A07C8D"/>
    <w:rsid w:val="00A238F5"/>
    <w:rsid w:val="00A2507C"/>
    <w:rsid w:val="00A277A7"/>
    <w:rsid w:val="00A30FDC"/>
    <w:rsid w:val="00A32B85"/>
    <w:rsid w:val="00A33152"/>
    <w:rsid w:val="00A34591"/>
    <w:rsid w:val="00A45368"/>
    <w:rsid w:val="00A459BA"/>
    <w:rsid w:val="00A46EA4"/>
    <w:rsid w:val="00A47657"/>
    <w:rsid w:val="00A47B31"/>
    <w:rsid w:val="00A5338D"/>
    <w:rsid w:val="00A61D7D"/>
    <w:rsid w:val="00A61E56"/>
    <w:rsid w:val="00A67C18"/>
    <w:rsid w:val="00A81157"/>
    <w:rsid w:val="00A81408"/>
    <w:rsid w:val="00A828E1"/>
    <w:rsid w:val="00AB3572"/>
    <w:rsid w:val="00AB7056"/>
    <w:rsid w:val="00AC1344"/>
    <w:rsid w:val="00AC6F8E"/>
    <w:rsid w:val="00AE621F"/>
    <w:rsid w:val="00AF35CF"/>
    <w:rsid w:val="00AF74B8"/>
    <w:rsid w:val="00B00A4E"/>
    <w:rsid w:val="00B016EC"/>
    <w:rsid w:val="00B120EC"/>
    <w:rsid w:val="00B16480"/>
    <w:rsid w:val="00B22DC9"/>
    <w:rsid w:val="00B24DE6"/>
    <w:rsid w:val="00B347DB"/>
    <w:rsid w:val="00B3721A"/>
    <w:rsid w:val="00B4082C"/>
    <w:rsid w:val="00B41D67"/>
    <w:rsid w:val="00B42C15"/>
    <w:rsid w:val="00B42F3B"/>
    <w:rsid w:val="00B43914"/>
    <w:rsid w:val="00B44ECD"/>
    <w:rsid w:val="00B6110B"/>
    <w:rsid w:val="00B65BDE"/>
    <w:rsid w:val="00B71BE2"/>
    <w:rsid w:val="00BA027D"/>
    <w:rsid w:val="00BA564B"/>
    <w:rsid w:val="00BA61EC"/>
    <w:rsid w:val="00BC344C"/>
    <w:rsid w:val="00BC6144"/>
    <w:rsid w:val="00BD4627"/>
    <w:rsid w:val="00BD6DB4"/>
    <w:rsid w:val="00BE0A2B"/>
    <w:rsid w:val="00BE1EB1"/>
    <w:rsid w:val="00BE3303"/>
    <w:rsid w:val="00BE52DB"/>
    <w:rsid w:val="00BE6D44"/>
    <w:rsid w:val="00BF68BA"/>
    <w:rsid w:val="00C00A72"/>
    <w:rsid w:val="00C05FDD"/>
    <w:rsid w:val="00C11A4B"/>
    <w:rsid w:val="00C148BF"/>
    <w:rsid w:val="00C17D23"/>
    <w:rsid w:val="00C22DCA"/>
    <w:rsid w:val="00C25DA2"/>
    <w:rsid w:val="00C3408A"/>
    <w:rsid w:val="00C35408"/>
    <w:rsid w:val="00C6338D"/>
    <w:rsid w:val="00C64563"/>
    <w:rsid w:val="00C7302C"/>
    <w:rsid w:val="00C73AC0"/>
    <w:rsid w:val="00C86C98"/>
    <w:rsid w:val="00C94F81"/>
    <w:rsid w:val="00CA0AC7"/>
    <w:rsid w:val="00CA46F8"/>
    <w:rsid w:val="00CB0203"/>
    <w:rsid w:val="00CB6888"/>
    <w:rsid w:val="00CC03F7"/>
    <w:rsid w:val="00CC5257"/>
    <w:rsid w:val="00CD4E2E"/>
    <w:rsid w:val="00CD5D12"/>
    <w:rsid w:val="00CE04B2"/>
    <w:rsid w:val="00CF4B9D"/>
    <w:rsid w:val="00D017FF"/>
    <w:rsid w:val="00D02B0D"/>
    <w:rsid w:val="00D02D89"/>
    <w:rsid w:val="00D12CFC"/>
    <w:rsid w:val="00D1581C"/>
    <w:rsid w:val="00D22040"/>
    <w:rsid w:val="00D241B7"/>
    <w:rsid w:val="00D27159"/>
    <w:rsid w:val="00D332C2"/>
    <w:rsid w:val="00D42BC6"/>
    <w:rsid w:val="00D50144"/>
    <w:rsid w:val="00D566F8"/>
    <w:rsid w:val="00D77E6C"/>
    <w:rsid w:val="00D93429"/>
    <w:rsid w:val="00D93852"/>
    <w:rsid w:val="00D950A0"/>
    <w:rsid w:val="00DA3CF8"/>
    <w:rsid w:val="00DA6D8B"/>
    <w:rsid w:val="00DB38DB"/>
    <w:rsid w:val="00DB518B"/>
    <w:rsid w:val="00DC2BB5"/>
    <w:rsid w:val="00DC54DE"/>
    <w:rsid w:val="00DC5553"/>
    <w:rsid w:val="00DD4653"/>
    <w:rsid w:val="00DE62A3"/>
    <w:rsid w:val="00DE7305"/>
    <w:rsid w:val="00DE7FE7"/>
    <w:rsid w:val="00E00CBD"/>
    <w:rsid w:val="00E01336"/>
    <w:rsid w:val="00E02F38"/>
    <w:rsid w:val="00E12A37"/>
    <w:rsid w:val="00E241EA"/>
    <w:rsid w:val="00E3054D"/>
    <w:rsid w:val="00E31F43"/>
    <w:rsid w:val="00E33EA2"/>
    <w:rsid w:val="00E51F9F"/>
    <w:rsid w:val="00E748DB"/>
    <w:rsid w:val="00E77D15"/>
    <w:rsid w:val="00E81926"/>
    <w:rsid w:val="00E85008"/>
    <w:rsid w:val="00E85089"/>
    <w:rsid w:val="00EA06B0"/>
    <w:rsid w:val="00EA0772"/>
    <w:rsid w:val="00EC2EBB"/>
    <w:rsid w:val="00EC5C47"/>
    <w:rsid w:val="00EC7720"/>
    <w:rsid w:val="00ED40D6"/>
    <w:rsid w:val="00EF22B8"/>
    <w:rsid w:val="00EF2D87"/>
    <w:rsid w:val="00EF4946"/>
    <w:rsid w:val="00EF7DC8"/>
    <w:rsid w:val="00F1183A"/>
    <w:rsid w:val="00F12B17"/>
    <w:rsid w:val="00F201C0"/>
    <w:rsid w:val="00F20BA0"/>
    <w:rsid w:val="00F2168D"/>
    <w:rsid w:val="00F2599A"/>
    <w:rsid w:val="00F303F9"/>
    <w:rsid w:val="00F35664"/>
    <w:rsid w:val="00F37CF9"/>
    <w:rsid w:val="00F56223"/>
    <w:rsid w:val="00F62558"/>
    <w:rsid w:val="00F71F1A"/>
    <w:rsid w:val="00F76D67"/>
    <w:rsid w:val="00F813DE"/>
    <w:rsid w:val="00F82966"/>
    <w:rsid w:val="00F83C08"/>
    <w:rsid w:val="00F83FD2"/>
    <w:rsid w:val="00F90E0A"/>
    <w:rsid w:val="00FA5C13"/>
    <w:rsid w:val="00FB00DF"/>
    <w:rsid w:val="00FB777A"/>
    <w:rsid w:val="00FC0187"/>
    <w:rsid w:val="00FC0FA2"/>
    <w:rsid w:val="00FD1514"/>
    <w:rsid w:val="00FD442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E5320D"/>
  <w15:docId w15:val="{64714A35-713D-6146-B55D-9963FF8D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946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qFormat/>
    <w:locked/>
    <w:rsid w:val="00321AD8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spacing w:after="0" w:line="240" w:lineRule="auto"/>
      <w:ind w:left="-288"/>
      <w:outlineLvl w:val="1"/>
    </w:pPr>
    <w:rPr>
      <w:rFonts w:ascii="Arial" w:eastAsia="Times New Roman" w:hAnsi="Arial" w:cs="Arial"/>
      <w:b/>
      <w:bCs/>
      <w:color w:val="000000"/>
      <w:lang w:eastAsia="nl-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99"/>
    <w:qFormat/>
    <w:rsid w:val="006D6654"/>
  </w:style>
  <w:style w:type="paragraph" w:styleId="Listeavsnitt">
    <w:name w:val="List Paragraph"/>
    <w:basedOn w:val="Normal"/>
    <w:uiPriority w:val="99"/>
    <w:qFormat/>
    <w:rsid w:val="006D665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F2599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2599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locked/>
    <w:rsid w:val="00F2599A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259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F2599A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F2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2599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281397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rsid w:val="004E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locked/>
    <w:rsid w:val="004E78B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4E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E78B0"/>
    <w:rPr>
      <w:rFonts w:cs="Times New Roman"/>
    </w:rPr>
  </w:style>
  <w:style w:type="character" w:styleId="Fulgthyperkobling">
    <w:name w:val="FollowedHyperlink"/>
    <w:basedOn w:val="Standardskriftforavsnitt"/>
    <w:uiPriority w:val="99"/>
    <w:semiHidden/>
    <w:rsid w:val="004D61D3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D241B7"/>
  </w:style>
  <w:style w:type="character" w:styleId="Sidetall">
    <w:name w:val="page number"/>
    <w:basedOn w:val="Standardskriftforavsnitt"/>
    <w:uiPriority w:val="99"/>
    <w:semiHidden/>
    <w:unhideWhenUsed/>
    <w:rsid w:val="00812B06"/>
  </w:style>
  <w:style w:type="character" w:customStyle="1" w:styleId="Overskrift2Tegn">
    <w:name w:val="Overskrift 2 Tegn"/>
    <w:basedOn w:val="Standardskriftforavsnitt"/>
    <w:link w:val="Overskrift2"/>
    <w:rsid w:val="00321AD8"/>
    <w:rPr>
      <w:rFonts w:ascii="Arial" w:eastAsia="Times New Roman" w:hAnsi="Arial" w:cs="Arial"/>
      <w:b/>
      <w:bCs/>
      <w:color w:val="000000"/>
      <w:lang w:eastAsia="nl-NL"/>
    </w:rPr>
  </w:style>
  <w:style w:type="paragraph" w:customStyle="1" w:styleId="lst1">
    <w:name w:val="lst1"/>
    <w:basedOn w:val="Normal"/>
    <w:rsid w:val="00400A54"/>
    <w:pPr>
      <w:keepNext/>
      <w:numPr>
        <w:numId w:val="37"/>
      </w:numPr>
      <w:spacing w:before="160" w:after="0"/>
      <w:contextualSpacing/>
    </w:pPr>
    <w:rPr>
      <w:b/>
      <w:lang w:val="en-GB" w:eastAsia="en-GB"/>
    </w:rPr>
  </w:style>
  <w:style w:type="paragraph" w:customStyle="1" w:styleId="lst11">
    <w:name w:val="lst11"/>
    <w:basedOn w:val="Normal"/>
    <w:rsid w:val="00400A54"/>
    <w:pPr>
      <w:numPr>
        <w:ilvl w:val="1"/>
        <w:numId w:val="37"/>
      </w:numPr>
      <w:spacing w:after="0"/>
    </w:pPr>
    <w:rPr>
      <w:lang w:val="en-GB" w:eastAsia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B35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B356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B3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F3400-C01D-4A72-9FAB-AD9EBFC9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3565</Characters>
  <Application>Microsoft Office Word</Application>
  <DocSecurity>0</DocSecurity>
  <Lines>29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Johansen Cock</cp:lastModifiedBy>
  <cp:revision>2</cp:revision>
  <cp:lastPrinted>2016-11-18T11:49:00Z</cp:lastPrinted>
  <dcterms:created xsi:type="dcterms:W3CDTF">2020-02-24T13:29:00Z</dcterms:created>
  <dcterms:modified xsi:type="dcterms:W3CDTF">2020-02-24T13:29:00Z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2129bd4d-82db-4244-9adf-22b1d7e01547</vt:lpwstr>
  </property>
</Properties>
</file>