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3947" w14:textId="2B7DF080" w:rsidR="003F0D5B" w:rsidRPr="005E15AF" w:rsidRDefault="003F0D5B" w:rsidP="003F0D5B">
      <w:pPr>
        <w:rPr>
          <w:rFonts w:ascii="Arial" w:hAnsi="Arial"/>
          <w:b/>
          <w:szCs w:val="18"/>
          <w:lang w:val="en-US"/>
        </w:rPr>
      </w:pPr>
      <w:r w:rsidRPr="005E15AF">
        <w:rPr>
          <w:rFonts w:ascii="Arial" w:hAnsi="Arial"/>
          <w:b/>
          <w:szCs w:val="18"/>
          <w:lang w:val="en-US"/>
        </w:rPr>
        <w:t xml:space="preserve">Template for </w:t>
      </w:r>
      <w:r w:rsidR="00713196">
        <w:rPr>
          <w:rFonts w:ascii="Arial" w:hAnsi="Arial"/>
          <w:b/>
          <w:szCs w:val="18"/>
          <w:lang w:val="en-US"/>
        </w:rPr>
        <w:t xml:space="preserve">collaboration agreements </w:t>
      </w:r>
    </w:p>
    <w:p w14:paraId="7A021D46" w14:textId="77777777" w:rsidR="003F0D5B" w:rsidRPr="005E15AF" w:rsidRDefault="003F0D5B" w:rsidP="003F0D5B">
      <w:pPr>
        <w:rPr>
          <w:rFonts w:ascii="Arial" w:hAnsi="Arial"/>
          <w:sz w:val="18"/>
          <w:szCs w:val="18"/>
          <w:lang w:val="en-US"/>
        </w:rPr>
      </w:pPr>
    </w:p>
    <w:p w14:paraId="3E2A0762" w14:textId="4D9BC9B0" w:rsidR="003F0D5B" w:rsidRPr="005D322D" w:rsidRDefault="003F0D5B" w:rsidP="003F0D5B">
      <w:pPr>
        <w:rPr>
          <w:rFonts w:ascii="Arial" w:hAnsi="Arial"/>
          <w:sz w:val="18"/>
          <w:szCs w:val="18"/>
          <w:lang w:val="en-US"/>
        </w:rPr>
      </w:pPr>
      <w:r w:rsidRPr="005E15AF">
        <w:rPr>
          <w:rFonts w:ascii="Arial" w:hAnsi="Arial"/>
          <w:sz w:val="18"/>
          <w:szCs w:val="18"/>
          <w:lang w:val="en-US"/>
        </w:rPr>
        <w:t xml:space="preserve">Last update: </w:t>
      </w:r>
      <w:r w:rsidR="00420B1B">
        <w:rPr>
          <w:rFonts w:ascii="Arial" w:hAnsi="Arial"/>
          <w:sz w:val="18"/>
          <w:szCs w:val="18"/>
          <w:lang w:val="en-US"/>
        </w:rPr>
        <w:t>23.09.</w:t>
      </w:r>
      <w:r w:rsidR="00E51270">
        <w:rPr>
          <w:rFonts w:ascii="Arial" w:hAnsi="Arial"/>
          <w:sz w:val="18"/>
          <w:szCs w:val="18"/>
          <w:lang w:val="en-US"/>
        </w:rPr>
        <w:t>2022</w:t>
      </w:r>
    </w:p>
    <w:p w14:paraId="6D6A054D" w14:textId="77777777" w:rsidR="003F0D5B" w:rsidRPr="005D322D" w:rsidRDefault="003F0D5B" w:rsidP="003F0D5B">
      <w:pPr>
        <w:rPr>
          <w:rFonts w:ascii="Arial" w:hAnsi="Arial"/>
          <w:sz w:val="18"/>
          <w:szCs w:val="18"/>
          <w:lang w:val="en-US"/>
        </w:rPr>
      </w:pPr>
    </w:p>
    <w:p w14:paraId="175A5ED9" w14:textId="77777777" w:rsidR="003F0D5B" w:rsidRPr="005D322D" w:rsidRDefault="003F0D5B" w:rsidP="003F0D5B">
      <w:pPr>
        <w:rPr>
          <w:rFonts w:ascii="Arial" w:hAnsi="Arial"/>
          <w:sz w:val="18"/>
          <w:szCs w:val="18"/>
          <w:lang w:val="en-US"/>
        </w:rPr>
      </w:pPr>
    </w:p>
    <w:p w14:paraId="00F578B0" w14:textId="77777777" w:rsidR="003F0D5B" w:rsidRPr="005D322D" w:rsidRDefault="003F0D5B" w:rsidP="003F0D5B">
      <w:pPr>
        <w:rPr>
          <w:rFonts w:ascii="Arial" w:hAnsi="Arial"/>
          <w:sz w:val="18"/>
          <w:szCs w:val="18"/>
          <w:lang w:val="en-US"/>
        </w:rPr>
      </w:pPr>
    </w:p>
    <w:p w14:paraId="6423A0D9" w14:textId="77777777" w:rsidR="003F0D5B" w:rsidRPr="005D322D" w:rsidRDefault="003F0D5B" w:rsidP="003F0D5B">
      <w:pPr>
        <w:rPr>
          <w:rFonts w:ascii="Arial" w:hAnsi="Arial"/>
          <w:sz w:val="18"/>
          <w:szCs w:val="18"/>
          <w:lang w:val="en-US"/>
        </w:rPr>
      </w:pPr>
    </w:p>
    <w:tbl>
      <w:tblPr>
        <w:tblW w:w="0" w:type="auto"/>
        <w:tblLook w:val="01E0" w:firstRow="1" w:lastRow="1" w:firstColumn="1" w:lastColumn="1" w:noHBand="0" w:noVBand="0"/>
      </w:tblPr>
      <w:tblGrid>
        <w:gridCol w:w="9212"/>
      </w:tblGrid>
      <w:tr w:rsidR="003F0D5B" w:rsidRPr="0025035B" w14:paraId="443AEE4C" w14:textId="77777777" w:rsidTr="007105A2">
        <w:tc>
          <w:tcPr>
            <w:tcW w:w="9212" w:type="dxa"/>
            <w:shd w:val="pct5" w:color="auto" w:fill="auto"/>
          </w:tcPr>
          <w:p w14:paraId="45DE856A" w14:textId="77777777" w:rsidR="003F0D5B" w:rsidRPr="005D322D" w:rsidRDefault="003F0D5B" w:rsidP="007105A2">
            <w:pPr>
              <w:pStyle w:val="Brdtekst"/>
              <w:rPr>
                <w:rFonts w:ascii="Arial" w:hAnsi="Arial"/>
                <w:b/>
                <w:sz w:val="18"/>
                <w:szCs w:val="18"/>
                <w:lang w:val="en-US"/>
              </w:rPr>
            </w:pPr>
            <w:r w:rsidRPr="005D322D">
              <w:rPr>
                <w:rFonts w:ascii="Arial" w:hAnsi="Arial"/>
                <w:b/>
                <w:sz w:val="18"/>
                <w:szCs w:val="18"/>
                <w:lang w:val="en-US"/>
              </w:rPr>
              <w:t>The template is to be used when:</w:t>
            </w:r>
          </w:p>
          <w:p w14:paraId="04B11DFC" w14:textId="77777777" w:rsidR="003F0D5B" w:rsidRDefault="003F0D5B" w:rsidP="003F0D5B">
            <w:pPr>
              <w:pStyle w:val="Brdtekst"/>
              <w:numPr>
                <w:ilvl w:val="1"/>
                <w:numId w:val="13"/>
              </w:numPr>
              <w:tabs>
                <w:tab w:val="clear" w:pos="992"/>
                <w:tab w:val="clear" w:pos="1440"/>
              </w:tabs>
              <w:spacing w:line="288" w:lineRule="atLeast"/>
              <w:ind w:left="426" w:firstLine="0"/>
              <w:jc w:val="left"/>
              <w:rPr>
                <w:rFonts w:ascii="Arial" w:hAnsi="Arial"/>
                <w:sz w:val="18"/>
                <w:szCs w:val="18"/>
              </w:rPr>
            </w:pPr>
            <w:r>
              <w:rPr>
                <w:rFonts w:ascii="Arial" w:hAnsi="Arial"/>
                <w:sz w:val="18"/>
                <w:szCs w:val="18"/>
              </w:rPr>
              <w:t xml:space="preserve">NTNU is </w:t>
            </w:r>
            <w:proofErr w:type="spellStart"/>
            <w:r>
              <w:rPr>
                <w:rFonts w:ascii="Arial" w:hAnsi="Arial"/>
                <w:sz w:val="18"/>
                <w:szCs w:val="18"/>
              </w:rPr>
              <w:t>the</w:t>
            </w:r>
            <w:proofErr w:type="spellEnd"/>
            <w:r>
              <w:rPr>
                <w:rFonts w:ascii="Arial" w:hAnsi="Arial"/>
                <w:sz w:val="18"/>
                <w:szCs w:val="18"/>
              </w:rPr>
              <w:t xml:space="preserve"> Project </w:t>
            </w:r>
            <w:proofErr w:type="spellStart"/>
            <w:r>
              <w:rPr>
                <w:rFonts w:ascii="Arial" w:hAnsi="Arial"/>
                <w:sz w:val="18"/>
                <w:szCs w:val="18"/>
              </w:rPr>
              <w:t>Owner</w:t>
            </w:r>
            <w:proofErr w:type="spellEnd"/>
          </w:p>
          <w:p w14:paraId="19D8044C" w14:textId="77777777" w:rsidR="003F0D5B" w:rsidRPr="005E15AF" w:rsidRDefault="003F0D5B" w:rsidP="003F0D5B">
            <w:pPr>
              <w:pStyle w:val="Brdtekst"/>
              <w:numPr>
                <w:ilvl w:val="1"/>
                <w:numId w:val="13"/>
              </w:numPr>
              <w:tabs>
                <w:tab w:val="clear" w:pos="992"/>
                <w:tab w:val="clear" w:pos="1440"/>
              </w:tabs>
              <w:spacing w:line="288" w:lineRule="atLeast"/>
              <w:ind w:left="426" w:firstLine="0"/>
              <w:jc w:val="left"/>
              <w:rPr>
                <w:rFonts w:ascii="Arial" w:hAnsi="Arial"/>
                <w:sz w:val="18"/>
                <w:szCs w:val="18"/>
                <w:lang w:val="en-US"/>
              </w:rPr>
            </w:pPr>
            <w:r w:rsidRPr="005E15AF">
              <w:rPr>
                <w:rFonts w:ascii="Arial" w:hAnsi="Arial"/>
                <w:sz w:val="18"/>
                <w:szCs w:val="18"/>
                <w:lang w:val="en-US"/>
              </w:rPr>
              <w:t>The project receives no contribution from the Research Council of Norway or the EU</w:t>
            </w:r>
          </w:p>
          <w:p w14:paraId="0F29907C" w14:textId="2A913A44" w:rsidR="003F0D5B" w:rsidRDefault="003F0D5B" w:rsidP="003F0D5B">
            <w:pPr>
              <w:pStyle w:val="Brdtekst"/>
              <w:numPr>
                <w:ilvl w:val="1"/>
                <w:numId w:val="13"/>
              </w:numPr>
              <w:tabs>
                <w:tab w:val="clear" w:pos="992"/>
                <w:tab w:val="clear" w:pos="1440"/>
              </w:tabs>
              <w:spacing w:line="288" w:lineRule="atLeast"/>
              <w:ind w:left="426" w:firstLine="0"/>
              <w:jc w:val="left"/>
              <w:rPr>
                <w:rFonts w:ascii="Arial" w:hAnsi="Arial"/>
                <w:sz w:val="18"/>
                <w:szCs w:val="18"/>
                <w:lang w:val="en-US"/>
              </w:rPr>
            </w:pPr>
            <w:r w:rsidRPr="005E15AF">
              <w:rPr>
                <w:rFonts w:ascii="Arial" w:hAnsi="Arial"/>
                <w:sz w:val="18"/>
                <w:szCs w:val="18"/>
                <w:lang w:val="en-US"/>
              </w:rPr>
              <w:t>The Project is defined as a collaborative research project</w:t>
            </w:r>
          </w:p>
          <w:p w14:paraId="485C56D1" w14:textId="77777777" w:rsidR="00B4098D" w:rsidRDefault="006425C8" w:rsidP="001E36B8">
            <w:pPr>
              <w:pStyle w:val="Brdtekst"/>
              <w:tabs>
                <w:tab w:val="clear" w:pos="992"/>
              </w:tabs>
              <w:spacing w:line="288" w:lineRule="atLeast"/>
              <w:ind w:left="426"/>
              <w:jc w:val="left"/>
              <w:rPr>
                <w:rFonts w:ascii="Arial" w:hAnsi="Arial"/>
                <w:sz w:val="18"/>
                <w:szCs w:val="18"/>
                <w:lang w:val="en-US"/>
              </w:rPr>
            </w:pPr>
            <w:r>
              <w:rPr>
                <w:rFonts w:ascii="Arial" w:hAnsi="Arial"/>
                <w:sz w:val="18"/>
                <w:szCs w:val="18"/>
                <w:lang w:val="en-US"/>
              </w:rPr>
              <w:t xml:space="preserve">The project </w:t>
            </w:r>
            <w:r w:rsidR="006D0D85">
              <w:rPr>
                <w:rFonts w:ascii="Arial" w:hAnsi="Arial"/>
                <w:sz w:val="18"/>
                <w:szCs w:val="18"/>
                <w:lang w:val="en-US"/>
              </w:rPr>
              <w:t>receives funding from a partner</w:t>
            </w:r>
            <w:r w:rsidR="00B4098D">
              <w:rPr>
                <w:rFonts w:ascii="Arial" w:hAnsi="Arial"/>
                <w:sz w:val="18"/>
                <w:szCs w:val="18"/>
                <w:lang w:val="en-US"/>
              </w:rPr>
              <w:t xml:space="preserve">, or </w:t>
            </w:r>
          </w:p>
          <w:p w14:paraId="20750850" w14:textId="2C107D5D" w:rsidR="00D8331B" w:rsidRPr="005E15AF" w:rsidRDefault="00B4098D" w:rsidP="005E15AF">
            <w:pPr>
              <w:pStyle w:val="Brdtekst"/>
              <w:tabs>
                <w:tab w:val="clear" w:pos="992"/>
              </w:tabs>
              <w:spacing w:line="288" w:lineRule="atLeast"/>
              <w:ind w:left="426"/>
              <w:jc w:val="left"/>
              <w:rPr>
                <w:rFonts w:ascii="Arial" w:hAnsi="Arial"/>
                <w:sz w:val="18"/>
                <w:szCs w:val="18"/>
                <w:lang w:val="en-US"/>
              </w:rPr>
            </w:pPr>
            <w:r>
              <w:rPr>
                <w:rFonts w:ascii="Arial" w:hAnsi="Arial"/>
                <w:sz w:val="18"/>
                <w:szCs w:val="18"/>
                <w:lang w:val="en-US"/>
              </w:rPr>
              <w:t>t</w:t>
            </w:r>
            <w:r w:rsidR="006D0D85" w:rsidRPr="006D0D85">
              <w:rPr>
                <w:rFonts w:ascii="Arial" w:hAnsi="Arial"/>
                <w:sz w:val="18"/>
                <w:szCs w:val="18"/>
                <w:lang w:val="en-US"/>
              </w:rPr>
              <w:t>he project is a collaboration between the parties</w:t>
            </w:r>
          </w:p>
          <w:p w14:paraId="4898935A" w14:textId="77777777" w:rsidR="003F0D5B" w:rsidRPr="005E15AF" w:rsidRDefault="003F0D5B" w:rsidP="007105A2">
            <w:pPr>
              <w:rPr>
                <w:rFonts w:ascii="Arial" w:hAnsi="Arial"/>
                <w:sz w:val="18"/>
                <w:szCs w:val="18"/>
                <w:lang w:val="en-US"/>
              </w:rPr>
            </w:pPr>
          </w:p>
          <w:p w14:paraId="2059C747" w14:textId="77777777" w:rsidR="003F0D5B" w:rsidRPr="005E15AF" w:rsidRDefault="003F0D5B" w:rsidP="007105A2">
            <w:pPr>
              <w:rPr>
                <w:rFonts w:ascii="Arial" w:hAnsi="Arial"/>
                <w:b/>
                <w:sz w:val="18"/>
                <w:szCs w:val="18"/>
                <w:lang w:val="en-US"/>
              </w:rPr>
            </w:pPr>
            <w:r w:rsidRPr="005E15AF">
              <w:rPr>
                <w:rFonts w:ascii="Arial" w:hAnsi="Arial"/>
                <w:b/>
                <w:sz w:val="18"/>
                <w:szCs w:val="18"/>
                <w:lang w:val="en-US"/>
              </w:rPr>
              <w:t>The template shall not be used in connection with:</w:t>
            </w:r>
          </w:p>
          <w:p w14:paraId="2F3EB1A1" w14:textId="77777777" w:rsidR="003F0D5B" w:rsidRDefault="003F0D5B" w:rsidP="003F0D5B">
            <w:pPr>
              <w:numPr>
                <w:ilvl w:val="0"/>
                <w:numId w:val="14"/>
              </w:numPr>
              <w:tabs>
                <w:tab w:val="clear" w:pos="1068"/>
              </w:tabs>
              <w:ind w:left="709" w:hanging="283"/>
              <w:rPr>
                <w:rFonts w:ascii="Arial" w:hAnsi="Arial"/>
                <w:sz w:val="18"/>
                <w:szCs w:val="18"/>
              </w:rPr>
            </w:pPr>
            <w:r w:rsidRPr="005E15AF">
              <w:rPr>
                <w:rFonts w:ascii="Arial" w:hAnsi="Arial"/>
                <w:sz w:val="18"/>
                <w:szCs w:val="18"/>
                <w:lang w:val="en-US"/>
              </w:rPr>
              <w:t xml:space="preserve">Commissions. These are projects that NTNU undertakes in exchange for consideration (payment) from an external commissioning party, with a claim for deliveries (with consideration) through entry into an agreement/a contract. When an activity is funded on a commission basis, the commissioning party shall cover all the direct and indirect costs that the commission entails as well as a reasonable profit. </w:t>
            </w:r>
            <w:r>
              <w:rPr>
                <w:rFonts w:ascii="Arial" w:hAnsi="Arial"/>
                <w:sz w:val="18"/>
                <w:szCs w:val="18"/>
              </w:rPr>
              <w:t xml:space="preserve">NTNU </w:t>
            </w:r>
            <w:proofErr w:type="spellStart"/>
            <w:r>
              <w:rPr>
                <w:rFonts w:ascii="Arial" w:hAnsi="Arial"/>
                <w:sz w:val="18"/>
                <w:szCs w:val="18"/>
              </w:rPr>
              <w:t>shall</w:t>
            </w:r>
            <w:proofErr w:type="spellEnd"/>
            <w:r>
              <w:rPr>
                <w:rFonts w:ascii="Arial" w:hAnsi="Arial"/>
                <w:sz w:val="18"/>
                <w:szCs w:val="18"/>
              </w:rPr>
              <w:t xml:space="preserve"> be </w:t>
            </w:r>
            <w:proofErr w:type="spellStart"/>
            <w:r>
              <w:rPr>
                <w:rFonts w:ascii="Arial" w:hAnsi="Arial"/>
                <w:sz w:val="18"/>
                <w:szCs w:val="18"/>
              </w:rPr>
              <w:t>able</w:t>
            </w:r>
            <w:proofErr w:type="spellEnd"/>
            <w:r>
              <w:rPr>
                <w:rFonts w:ascii="Arial" w:hAnsi="Arial"/>
                <w:sz w:val="18"/>
                <w:szCs w:val="18"/>
              </w:rPr>
              <w:t xml:space="preserve"> to </w:t>
            </w:r>
            <w:proofErr w:type="spellStart"/>
            <w:r>
              <w:rPr>
                <w:rFonts w:ascii="Arial" w:hAnsi="Arial"/>
                <w:sz w:val="18"/>
                <w:szCs w:val="18"/>
              </w:rPr>
              <w:t>document</w:t>
            </w:r>
            <w:proofErr w:type="spellEnd"/>
            <w:r>
              <w:rPr>
                <w:rFonts w:ascii="Arial" w:hAnsi="Arial"/>
                <w:sz w:val="18"/>
                <w:szCs w:val="18"/>
              </w:rPr>
              <w:t xml:space="preserve"> </w:t>
            </w:r>
            <w:proofErr w:type="spellStart"/>
            <w:r>
              <w:rPr>
                <w:rFonts w:ascii="Arial" w:hAnsi="Arial"/>
                <w:sz w:val="18"/>
                <w:szCs w:val="18"/>
              </w:rPr>
              <w:t>this</w:t>
            </w:r>
            <w:proofErr w:type="spellEnd"/>
            <w:r>
              <w:rPr>
                <w:rFonts w:ascii="Arial" w:hAnsi="Arial"/>
                <w:sz w:val="18"/>
                <w:szCs w:val="18"/>
              </w:rPr>
              <w:t>.</w:t>
            </w:r>
          </w:p>
          <w:p w14:paraId="2F984711" w14:textId="56B5BBA0" w:rsidR="00CB583D" w:rsidRDefault="00694D30" w:rsidP="003F0D5B">
            <w:pPr>
              <w:numPr>
                <w:ilvl w:val="0"/>
                <w:numId w:val="14"/>
              </w:numPr>
              <w:tabs>
                <w:tab w:val="clear" w:pos="1068"/>
              </w:tabs>
              <w:ind w:left="709" w:hanging="283"/>
              <w:rPr>
                <w:rFonts w:ascii="Arial" w:hAnsi="Arial"/>
                <w:sz w:val="18"/>
                <w:szCs w:val="18"/>
                <w:lang w:val="en-US"/>
              </w:rPr>
            </w:pPr>
            <w:r w:rsidRPr="005E15AF">
              <w:rPr>
                <w:rFonts w:ascii="Arial" w:hAnsi="Arial"/>
                <w:sz w:val="18"/>
                <w:szCs w:val="18"/>
                <w:lang w:val="en-US"/>
              </w:rPr>
              <w:t>This also ap</w:t>
            </w:r>
            <w:r>
              <w:rPr>
                <w:rFonts w:ascii="Arial" w:hAnsi="Arial"/>
                <w:sz w:val="18"/>
                <w:szCs w:val="18"/>
                <w:lang w:val="en-US"/>
              </w:rPr>
              <w:t>plies where</w:t>
            </w:r>
            <w:r w:rsidR="00B64481">
              <w:rPr>
                <w:rFonts w:ascii="Arial" w:hAnsi="Arial"/>
                <w:sz w:val="18"/>
                <w:szCs w:val="18"/>
                <w:lang w:val="en-US"/>
              </w:rPr>
              <w:t xml:space="preserve"> </w:t>
            </w:r>
            <w:r w:rsidR="00F00325">
              <w:rPr>
                <w:rFonts w:ascii="Arial" w:hAnsi="Arial"/>
                <w:sz w:val="18"/>
                <w:szCs w:val="18"/>
                <w:lang w:val="en-US"/>
              </w:rPr>
              <w:t xml:space="preserve">the partner is </w:t>
            </w:r>
          </w:p>
          <w:p w14:paraId="171AAFBC" w14:textId="3240F496" w:rsidR="00E127AF" w:rsidRPr="005D322D" w:rsidRDefault="008F2CED" w:rsidP="003F0D5B">
            <w:pPr>
              <w:numPr>
                <w:ilvl w:val="0"/>
                <w:numId w:val="14"/>
              </w:numPr>
              <w:tabs>
                <w:tab w:val="clear" w:pos="1068"/>
              </w:tabs>
              <w:ind w:left="709" w:hanging="283"/>
              <w:rPr>
                <w:rFonts w:ascii="Arial" w:hAnsi="Arial"/>
                <w:sz w:val="18"/>
                <w:szCs w:val="18"/>
                <w:lang w:val="en-US"/>
              </w:rPr>
            </w:pPr>
            <w:r w:rsidRPr="008F2CED">
              <w:rPr>
                <w:rFonts w:ascii="Arial" w:hAnsi="Arial"/>
                <w:sz w:val="18"/>
                <w:szCs w:val="18"/>
                <w:lang w:val="en-US"/>
              </w:rPr>
              <w:t xml:space="preserve">In cases where the partner is to own more or less than his work contribution to the project, </w:t>
            </w:r>
            <w:proofErr w:type="gramStart"/>
            <w:r w:rsidRPr="008F2CED">
              <w:rPr>
                <w:rFonts w:ascii="Arial" w:hAnsi="Arial"/>
                <w:sz w:val="18"/>
                <w:szCs w:val="18"/>
                <w:lang w:val="en-US"/>
              </w:rPr>
              <w:t>as a general rule</w:t>
            </w:r>
            <w:proofErr w:type="gramEnd"/>
            <w:r w:rsidRPr="008F2CED">
              <w:rPr>
                <w:rFonts w:ascii="Arial" w:hAnsi="Arial"/>
                <w:sz w:val="18"/>
                <w:szCs w:val="18"/>
                <w:lang w:val="en-US"/>
              </w:rPr>
              <w:t xml:space="preserve">, the </w:t>
            </w:r>
            <w:r w:rsidR="005A5459">
              <w:rPr>
                <w:rFonts w:ascii="Arial" w:hAnsi="Arial"/>
                <w:sz w:val="18"/>
                <w:szCs w:val="18"/>
                <w:lang w:val="en-US"/>
              </w:rPr>
              <w:t>commission</w:t>
            </w:r>
            <w:r w:rsidR="00BD4058">
              <w:rPr>
                <w:rFonts w:ascii="Arial" w:hAnsi="Arial"/>
                <w:sz w:val="18"/>
                <w:szCs w:val="18"/>
                <w:lang w:val="en-US"/>
              </w:rPr>
              <w:t xml:space="preserve"> </w:t>
            </w:r>
            <w:proofErr w:type="spellStart"/>
            <w:r w:rsidR="00BD4058">
              <w:rPr>
                <w:rFonts w:ascii="Arial" w:hAnsi="Arial"/>
                <w:sz w:val="18"/>
                <w:szCs w:val="18"/>
                <w:lang w:val="en-US"/>
              </w:rPr>
              <w:t>og</w:t>
            </w:r>
            <w:r w:rsidR="005A5459">
              <w:rPr>
                <w:rFonts w:ascii="Arial" w:hAnsi="Arial"/>
                <w:sz w:val="18"/>
                <w:szCs w:val="18"/>
                <w:lang w:val="en-US"/>
              </w:rPr>
              <w:t>r</w:t>
            </w:r>
            <w:proofErr w:type="spellEnd"/>
            <w:r w:rsidR="00BD4058">
              <w:rPr>
                <w:rFonts w:ascii="Arial" w:hAnsi="Arial"/>
                <w:sz w:val="18"/>
                <w:szCs w:val="18"/>
                <w:lang w:val="en-US"/>
              </w:rPr>
              <w:t xml:space="preserve"> contribution</w:t>
            </w:r>
            <w:r w:rsidRPr="008F2CED">
              <w:rPr>
                <w:rFonts w:ascii="Arial" w:hAnsi="Arial"/>
                <w:sz w:val="18"/>
                <w:szCs w:val="18"/>
                <w:lang w:val="en-US"/>
              </w:rPr>
              <w:t xml:space="preserve"> template can be used.</w:t>
            </w:r>
          </w:p>
          <w:p w14:paraId="1331483B" w14:textId="77777777" w:rsidR="003F0D5B" w:rsidRPr="00420B1B" w:rsidRDefault="003F0D5B" w:rsidP="003F0D5B">
            <w:pPr>
              <w:numPr>
                <w:ilvl w:val="0"/>
                <w:numId w:val="14"/>
              </w:numPr>
              <w:tabs>
                <w:tab w:val="clear" w:pos="1068"/>
              </w:tabs>
              <w:ind w:left="709" w:hanging="271"/>
              <w:rPr>
                <w:rFonts w:ascii="Arial" w:hAnsi="Arial"/>
                <w:sz w:val="18"/>
                <w:szCs w:val="18"/>
                <w:lang w:val="en-US"/>
              </w:rPr>
            </w:pPr>
            <w:r w:rsidRPr="00420B1B">
              <w:rPr>
                <w:rFonts w:ascii="Arial" w:hAnsi="Arial"/>
                <w:sz w:val="18"/>
                <w:szCs w:val="18"/>
                <w:lang w:val="en-US"/>
              </w:rPr>
              <w:t>Projects with contributions from the Research Council of Norway or the EU</w:t>
            </w:r>
          </w:p>
          <w:p w14:paraId="64ACB1A2" w14:textId="77777777" w:rsidR="003F0D5B" w:rsidRPr="00420B1B" w:rsidRDefault="003F0D5B" w:rsidP="003F0D5B">
            <w:pPr>
              <w:numPr>
                <w:ilvl w:val="0"/>
                <w:numId w:val="14"/>
              </w:numPr>
              <w:tabs>
                <w:tab w:val="clear" w:pos="1068"/>
              </w:tabs>
              <w:ind w:left="426" w:firstLine="12"/>
              <w:rPr>
                <w:rFonts w:ascii="Arial" w:hAnsi="Arial"/>
                <w:sz w:val="18"/>
                <w:szCs w:val="18"/>
                <w:lang w:val="en-US"/>
              </w:rPr>
            </w:pPr>
          </w:p>
          <w:p w14:paraId="50278884" w14:textId="77777777" w:rsidR="003F0D5B" w:rsidRPr="00420B1B" w:rsidRDefault="003F0D5B" w:rsidP="007105A2">
            <w:pPr>
              <w:rPr>
                <w:rFonts w:ascii="Arial" w:hAnsi="Arial"/>
                <w:sz w:val="18"/>
                <w:szCs w:val="18"/>
                <w:lang w:val="en-US"/>
              </w:rPr>
            </w:pPr>
          </w:p>
          <w:p w14:paraId="17AD02AD" w14:textId="77777777" w:rsidR="003F0D5B" w:rsidRPr="00420B1B" w:rsidRDefault="003F0D5B" w:rsidP="007105A2">
            <w:pPr>
              <w:spacing w:after="120"/>
              <w:rPr>
                <w:rFonts w:ascii="Arial" w:hAnsi="Arial"/>
                <w:b/>
                <w:sz w:val="18"/>
                <w:szCs w:val="18"/>
                <w:lang w:val="en-US"/>
              </w:rPr>
            </w:pPr>
            <w:r w:rsidRPr="00420B1B">
              <w:rPr>
                <w:rFonts w:ascii="Arial" w:hAnsi="Arial"/>
                <w:b/>
                <w:sz w:val="18"/>
                <w:szCs w:val="18"/>
                <w:lang w:val="en-US"/>
              </w:rPr>
              <w:t>This agreement template is based on:</w:t>
            </w:r>
          </w:p>
          <w:p w14:paraId="634C6EB4" w14:textId="77777777" w:rsidR="003F0D5B"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rPr>
            </w:pPr>
            <w:r>
              <w:rPr>
                <w:rFonts w:ascii="Arial" w:hAnsi="Arial"/>
                <w:sz w:val="18"/>
                <w:szCs w:val="18"/>
              </w:rPr>
              <w:t xml:space="preserve">The Act relating to Universities and University Colleges [Lov om </w:t>
            </w:r>
            <w:proofErr w:type="spellStart"/>
            <w:r>
              <w:rPr>
                <w:rFonts w:ascii="Arial" w:hAnsi="Arial"/>
                <w:sz w:val="18"/>
                <w:szCs w:val="18"/>
              </w:rPr>
              <w:t>universiteter</w:t>
            </w:r>
            <w:proofErr w:type="spellEnd"/>
            <w:r>
              <w:rPr>
                <w:rFonts w:ascii="Arial" w:hAnsi="Arial"/>
                <w:sz w:val="18"/>
                <w:szCs w:val="18"/>
              </w:rPr>
              <w:t xml:space="preserve"> </w:t>
            </w:r>
            <w:proofErr w:type="spellStart"/>
            <w:r>
              <w:rPr>
                <w:rFonts w:ascii="Arial" w:hAnsi="Arial"/>
                <w:sz w:val="18"/>
                <w:szCs w:val="18"/>
              </w:rPr>
              <w:t>og</w:t>
            </w:r>
            <w:proofErr w:type="spellEnd"/>
            <w:r>
              <w:rPr>
                <w:rFonts w:ascii="Arial" w:hAnsi="Arial"/>
                <w:sz w:val="18"/>
                <w:szCs w:val="18"/>
              </w:rPr>
              <w:t xml:space="preserve"> </w:t>
            </w:r>
            <w:proofErr w:type="spellStart"/>
            <w:r>
              <w:rPr>
                <w:rFonts w:ascii="Arial" w:hAnsi="Arial"/>
                <w:sz w:val="18"/>
                <w:szCs w:val="18"/>
              </w:rPr>
              <w:t>høyskoler</w:t>
            </w:r>
            <w:proofErr w:type="spellEnd"/>
            <w:r>
              <w:rPr>
                <w:rFonts w:ascii="Arial" w:hAnsi="Arial"/>
                <w:sz w:val="18"/>
                <w:szCs w:val="18"/>
              </w:rPr>
              <w:t>] (laid down by the Ministry of Education and Research, last updated on 12 December 2008 with effect from 1 January 2009)</w:t>
            </w:r>
          </w:p>
          <w:p w14:paraId="063FD0A7" w14:textId="77777777" w:rsidR="003F0D5B"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rPr>
            </w:pPr>
            <w:r>
              <w:rPr>
                <w:rFonts w:ascii="Arial" w:hAnsi="Arial"/>
                <w:sz w:val="18"/>
                <w:szCs w:val="18"/>
              </w:rPr>
              <w:t>Circular F-07-13 from the Ministry of Education and Research "</w:t>
            </w:r>
            <w:proofErr w:type="spellStart"/>
            <w:r>
              <w:rPr>
                <w:rFonts w:ascii="Arial" w:hAnsi="Arial"/>
                <w:sz w:val="18"/>
                <w:szCs w:val="18"/>
              </w:rPr>
              <w:t>Reglement</w:t>
            </w:r>
            <w:proofErr w:type="spellEnd"/>
            <w:r>
              <w:rPr>
                <w:rFonts w:ascii="Arial" w:hAnsi="Arial"/>
                <w:sz w:val="18"/>
                <w:szCs w:val="18"/>
              </w:rPr>
              <w:t xml:space="preserve"> om </w:t>
            </w:r>
            <w:proofErr w:type="spellStart"/>
            <w:r>
              <w:rPr>
                <w:rFonts w:ascii="Arial" w:hAnsi="Arial"/>
                <w:sz w:val="18"/>
                <w:szCs w:val="18"/>
              </w:rPr>
              <w:t>statlige</w:t>
            </w:r>
            <w:proofErr w:type="spellEnd"/>
            <w:r>
              <w:rPr>
                <w:rFonts w:ascii="Arial" w:hAnsi="Arial"/>
                <w:sz w:val="18"/>
                <w:szCs w:val="18"/>
              </w:rPr>
              <w:t xml:space="preserve"> </w:t>
            </w:r>
            <w:proofErr w:type="spellStart"/>
            <w:r>
              <w:rPr>
                <w:rFonts w:ascii="Arial" w:hAnsi="Arial"/>
                <w:sz w:val="18"/>
                <w:szCs w:val="18"/>
              </w:rPr>
              <w:t>universiteter</w:t>
            </w:r>
            <w:proofErr w:type="spellEnd"/>
            <w:r>
              <w:rPr>
                <w:rFonts w:ascii="Arial" w:hAnsi="Arial"/>
                <w:sz w:val="18"/>
                <w:szCs w:val="18"/>
              </w:rPr>
              <w:t xml:space="preserve"> </w:t>
            </w:r>
            <w:proofErr w:type="spellStart"/>
            <w:r>
              <w:rPr>
                <w:rFonts w:ascii="Arial" w:hAnsi="Arial"/>
                <w:sz w:val="18"/>
                <w:szCs w:val="18"/>
              </w:rPr>
              <w:t>og</w:t>
            </w:r>
            <w:proofErr w:type="spellEnd"/>
            <w:r>
              <w:rPr>
                <w:rFonts w:ascii="Arial" w:hAnsi="Arial"/>
                <w:sz w:val="18"/>
                <w:szCs w:val="18"/>
              </w:rPr>
              <w:t xml:space="preserve"> </w:t>
            </w:r>
            <w:proofErr w:type="spellStart"/>
            <w:r>
              <w:rPr>
                <w:rFonts w:ascii="Arial" w:hAnsi="Arial"/>
                <w:sz w:val="18"/>
                <w:szCs w:val="18"/>
              </w:rPr>
              <w:t>høgskolers</w:t>
            </w:r>
            <w:proofErr w:type="spellEnd"/>
            <w:r>
              <w:rPr>
                <w:rFonts w:ascii="Arial" w:hAnsi="Arial"/>
                <w:sz w:val="18"/>
                <w:szCs w:val="18"/>
              </w:rPr>
              <w:t xml:space="preserve"> </w:t>
            </w:r>
            <w:proofErr w:type="spellStart"/>
            <w:r>
              <w:rPr>
                <w:rFonts w:ascii="Arial" w:hAnsi="Arial"/>
                <w:sz w:val="18"/>
                <w:szCs w:val="18"/>
              </w:rPr>
              <w:t>forpliktende</w:t>
            </w:r>
            <w:proofErr w:type="spellEnd"/>
            <w:r>
              <w:rPr>
                <w:rFonts w:ascii="Arial" w:hAnsi="Arial"/>
                <w:sz w:val="18"/>
                <w:szCs w:val="18"/>
              </w:rPr>
              <w:t xml:space="preserve"> </w:t>
            </w:r>
            <w:proofErr w:type="spellStart"/>
            <w:r>
              <w:rPr>
                <w:rFonts w:ascii="Arial" w:hAnsi="Arial"/>
                <w:sz w:val="18"/>
                <w:szCs w:val="18"/>
              </w:rPr>
              <w:t>samarbeid</w:t>
            </w:r>
            <w:proofErr w:type="spellEnd"/>
            <w:r>
              <w:rPr>
                <w:rFonts w:ascii="Arial" w:hAnsi="Arial"/>
                <w:sz w:val="18"/>
                <w:szCs w:val="18"/>
              </w:rPr>
              <w:t xml:space="preserve"> </w:t>
            </w:r>
            <w:proofErr w:type="spellStart"/>
            <w:r>
              <w:rPr>
                <w:rFonts w:ascii="Arial" w:hAnsi="Arial"/>
                <w:sz w:val="18"/>
                <w:szCs w:val="18"/>
              </w:rPr>
              <w:t>og</w:t>
            </w:r>
            <w:proofErr w:type="spellEnd"/>
            <w:r>
              <w:rPr>
                <w:rFonts w:ascii="Arial" w:hAnsi="Arial"/>
                <w:sz w:val="18"/>
                <w:szCs w:val="18"/>
              </w:rPr>
              <w:t xml:space="preserve"> </w:t>
            </w:r>
            <w:proofErr w:type="spellStart"/>
            <w:r>
              <w:rPr>
                <w:rFonts w:ascii="Arial" w:hAnsi="Arial"/>
                <w:sz w:val="18"/>
                <w:szCs w:val="18"/>
              </w:rPr>
              <w:t>erverv</w:t>
            </w:r>
            <w:proofErr w:type="spellEnd"/>
            <w:r>
              <w:rPr>
                <w:rFonts w:ascii="Arial" w:hAnsi="Arial"/>
                <w:sz w:val="18"/>
                <w:szCs w:val="18"/>
              </w:rPr>
              <w:t xml:space="preserve"> </w:t>
            </w:r>
            <w:proofErr w:type="spellStart"/>
            <w:r>
              <w:rPr>
                <w:rFonts w:ascii="Arial" w:hAnsi="Arial"/>
                <w:sz w:val="18"/>
                <w:szCs w:val="18"/>
              </w:rPr>
              <w:t>av</w:t>
            </w:r>
            <w:proofErr w:type="spellEnd"/>
            <w:r>
              <w:rPr>
                <w:rFonts w:ascii="Arial" w:hAnsi="Arial"/>
                <w:sz w:val="18"/>
                <w:szCs w:val="18"/>
              </w:rPr>
              <w:t xml:space="preserve"> </w:t>
            </w:r>
            <w:proofErr w:type="spellStart"/>
            <w:r>
              <w:rPr>
                <w:rFonts w:ascii="Arial" w:hAnsi="Arial"/>
                <w:sz w:val="18"/>
                <w:szCs w:val="18"/>
              </w:rPr>
              <w:t>aksjer</w:t>
            </w:r>
            <w:proofErr w:type="spellEnd"/>
            <w:r>
              <w:rPr>
                <w:rFonts w:ascii="Arial" w:hAnsi="Arial"/>
                <w:sz w:val="18"/>
                <w:szCs w:val="18"/>
              </w:rPr>
              <w:t>" ("Regulations regarding binding collaboration and acquisition of shares by State universities and university colleges")</w:t>
            </w:r>
          </w:p>
          <w:p w14:paraId="5934414D" w14:textId="77777777" w:rsidR="003F0D5B"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rPr>
            </w:pPr>
            <w:r>
              <w:rPr>
                <w:rFonts w:ascii="Arial" w:hAnsi="Arial"/>
                <w:sz w:val="18"/>
                <w:szCs w:val="18"/>
              </w:rPr>
              <w:t xml:space="preserve">Instructions for financial administration at the </w:t>
            </w:r>
            <w:smartTag w:uri="urn:schemas-microsoft-com:office:smarttags" w:element="place">
              <w:smartTag w:uri="urn:schemas-microsoft-com:office:smarttags" w:element="PlaceName">
                <w:r>
                  <w:rPr>
                    <w:rFonts w:ascii="Arial" w:hAnsi="Arial"/>
                    <w:sz w:val="18"/>
                    <w:szCs w:val="18"/>
                  </w:rPr>
                  <w:t>Norwegian</w:t>
                </w:r>
              </w:smartTag>
              <w:r>
                <w:rPr>
                  <w:rFonts w:ascii="Arial" w:hAnsi="Arial"/>
                  <w:sz w:val="18"/>
                  <w:szCs w:val="18"/>
                </w:rPr>
                <w:t xml:space="preserve"> </w:t>
              </w:r>
              <w:smartTag w:uri="urn:schemas-microsoft-com:office:smarttags" w:element="PlaceType">
                <w:r>
                  <w:rPr>
                    <w:rFonts w:ascii="Arial" w:hAnsi="Arial"/>
                    <w:sz w:val="18"/>
                    <w:szCs w:val="18"/>
                  </w:rPr>
                  <w:t>University</w:t>
                </w:r>
              </w:smartTag>
            </w:smartTag>
            <w:r>
              <w:rPr>
                <w:rFonts w:ascii="Arial" w:hAnsi="Arial"/>
                <w:sz w:val="18"/>
                <w:szCs w:val="18"/>
              </w:rPr>
              <w:t xml:space="preserve"> of Science and Technology (NTNU) (stipulated by the Rector of NTNU with effect from 1 March 2006)</w:t>
            </w:r>
          </w:p>
          <w:p w14:paraId="44BA0E60" w14:textId="77777777" w:rsidR="003F0D5B"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rPr>
            </w:pPr>
            <w:r>
              <w:rPr>
                <w:rFonts w:ascii="Arial" w:hAnsi="Arial"/>
                <w:sz w:val="18"/>
                <w:szCs w:val="18"/>
              </w:rPr>
              <w:t xml:space="preserve">NTNU Board resolution from 27 March 2008 to endorse the Research Council's "Common IPR policy for Norwegian universities"  </w:t>
            </w:r>
          </w:p>
          <w:p w14:paraId="30C645D4" w14:textId="77777777" w:rsidR="003F0D5B"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rPr>
            </w:pPr>
            <w:r>
              <w:rPr>
                <w:rFonts w:ascii="Arial" w:hAnsi="Arial"/>
                <w:sz w:val="18"/>
                <w:szCs w:val="18"/>
              </w:rPr>
              <w:t>NTNU Board resolution of 8 October 2009 regarding delayed publication of research results</w:t>
            </w:r>
          </w:p>
          <w:p w14:paraId="41719E66" w14:textId="77777777" w:rsidR="003F0D5B" w:rsidRDefault="003F0D5B" w:rsidP="007105A2">
            <w:pPr>
              <w:pStyle w:val="bullet"/>
              <w:tabs>
                <w:tab w:val="clear" w:pos="567"/>
              </w:tabs>
              <w:spacing w:after="120"/>
              <w:ind w:left="540"/>
              <w:rPr>
                <w:rFonts w:ascii="Arial" w:hAnsi="Arial"/>
                <w:sz w:val="18"/>
                <w:szCs w:val="18"/>
              </w:rPr>
            </w:pPr>
          </w:p>
          <w:p w14:paraId="3ED6745D" w14:textId="77777777" w:rsidR="003F0D5B" w:rsidRDefault="003F0D5B" w:rsidP="007105A2">
            <w:pPr>
              <w:pStyle w:val="bullet"/>
              <w:tabs>
                <w:tab w:val="clear" w:pos="567"/>
              </w:tabs>
              <w:spacing w:after="120"/>
              <w:ind w:left="540"/>
              <w:rPr>
                <w:rFonts w:ascii="Arial" w:hAnsi="Arial"/>
                <w:sz w:val="18"/>
                <w:szCs w:val="18"/>
              </w:rPr>
            </w:pPr>
          </w:p>
        </w:tc>
      </w:tr>
    </w:tbl>
    <w:p w14:paraId="23D4C3A3" w14:textId="77777777" w:rsidR="003F0D5B" w:rsidRPr="005D322D" w:rsidRDefault="003F0D5B" w:rsidP="003F0D5B">
      <w:pPr>
        <w:rPr>
          <w:rFonts w:ascii="Arial" w:hAnsi="Arial"/>
          <w:sz w:val="18"/>
          <w:szCs w:val="18"/>
          <w:lang w:val="en-US"/>
        </w:rPr>
      </w:pPr>
    </w:p>
    <w:p w14:paraId="3461F884" w14:textId="77777777" w:rsidR="003F0D5B" w:rsidRPr="005D322D" w:rsidRDefault="003F0D5B" w:rsidP="003F0D5B">
      <w:pPr>
        <w:rPr>
          <w:rFonts w:ascii="Arial" w:hAnsi="Arial"/>
          <w:b/>
          <w:sz w:val="18"/>
          <w:szCs w:val="18"/>
          <w:lang w:val="en-US"/>
        </w:rPr>
      </w:pPr>
      <w:r w:rsidRPr="005D322D">
        <w:rPr>
          <w:rFonts w:ascii="Arial" w:hAnsi="Arial"/>
          <w:b/>
          <w:sz w:val="18"/>
          <w:szCs w:val="18"/>
          <w:lang w:val="en-US"/>
        </w:rPr>
        <w:t>Instructions for use of this template</w:t>
      </w:r>
    </w:p>
    <w:p w14:paraId="2D87B18D" w14:textId="77777777" w:rsidR="003F0D5B" w:rsidRPr="005D322D" w:rsidRDefault="003F0D5B" w:rsidP="003F0D5B">
      <w:pPr>
        <w:rPr>
          <w:rFonts w:ascii="Arial" w:hAnsi="Arial"/>
          <w:b/>
          <w:sz w:val="18"/>
          <w:szCs w:val="18"/>
          <w:lang w:val="en-US"/>
        </w:rPr>
      </w:pPr>
    </w:p>
    <w:p w14:paraId="49B340A5" w14:textId="77777777" w:rsidR="003F0D5B" w:rsidRPr="00480FD6" w:rsidRDefault="003F0D5B" w:rsidP="003F0D5B">
      <w:pPr>
        <w:pStyle w:val="Listeavsnitt"/>
        <w:numPr>
          <w:ilvl w:val="0"/>
          <w:numId w:val="15"/>
        </w:numPr>
        <w:spacing w:line="288" w:lineRule="atLeast"/>
        <w:rPr>
          <w:rFonts w:ascii="Arial" w:hAnsi="Arial"/>
          <w:sz w:val="18"/>
          <w:szCs w:val="18"/>
          <w:lang w:val="en-GB"/>
        </w:rPr>
      </w:pPr>
      <w:r w:rsidRPr="00480FD6">
        <w:rPr>
          <w:rFonts w:ascii="Arial" w:hAnsi="Arial"/>
          <w:sz w:val="18"/>
          <w:szCs w:val="18"/>
          <w:lang w:val="en-GB"/>
        </w:rPr>
        <w:t>If th</w:t>
      </w:r>
      <w:r>
        <w:rPr>
          <w:rFonts w:ascii="Arial" w:hAnsi="Arial"/>
          <w:sz w:val="18"/>
          <w:szCs w:val="18"/>
          <w:lang w:val="en-GB"/>
        </w:rPr>
        <w:t>e document gives</w:t>
      </w:r>
      <w:r w:rsidRPr="00480FD6">
        <w:rPr>
          <w:rFonts w:ascii="Arial" w:hAnsi="Arial"/>
          <w:sz w:val="18"/>
          <w:szCs w:val="18"/>
          <w:lang w:val="en-GB"/>
        </w:rPr>
        <w:t xml:space="preserve"> </w:t>
      </w:r>
      <w:r>
        <w:rPr>
          <w:rFonts w:ascii="Arial" w:hAnsi="Arial"/>
          <w:sz w:val="18"/>
          <w:szCs w:val="18"/>
          <w:lang w:val="en-GB"/>
        </w:rPr>
        <w:t>OPTIONS</w:t>
      </w:r>
      <w:r w:rsidRPr="00480FD6">
        <w:rPr>
          <w:rFonts w:ascii="Arial" w:hAnsi="Arial"/>
          <w:sz w:val="18"/>
          <w:szCs w:val="18"/>
          <w:lang w:val="en-GB"/>
        </w:rPr>
        <w:t xml:space="preserve">, </w:t>
      </w:r>
      <w:r>
        <w:rPr>
          <w:rFonts w:ascii="Arial" w:hAnsi="Arial"/>
          <w:sz w:val="18"/>
          <w:szCs w:val="18"/>
          <w:lang w:val="en-GB"/>
        </w:rPr>
        <w:t>select</w:t>
      </w:r>
      <w:r w:rsidRPr="00480FD6">
        <w:rPr>
          <w:rFonts w:ascii="Arial" w:hAnsi="Arial"/>
          <w:sz w:val="18"/>
          <w:szCs w:val="18"/>
          <w:lang w:val="en-GB"/>
        </w:rPr>
        <w:t xml:space="preserve"> one and </w:t>
      </w:r>
      <w:r>
        <w:rPr>
          <w:rFonts w:ascii="Arial" w:hAnsi="Arial"/>
          <w:sz w:val="18"/>
          <w:szCs w:val="18"/>
          <w:lang w:val="en-GB"/>
        </w:rPr>
        <w:t>omit or strike out</w:t>
      </w:r>
      <w:r w:rsidRPr="00480FD6">
        <w:rPr>
          <w:rFonts w:ascii="Arial" w:hAnsi="Arial"/>
          <w:sz w:val="18"/>
          <w:szCs w:val="18"/>
          <w:lang w:val="en-GB"/>
        </w:rPr>
        <w:t xml:space="preserve"> other option(s)</w:t>
      </w:r>
    </w:p>
    <w:p w14:paraId="389B1251" w14:textId="20C3A6D8" w:rsidR="002705E4" w:rsidRPr="00420B1B" w:rsidRDefault="003F0D5B" w:rsidP="003A19CC">
      <w:pPr>
        <w:pStyle w:val="Listeavsnitt"/>
        <w:numPr>
          <w:ilvl w:val="0"/>
          <w:numId w:val="15"/>
        </w:numPr>
        <w:spacing w:line="288" w:lineRule="atLeast"/>
        <w:rPr>
          <w:rFonts w:ascii="Arial" w:hAnsi="Arial"/>
          <w:sz w:val="18"/>
          <w:szCs w:val="18"/>
        </w:rPr>
      </w:pPr>
      <w:r w:rsidRPr="00480FD6">
        <w:rPr>
          <w:rFonts w:ascii="Arial" w:hAnsi="Arial"/>
          <w:sz w:val="18"/>
          <w:szCs w:val="18"/>
          <w:lang w:val="en-GB"/>
        </w:rPr>
        <w:t xml:space="preserve">Anything written in </w:t>
      </w:r>
      <w:r w:rsidRPr="00480FD6">
        <w:rPr>
          <w:rFonts w:ascii="Arial" w:hAnsi="Arial"/>
          <w:i/>
          <w:sz w:val="18"/>
          <w:szCs w:val="18"/>
          <w:lang w:val="en-GB"/>
        </w:rPr>
        <w:t>Italic</w:t>
      </w:r>
      <w:r w:rsidRPr="00480FD6">
        <w:rPr>
          <w:rFonts w:ascii="Arial" w:hAnsi="Arial"/>
          <w:sz w:val="18"/>
          <w:szCs w:val="18"/>
          <w:lang w:val="en-GB"/>
        </w:rPr>
        <w:t xml:space="preserve"> is information </w:t>
      </w:r>
      <w:r>
        <w:rPr>
          <w:rFonts w:ascii="Arial" w:hAnsi="Arial"/>
          <w:sz w:val="18"/>
          <w:szCs w:val="18"/>
          <w:lang w:val="en-GB"/>
        </w:rPr>
        <w:t>meant as help in the preparation process. This information should be deleted before the document is finalised</w:t>
      </w:r>
    </w:p>
    <w:p w14:paraId="1433F979" w14:textId="79643379" w:rsidR="003A19CC" w:rsidRPr="00420B1B" w:rsidRDefault="003A19CC" w:rsidP="003A19CC">
      <w:pPr>
        <w:pStyle w:val="Listeavsnitt"/>
        <w:numPr>
          <w:ilvl w:val="0"/>
          <w:numId w:val="15"/>
        </w:numPr>
        <w:spacing w:line="288" w:lineRule="atLeast"/>
        <w:rPr>
          <w:rFonts w:ascii="Arial" w:hAnsi="Arial"/>
          <w:sz w:val="18"/>
          <w:szCs w:val="18"/>
          <w:lang w:val="en-US"/>
        </w:rPr>
      </w:pPr>
      <w:r>
        <w:rPr>
          <w:rFonts w:ascii="Arial" w:hAnsi="Arial"/>
          <w:sz w:val="18"/>
          <w:szCs w:val="18"/>
          <w:lang w:val="en-GB"/>
        </w:rPr>
        <w:t xml:space="preserve">Where the project receives funding from an external sponsor the </w:t>
      </w:r>
      <w:r w:rsidRPr="003A19CC">
        <w:rPr>
          <w:rFonts w:ascii="Arial" w:hAnsi="Arial"/>
          <w:sz w:val="18"/>
          <w:szCs w:val="18"/>
          <w:lang w:val="en-GB"/>
        </w:rPr>
        <w:t>Granting letter/ Grant Agreement from sponsor</w:t>
      </w:r>
      <w:r>
        <w:rPr>
          <w:rFonts w:ascii="Arial" w:hAnsi="Arial"/>
          <w:sz w:val="18"/>
          <w:szCs w:val="18"/>
          <w:lang w:val="en-GB"/>
        </w:rPr>
        <w:t xml:space="preserve"> </w:t>
      </w:r>
      <w:r w:rsidR="00E12A82">
        <w:rPr>
          <w:rFonts w:ascii="Arial" w:hAnsi="Arial"/>
          <w:sz w:val="18"/>
          <w:szCs w:val="18"/>
          <w:lang w:val="en-GB"/>
        </w:rPr>
        <w:t xml:space="preserve">should be integrated in the Agreement </w:t>
      </w:r>
      <w:r w:rsidR="00F23C06">
        <w:rPr>
          <w:rFonts w:ascii="Arial" w:hAnsi="Arial"/>
          <w:sz w:val="18"/>
          <w:szCs w:val="18"/>
          <w:lang w:val="en-GB"/>
        </w:rPr>
        <w:t xml:space="preserve">under Appendix 4. </w:t>
      </w:r>
      <w:r w:rsidR="00AF0271">
        <w:rPr>
          <w:rFonts w:ascii="Arial" w:hAnsi="Arial"/>
          <w:sz w:val="18"/>
          <w:szCs w:val="18"/>
          <w:lang w:val="en-GB"/>
        </w:rPr>
        <w:t xml:space="preserve">It is also recommended to </w:t>
      </w:r>
      <w:r w:rsidR="00432207">
        <w:rPr>
          <w:rFonts w:ascii="Arial" w:hAnsi="Arial"/>
          <w:sz w:val="18"/>
          <w:szCs w:val="18"/>
          <w:lang w:val="en-GB"/>
        </w:rPr>
        <w:t xml:space="preserve">consider if part of the Agreement with the sponsor should be integrated </w:t>
      </w:r>
      <w:r w:rsidR="00DC2CB2">
        <w:rPr>
          <w:rFonts w:ascii="Arial" w:hAnsi="Arial"/>
          <w:sz w:val="18"/>
          <w:szCs w:val="18"/>
          <w:lang w:val="en-GB"/>
        </w:rPr>
        <w:t>in</w:t>
      </w:r>
      <w:r w:rsidR="008C5DEC">
        <w:rPr>
          <w:rFonts w:ascii="Arial" w:hAnsi="Arial"/>
          <w:sz w:val="18"/>
          <w:szCs w:val="18"/>
          <w:lang w:val="en-GB"/>
        </w:rPr>
        <w:t xml:space="preserve"> this document.</w:t>
      </w:r>
    </w:p>
    <w:p w14:paraId="7E80FE42" w14:textId="77777777" w:rsidR="003F0D5B" w:rsidRDefault="003F0D5B" w:rsidP="003F0D5B">
      <w:pPr>
        <w:pStyle w:val="Listeavsnitt"/>
        <w:numPr>
          <w:ilvl w:val="0"/>
          <w:numId w:val="15"/>
        </w:numPr>
        <w:spacing w:line="288" w:lineRule="atLeast"/>
        <w:rPr>
          <w:rFonts w:ascii="Arial" w:hAnsi="Arial"/>
          <w:sz w:val="18"/>
          <w:szCs w:val="18"/>
          <w:lang w:val="en-GB"/>
        </w:rPr>
      </w:pPr>
      <w:r w:rsidRPr="00480FD6">
        <w:rPr>
          <w:rFonts w:ascii="Arial" w:hAnsi="Arial"/>
          <w:sz w:val="18"/>
          <w:szCs w:val="18"/>
          <w:lang w:val="en-GB"/>
        </w:rPr>
        <w:t>This page should no</w:t>
      </w:r>
      <w:r>
        <w:rPr>
          <w:rFonts w:ascii="Arial" w:hAnsi="Arial"/>
          <w:sz w:val="18"/>
          <w:szCs w:val="18"/>
          <w:lang w:val="en-GB"/>
        </w:rPr>
        <w:t>t be printed or included in the signed contract</w:t>
      </w:r>
    </w:p>
    <w:p w14:paraId="6A158742" w14:textId="77777777" w:rsidR="0067654D" w:rsidRDefault="0067654D">
      <w:pPr>
        <w:rPr>
          <w:b/>
          <w:bCs/>
          <w:lang w:val="en-GB"/>
        </w:rPr>
      </w:pPr>
      <w:r>
        <w:rPr>
          <w:b/>
          <w:bCs/>
          <w:lang w:val="en-GB"/>
        </w:rPr>
        <w:br w:type="page"/>
      </w:r>
    </w:p>
    <w:p w14:paraId="43B3D0D0" w14:textId="6B3EFA4F" w:rsidR="00726DAA" w:rsidRPr="008B2F73" w:rsidRDefault="006A15F5" w:rsidP="00FA6AA1">
      <w:pPr>
        <w:pStyle w:val="Brdtekst"/>
        <w:keepNext/>
        <w:jc w:val="center"/>
        <w:rPr>
          <w:b/>
          <w:bCs/>
          <w:lang w:val="en-GB"/>
        </w:rPr>
      </w:pPr>
      <w:r w:rsidRPr="167879E6">
        <w:rPr>
          <w:b/>
          <w:bCs/>
          <w:lang w:val="en-GB"/>
        </w:rPr>
        <w:t>COLLABORATION AGREEMENT</w:t>
      </w:r>
    </w:p>
    <w:p w14:paraId="645E8F2E" w14:textId="77777777" w:rsidR="00726DAA" w:rsidRPr="008B2F73" w:rsidRDefault="00726DAA" w:rsidP="00FA6AA1">
      <w:pPr>
        <w:pStyle w:val="Brdtekst"/>
        <w:keepNext/>
        <w:jc w:val="center"/>
        <w:rPr>
          <w:lang w:val="en-GB"/>
        </w:rPr>
      </w:pPr>
    </w:p>
    <w:p w14:paraId="1AA7CCD4" w14:textId="64772D50" w:rsidR="00726DAA" w:rsidRPr="008B2F73" w:rsidRDefault="006A15F5" w:rsidP="00FA6AA1">
      <w:pPr>
        <w:pStyle w:val="Brdtekst"/>
        <w:keepNext/>
        <w:jc w:val="center"/>
        <w:rPr>
          <w:lang w:val="en-GB"/>
        </w:rPr>
      </w:pPr>
      <w:r w:rsidRPr="008B2F73">
        <w:rPr>
          <w:lang w:val="en-GB"/>
        </w:rPr>
        <w:t>between</w:t>
      </w:r>
    </w:p>
    <w:p w14:paraId="326990D2" w14:textId="77777777" w:rsidR="00726DAA" w:rsidRPr="008B2F73" w:rsidRDefault="00726DAA" w:rsidP="00FA6AA1">
      <w:pPr>
        <w:pStyle w:val="Brdtekst"/>
        <w:keepNext/>
        <w:jc w:val="center"/>
        <w:rPr>
          <w:lang w:val="en-GB"/>
        </w:rPr>
      </w:pPr>
    </w:p>
    <w:p w14:paraId="16E59DC9" w14:textId="614C1F56" w:rsidR="00726DAA" w:rsidRPr="008B2F73" w:rsidRDefault="004467EF" w:rsidP="00FA6AA1">
      <w:pPr>
        <w:pStyle w:val="Brdtekst"/>
        <w:keepNext/>
        <w:jc w:val="center"/>
        <w:rPr>
          <w:lang w:val="en-GB"/>
        </w:rPr>
      </w:pPr>
      <w:bookmarkStart w:id="0" w:name="_Hlk90024879"/>
      <w:r>
        <w:rPr>
          <w:i/>
          <w:iCs/>
          <w:lang w:val="en-GB"/>
        </w:rPr>
        <w:t xml:space="preserve">Norwegian University of Science and Technology, </w:t>
      </w:r>
      <w:r w:rsidRPr="008B2F73">
        <w:rPr>
          <w:i/>
          <w:iCs/>
          <w:lang w:val="en-GB"/>
        </w:rPr>
        <w:t>NTNU</w:t>
      </w:r>
      <w:bookmarkEnd w:id="0"/>
      <w:r w:rsidR="00FA6AA1">
        <w:rPr>
          <w:i/>
          <w:iCs/>
          <w:lang w:val="en-GB"/>
        </w:rPr>
        <w:t xml:space="preserve"> </w:t>
      </w:r>
      <w:r w:rsidR="00726DAA" w:rsidRPr="008B2F73">
        <w:rPr>
          <w:lang w:val="en-GB"/>
        </w:rPr>
        <w:t>[</w:t>
      </w:r>
      <w:r w:rsidRPr="004467EF">
        <w:rPr>
          <w:lang w:val="en-GB"/>
        </w:rPr>
        <w:t>974</w:t>
      </w:r>
      <w:r>
        <w:rPr>
          <w:lang w:val="en-GB"/>
        </w:rPr>
        <w:t> </w:t>
      </w:r>
      <w:r w:rsidRPr="004467EF">
        <w:rPr>
          <w:lang w:val="en-GB"/>
        </w:rPr>
        <w:t>767</w:t>
      </w:r>
      <w:r>
        <w:rPr>
          <w:lang w:val="en-GB"/>
        </w:rPr>
        <w:t xml:space="preserve"> </w:t>
      </w:r>
      <w:r w:rsidRPr="004467EF">
        <w:rPr>
          <w:lang w:val="en-GB"/>
        </w:rPr>
        <w:t>880</w:t>
      </w:r>
      <w:r w:rsidR="00726DAA" w:rsidRPr="008B2F73">
        <w:rPr>
          <w:lang w:val="en-GB"/>
        </w:rPr>
        <w:t xml:space="preserve">] </w:t>
      </w:r>
      <w:r w:rsidR="00362FB9" w:rsidRPr="008B2F73">
        <w:rPr>
          <w:lang w:val="en-GB"/>
        </w:rPr>
        <w:t xml:space="preserve">– </w:t>
      </w:r>
      <w:r w:rsidR="00362FB9" w:rsidRPr="008B2F73">
        <w:rPr>
          <w:lang w:val="en-GB"/>
        </w:rPr>
        <w:softHyphen/>
      </w:r>
      <w:r w:rsidR="00726DAA" w:rsidRPr="008B2F73">
        <w:rPr>
          <w:lang w:val="en-GB"/>
        </w:rPr>
        <w:t xml:space="preserve"> </w:t>
      </w:r>
      <w:r w:rsidR="006A15F5" w:rsidRPr="008B2F73">
        <w:rPr>
          <w:lang w:val="en-GB"/>
        </w:rPr>
        <w:t>here</w:t>
      </w:r>
      <w:r w:rsidR="00525173">
        <w:rPr>
          <w:lang w:val="en-GB"/>
        </w:rPr>
        <w:t>in</w:t>
      </w:r>
      <w:r w:rsidR="006A15F5" w:rsidRPr="008B2F73">
        <w:rPr>
          <w:lang w:val="en-GB"/>
        </w:rPr>
        <w:t xml:space="preserve">after </w:t>
      </w:r>
      <w:r w:rsidR="00362FB9" w:rsidRPr="008B2F73">
        <w:rPr>
          <w:lang w:val="en-GB"/>
        </w:rPr>
        <w:t>referred to as</w:t>
      </w:r>
      <w:r w:rsidR="00C94F78" w:rsidRPr="008B2F73">
        <w:rPr>
          <w:lang w:val="en-GB"/>
        </w:rPr>
        <w:t xml:space="preserve"> </w:t>
      </w:r>
      <w:r w:rsidR="00362FB9" w:rsidRPr="008B2F73">
        <w:rPr>
          <w:lang w:val="en-GB"/>
        </w:rPr>
        <w:t>“</w:t>
      </w:r>
      <w:r w:rsidR="000600E5">
        <w:rPr>
          <w:lang w:val="en-GB"/>
        </w:rPr>
        <w:t>NTNU</w:t>
      </w:r>
      <w:r w:rsidR="00362FB9" w:rsidRPr="008B2F73">
        <w:rPr>
          <w:lang w:val="en-GB"/>
        </w:rPr>
        <w:t>” and</w:t>
      </w:r>
    </w:p>
    <w:p w14:paraId="01E2E52A" w14:textId="77777777" w:rsidR="00726DAA" w:rsidRPr="008B2F73" w:rsidRDefault="00726DAA" w:rsidP="00FA6AA1">
      <w:pPr>
        <w:pStyle w:val="Brdtekst"/>
        <w:keepNext/>
        <w:jc w:val="center"/>
        <w:rPr>
          <w:lang w:val="en-GB"/>
        </w:rPr>
      </w:pPr>
    </w:p>
    <w:p w14:paraId="787E381F" w14:textId="0365FA86" w:rsidR="00726DAA" w:rsidRPr="008B2F73" w:rsidRDefault="00F158F0" w:rsidP="00FA6AA1">
      <w:pPr>
        <w:pStyle w:val="Brdtekst"/>
        <w:keepNext/>
        <w:jc w:val="center"/>
        <w:rPr>
          <w:lang w:val="en-GB"/>
        </w:rPr>
      </w:pPr>
      <w:r>
        <w:rPr>
          <w:i/>
          <w:iCs/>
          <w:lang w:val="en-GB"/>
        </w:rPr>
        <w:t>[</w:t>
      </w:r>
      <w:r w:rsidR="00892DAC">
        <w:rPr>
          <w:i/>
          <w:iCs/>
          <w:lang w:val="en-GB"/>
        </w:rPr>
        <w:t xml:space="preserve">Name of </w:t>
      </w:r>
      <w:r>
        <w:rPr>
          <w:i/>
          <w:iCs/>
          <w:lang w:val="en-GB"/>
        </w:rPr>
        <w:t>Partner]</w:t>
      </w:r>
      <w:r w:rsidR="00726DAA" w:rsidRPr="008B2F73">
        <w:rPr>
          <w:lang w:val="en-GB"/>
        </w:rPr>
        <w:t xml:space="preserve"> [</w:t>
      </w:r>
      <w:r w:rsidR="00362FB9" w:rsidRPr="008B2F73">
        <w:rPr>
          <w:lang w:val="en-GB"/>
        </w:rPr>
        <w:t>enterprise number</w:t>
      </w:r>
      <w:r w:rsidR="00726DAA" w:rsidRPr="008B2F73">
        <w:rPr>
          <w:lang w:val="en-GB"/>
        </w:rPr>
        <w:t xml:space="preserve">] – </w:t>
      </w:r>
      <w:r w:rsidR="00362FB9" w:rsidRPr="008B2F73">
        <w:rPr>
          <w:lang w:val="en-GB"/>
        </w:rPr>
        <w:t>here</w:t>
      </w:r>
      <w:r w:rsidR="00525173">
        <w:rPr>
          <w:lang w:val="en-GB"/>
        </w:rPr>
        <w:t>in</w:t>
      </w:r>
      <w:r w:rsidR="00362FB9" w:rsidRPr="008B2F73">
        <w:rPr>
          <w:lang w:val="en-GB"/>
        </w:rPr>
        <w:t xml:space="preserve">after referred to as </w:t>
      </w:r>
      <w:r w:rsidR="00C94F78" w:rsidRPr="008B2F73">
        <w:rPr>
          <w:lang w:val="en-GB"/>
        </w:rPr>
        <w:t xml:space="preserve">the </w:t>
      </w:r>
      <w:r w:rsidR="00362FB9" w:rsidRPr="008B2F73">
        <w:rPr>
          <w:lang w:val="en-GB"/>
        </w:rPr>
        <w:t>“Partner”</w:t>
      </w:r>
    </w:p>
    <w:p w14:paraId="1D3C027D" w14:textId="77777777" w:rsidR="000F2996" w:rsidRPr="008B2F73" w:rsidRDefault="000F2996" w:rsidP="00FA6AA1">
      <w:pPr>
        <w:pStyle w:val="Brdtekst"/>
        <w:jc w:val="center"/>
        <w:rPr>
          <w:lang w:val="en-GB"/>
        </w:rPr>
      </w:pPr>
    </w:p>
    <w:p w14:paraId="4260837C" w14:textId="41A3FEF4" w:rsidR="00726DAA" w:rsidRPr="008B2F73" w:rsidRDefault="00362FB9" w:rsidP="00FA6AA1">
      <w:pPr>
        <w:pStyle w:val="Brdtekst"/>
        <w:jc w:val="center"/>
        <w:rPr>
          <w:lang w:val="en-GB"/>
        </w:rPr>
      </w:pPr>
      <w:r w:rsidRPr="58C1FFE9">
        <w:rPr>
          <w:lang w:val="en-GB"/>
        </w:rPr>
        <w:t xml:space="preserve">NTNU and Partner(s) together are referred to as </w:t>
      </w:r>
      <w:r w:rsidR="00036EF6" w:rsidRPr="58C1FFE9">
        <w:rPr>
          <w:lang w:val="en-GB"/>
        </w:rPr>
        <w:t>“</w:t>
      </w:r>
      <w:r w:rsidR="002E4B22" w:rsidRPr="58C1FFE9">
        <w:rPr>
          <w:lang w:val="en-GB"/>
        </w:rPr>
        <w:t xml:space="preserve">the </w:t>
      </w:r>
      <w:r w:rsidR="00FA6AA1" w:rsidRPr="58C1FFE9">
        <w:rPr>
          <w:lang w:val="en-GB"/>
        </w:rPr>
        <w:t>P</w:t>
      </w:r>
      <w:r w:rsidRPr="58C1FFE9">
        <w:rPr>
          <w:lang w:val="en-GB"/>
        </w:rPr>
        <w:t>arties”.</w:t>
      </w:r>
    </w:p>
    <w:p w14:paraId="0BA0F8B4" w14:textId="77777777" w:rsidR="00726DAA" w:rsidRPr="008B2F73" w:rsidRDefault="00726DAA" w:rsidP="0003632C">
      <w:pPr>
        <w:pStyle w:val="Brdtekst"/>
        <w:rPr>
          <w:lang w:val="en-GB"/>
        </w:rPr>
      </w:pPr>
    </w:p>
    <w:p w14:paraId="048D0536" w14:textId="59EAE6AF" w:rsidR="00FA6AA1" w:rsidRDefault="00FA6AA1" w:rsidP="008B2F73">
      <w:pPr>
        <w:pStyle w:val="Brdtekst"/>
        <w:numPr>
          <w:ilvl w:val="0"/>
          <w:numId w:val="8"/>
        </w:numPr>
        <w:rPr>
          <w:b/>
          <w:bCs/>
          <w:lang w:val="en-GB"/>
        </w:rPr>
      </w:pPr>
      <w:r>
        <w:rPr>
          <w:b/>
          <w:bCs/>
          <w:lang w:val="en-GB"/>
        </w:rPr>
        <w:t>Introduction</w:t>
      </w:r>
    </w:p>
    <w:p w14:paraId="31166AE4" w14:textId="623A3716" w:rsidR="00FA6AA1" w:rsidRPr="00FA6AA1" w:rsidRDefault="00FA6AA1" w:rsidP="00FA6AA1">
      <w:pPr>
        <w:pStyle w:val="Brdtekst"/>
        <w:rPr>
          <w:lang w:val="en-US"/>
        </w:rPr>
      </w:pPr>
      <w:r w:rsidRPr="00FA6AA1">
        <w:rPr>
          <w:lang w:val="en-US"/>
        </w:rPr>
        <w:t>This Collaboration agreement (the “Agreement”) regulates the rights and obligations of the Parties in the project: (project</w:t>
      </w:r>
      <w:r w:rsidR="000843AA">
        <w:rPr>
          <w:lang w:val="en-US"/>
        </w:rPr>
        <w:t xml:space="preserve"> </w:t>
      </w:r>
      <w:r w:rsidRPr="00FA6AA1">
        <w:rPr>
          <w:lang w:val="en-US"/>
        </w:rPr>
        <w:t>name, project</w:t>
      </w:r>
      <w:r w:rsidR="000843AA">
        <w:rPr>
          <w:lang w:val="en-US"/>
        </w:rPr>
        <w:t xml:space="preserve"> </w:t>
      </w:r>
      <w:r w:rsidRPr="00FA6AA1">
        <w:rPr>
          <w:lang w:val="en-US"/>
        </w:rPr>
        <w:t>number) – here</w:t>
      </w:r>
      <w:r w:rsidR="000843AA">
        <w:rPr>
          <w:lang w:val="en-US"/>
        </w:rPr>
        <w:t>in</w:t>
      </w:r>
      <w:r w:rsidRPr="00FA6AA1">
        <w:rPr>
          <w:lang w:val="en-US"/>
        </w:rPr>
        <w:t xml:space="preserve">after referred to as </w:t>
      </w:r>
      <w:proofErr w:type="gramStart"/>
      <w:r w:rsidRPr="00FA6AA1">
        <w:rPr>
          <w:lang w:val="en-US"/>
        </w:rPr>
        <w:t>the</w:t>
      </w:r>
      <w:r>
        <w:rPr>
          <w:lang w:val="en-US"/>
        </w:rPr>
        <w:t xml:space="preserve"> </w:t>
      </w:r>
      <w:r w:rsidRPr="00FA6AA1">
        <w:rPr>
          <w:lang w:val="en-US"/>
        </w:rPr>
        <w:t>”Project</w:t>
      </w:r>
      <w:proofErr w:type="gramEnd"/>
      <w:r w:rsidRPr="00FA6AA1">
        <w:rPr>
          <w:lang w:val="en-US"/>
        </w:rPr>
        <w:t>”.</w:t>
      </w:r>
    </w:p>
    <w:p w14:paraId="440F69D2" w14:textId="0D69CECF" w:rsidR="00FA6AA1" w:rsidRDefault="00FA6AA1" w:rsidP="00FA6AA1">
      <w:pPr>
        <w:pStyle w:val="Brdtekst"/>
        <w:rPr>
          <w:lang w:val="en-US"/>
        </w:rPr>
      </w:pPr>
    </w:p>
    <w:p w14:paraId="4C095F5E" w14:textId="77777777" w:rsidR="00A811ED" w:rsidRPr="000437F7" w:rsidRDefault="00A811ED" w:rsidP="00A811ED">
      <w:pPr>
        <w:pStyle w:val="Brdtekst"/>
        <w:rPr>
          <w:i/>
          <w:iCs/>
          <w:color w:val="FF0000"/>
          <w:lang w:val="en-US"/>
        </w:rPr>
      </w:pPr>
      <w:r w:rsidRPr="000437F7">
        <w:rPr>
          <w:i/>
          <w:iCs/>
          <w:color w:val="FF0000"/>
          <w:lang w:val="en-US"/>
        </w:rPr>
        <w:t>Alternative 1:</w:t>
      </w:r>
    </w:p>
    <w:p w14:paraId="1E9C70AB" w14:textId="77777777" w:rsidR="00A811ED" w:rsidRPr="00DF5C98" w:rsidRDefault="00A811ED" w:rsidP="00A811ED">
      <w:pPr>
        <w:pStyle w:val="Brdtekst"/>
        <w:rPr>
          <w:color w:val="FF0000"/>
          <w:lang w:val="en-US"/>
        </w:rPr>
      </w:pPr>
      <w:r w:rsidRPr="03DF9DB5">
        <w:rPr>
          <w:color w:val="FF0000"/>
          <w:lang w:val="en-US"/>
        </w:rPr>
        <w:t xml:space="preserve">The project is externally funded (except sponsors with their own template, ex. NFR and EU) </w:t>
      </w:r>
    </w:p>
    <w:p w14:paraId="729B0997" w14:textId="77777777" w:rsidR="00A811ED" w:rsidRPr="00B960A4" w:rsidRDefault="00A811ED" w:rsidP="00A811ED">
      <w:pPr>
        <w:pStyle w:val="Brdtekst"/>
        <w:rPr>
          <w:color w:val="FF0000"/>
          <w:lang w:val="en-US"/>
        </w:rPr>
      </w:pPr>
    </w:p>
    <w:p w14:paraId="40CBCBE8" w14:textId="77777777" w:rsidR="00A811ED" w:rsidRPr="007A4093" w:rsidRDefault="00A811ED" w:rsidP="00A811ED">
      <w:pPr>
        <w:pStyle w:val="Brdtekst"/>
        <w:rPr>
          <w:i/>
          <w:iCs/>
          <w:color w:val="FF0000"/>
          <w:lang w:val="en-US"/>
        </w:rPr>
      </w:pPr>
      <w:r w:rsidRPr="007A4093">
        <w:rPr>
          <w:i/>
          <w:iCs/>
          <w:color w:val="FF0000"/>
          <w:lang w:val="en-US"/>
        </w:rPr>
        <w:t>Alternative 2:</w:t>
      </w:r>
    </w:p>
    <w:p w14:paraId="655A6C67" w14:textId="77777777" w:rsidR="00A811ED" w:rsidRPr="00525173" w:rsidRDefault="00A811ED" w:rsidP="00A811ED">
      <w:pPr>
        <w:pStyle w:val="Brdtekst"/>
        <w:rPr>
          <w:lang w:val="en-US"/>
        </w:rPr>
      </w:pPr>
    </w:p>
    <w:p w14:paraId="3C489D3E" w14:textId="77777777" w:rsidR="00A811ED" w:rsidRDefault="00A811ED" w:rsidP="00FA6AA1">
      <w:pPr>
        <w:pStyle w:val="Brdtekst"/>
        <w:rPr>
          <w:color w:val="FF0000"/>
          <w:lang w:val="en-US"/>
        </w:rPr>
      </w:pPr>
      <w:r w:rsidRPr="00DF5C98">
        <w:rPr>
          <w:color w:val="FF0000"/>
          <w:lang w:val="en-US"/>
        </w:rPr>
        <w:t xml:space="preserve">The project is a collaboration </w:t>
      </w:r>
      <w:r>
        <w:rPr>
          <w:color w:val="FF0000"/>
          <w:lang w:val="en-US"/>
        </w:rPr>
        <w:t>b</w:t>
      </w:r>
      <w:r w:rsidRPr="00DF5C98">
        <w:rPr>
          <w:color w:val="FF0000"/>
          <w:lang w:val="en-US"/>
        </w:rPr>
        <w:t>etween the parties</w:t>
      </w:r>
      <w:r>
        <w:rPr>
          <w:color w:val="FF0000"/>
          <w:lang w:val="en-US"/>
        </w:rPr>
        <w:t>, and financing is regulated in section 5 below.</w:t>
      </w:r>
    </w:p>
    <w:p w14:paraId="35A54135" w14:textId="6F30C027" w:rsidR="0041259E" w:rsidRPr="00525173" w:rsidRDefault="00A811ED" w:rsidP="00FA6AA1">
      <w:pPr>
        <w:pStyle w:val="Brdtekst"/>
        <w:rPr>
          <w:lang w:val="en-US"/>
        </w:rPr>
      </w:pPr>
      <w:r>
        <w:rPr>
          <w:color w:val="FF0000"/>
          <w:lang w:val="en-US"/>
        </w:rPr>
        <w:t xml:space="preserve"> </w:t>
      </w:r>
      <w:r w:rsidRPr="00DF5C98">
        <w:rPr>
          <w:lang w:val="en-US"/>
        </w:rPr>
        <w:t xml:space="preserve"> </w:t>
      </w:r>
    </w:p>
    <w:p w14:paraId="1E5B7196" w14:textId="5E386C72" w:rsidR="00FA6AA1" w:rsidRPr="00FA6AA1" w:rsidRDefault="00FA6AA1" w:rsidP="00FA6AA1">
      <w:pPr>
        <w:pStyle w:val="Brdtekst"/>
        <w:rPr>
          <w:lang w:val="en-US"/>
        </w:rPr>
      </w:pPr>
      <w:r w:rsidRPr="167879E6">
        <w:rPr>
          <w:lang w:val="en-US"/>
        </w:rPr>
        <w:t>The following attached documents shall be part of the Agreement:</w:t>
      </w:r>
    </w:p>
    <w:p w14:paraId="7ABD55D3" w14:textId="77777777" w:rsidR="00E645C2" w:rsidRDefault="00E645C2" w:rsidP="00FA6AA1">
      <w:pPr>
        <w:pStyle w:val="Brdtekst"/>
        <w:rPr>
          <w:u w:val="single"/>
          <w:lang w:val="en-US"/>
        </w:rPr>
      </w:pPr>
    </w:p>
    <w:p w14:paraId="3521483B" w14:textId="11BAF05E" w:rsidR="00FA6AA1" w:rsidRPr="00FA6AA1" w:rsidRDefault="00FA6AA1" w:rsidP="00FA6AA1">
      <w:pPr>
        <w:pStyle w:val="Brdtekst"/>
        <w:rPr>
          <w:lang w:val="en-US"/>
        </w:rPr>
      </w:pPr>
      <w:r w:rsidRPr="00FA6AA1">
        <w:rPr>
          <w:u w:val="single"/>
          <w:lang w:val="en-US"/>
        </w:rPr>
        <w:t>Appendix 1</w:t>
      </w:r>
      <w:r w:rsidRPr="00FA6AA1">
        <w:rPr>
          <w:lang w:val="en-US"/>
        </w:rPr>
        <w:t>: Project description</w:t>
      </w:r>
    </w:p>
    <w:p w14:paraId="58DCD6E0" w14:textId="77777777" w:rsidR="00FA6AA1" w:rsidRPr="00FA6AA1" w:rsidRDefault="00FA6AA1" w:rsidP="00FA6AA1">
      <w:pPr>
        <w:pStyle w:val="Brdtekst"/>
        <w:rPr>
          <w:lang w:val="en-US"/>
        </w:rPr>
      </w:pPr>
      <w:r w:rsidRPr="00FA6AA1">
        <w:rPr>
          <w:u w:val="single"/>
          <w:lang w:val="en-US"/>
        </w:rPr>
        <w:t>Appendix 2</w:t>
      </w:r>
      <w:r w:rsidRPr="00FA6AA1">
        <w:rPr>
          <w:lang w:val="en-US"/>
        </w:rPr>
        <w:t xml:space="preserve">: Annual budget </w:t>
      </w:r>
    </w:p>
    <w:p w14:paraId="23A0B220" w14:textId="10B31B24" w:rsidR="00FA6AA1" w:rsidRDefault="00FA6AA1" w:rsidP="00FA6AA1">
      <w:pPr>
        <w:pStyle w:val="Brdtekst"/>
        <w:rPr>
          <w:lang w:val="en-US"/>
        </w:rPr>
      </w:pPr>
      <w:r w:rsidRPr="00FA6AA1">
        <w:rPr>
          <w:u w:val="single"/>
          <w:lang w:val="en-US"/>
        </w:rPr>
        <w:t>Appendix 3</w:t>
      </w:r>
      <w:r w:rsidRPr="00FA6AA1">
        <w:rPr>
          <w:lang w:val="en-US"/>
        </w:rPr>
        <w:t>: Relevant Background brought to the Project by the Parties.</w:t>
      </w:r>
    </w:p>
    <w:p w14:paraId="63894E96" w14:textId="4B4D5B8E" w:rsidR="007D4628" w:rsidRDefault="007D4628" w:rsidP="00FA6AA1">
      <w:pPr>
        <w:pStyle w:val="Brdtekst"/>
        <w:rPr>
          <w:lang w:val="en-US"/>
        </w:rPr>
      </w:pPr>
      <w:r w:rsidRPr="00A803AD">
        <w:rPr>
          <w:u w:val="single"/>
          <w:lang w:val="en-US"/>
        </w:rPr>
        <w:t>Appen</w:t>
      </w:r>
      <w:r w:rsidR="008A40DB" w:rsidRPr="00A803AD">
        <w:rPr>
          <w:u w:val="single"/>
          <w:lang w:val="en-US"/>
        </w:rPr>
        <w:t>dix 4:</w:t>
      </w:r>
      <w:r w:rsidR="008A40DB">
        <w:rPr>
          <w:lang w:val="en-US"/>
        </w:rPr>
        <w:t xml:space="preserve"> </w:t>
      </w:r>
      <w:r w:rsidR="002243EB">
        <w:rPr>
          <w:lang w:val="en-US"/>
        </w:rPr>
        <w:t xml:space="preserve">Granting letter/ Grant Agreement </w:t>
      </w:r>
      <w:r w:rsidR="00D9326E">
        <w:rPr>
          <w:lang w:val="en-US"/>
        </w:rPr>
        <w:t>from sponsor</w:t>
      </w:r>
      <w:r w:rsidR="00E12C6C">
        <w:rPr>
          <w:lang w:val="en-US"/>
        </w:rPr>
        <w:t xml:space="preserve"> </w:t>
      </w:r>
      <w:r w:rsidR="00780BBD">
        <w:rPr>
          <w:lang w:val="en-US"/>
        </w:rPr>
        <w:t>(</w:t>
      </w:r>
      <w:r w:rsidR="007105A2">
        <w:rPr>
          <w:lang w:val="en-US"/>
        </w:rPr>
        <w:t>If relevant</w:t>
      </w:r>
      <w:r w:rsidR="00780BBD">
        <w:rPr>
          <w:lang w:val="en-US"/>
        </w:rPr>
        <w:t xml:space="preserve">) </w:t>
      </w:r>
    </w:p>
    <w:p w14:paraId="1EA3D427" w14:textId="77777777" w:rsidR="007267FF" w:rsidRDefault="007267FF" w:rsidP="00FA6AA1">
      <w:pPr>
        <w:pStyle w:val="Brdtekst"/>
        <w:rPr>
          <w:lang w:val="en-US"/>
        </w:rPr>
      </w:pPr>
    </w:p>
    <w:p w14:paraId="3F9D2416" w14:textId="1A523A3D" w:rsidR="00C078E4" w:rsidRDefault="007267FF" w:rsidP="00FA6AA1">
      <w:pPr>
        <w:pStyle w:val="Brdtekst"/>
        <w:rPr>
          <w:lang w:val="en-US"/>
        </w:rPr>
      </w:pPr>
      <w:r>
        <w:rPr>
          <w:lang w:val="en-US"/>
        </w:rPr>
        <w:t xml:space="preserve">In the event of a conflict between provisions </w:t>
      </w:r>
      <w:r w:rsidR="006E615A">
        <w:rPr>
          <w:lang w:val="en-US"/>
        </w:rPr>
        <w:t xml:space="preserve">in this document </w:t>
      </w:r>
      <w:r w:rsidR="001E2BE5">
        <w:rPr>
          <w:lang w:val="en-US"/>
        </w:rPr>
        <w:t>and</w:t>
      </w:r>
      <w:r w:rsidR="002B1A3D">
        <w:rPr>
          <w:lang w:val="en-US"/>
        </w:rPr>
        <w:t xml:space="preserve"> </w:t>
      </w:r>
      <w:r w:rsidR="006E615A">
        <w:rPr>
          <w:lang w:val="en-US"/>
        </w:rPr>
        <w:t>Appendix</w:t>
      </w:r>
      <w:r w:rsidR="00A21295">
        <w:rPr>
          <w:lang w:val="en-US"/>
        </w:rPr>
        <w:t>es</w:t>
      </w:r>
      <w:r w:rsidR="007168C2">
        <w:rPr>
          <w:lang w:val="en-US"/>
        </w:rPr>
        <w:t xml:space="preserve"> the </w:t>
      </w:r>
      <w:r w:rsidR="00E9186B">
        <w:rPr>
          <w:lang w:val="en-US"/>
        </w:rPr>
        <w:t>la</w:t>
      </w:r>
      <w:r w:rsidR="00CB28F2">
        <w:rPr>
          <w:lang w:val="en-US"/>
        </w:rPr>
        <w:t>t</w:t>
      </w:r>
      <w:r w:rsidR="00E9186B">
        <w:rPr>
          <w:lang w:val="en-US"/>
        </w:rPr>
        <w:t>ter</w:t>
      </w:r>
      <w:r w:rsidR="007168C2">
        <w:rPr>
          <w:lang w:val="en-US"/>
        </w:rPr>
        <w:t xml:space="preserve"> takes precedence. </w:t>
      </w:r>
    </w:p>
    <w:p w14:paraId="4224FC9C" w14:textId="1FFBBFEB" w:rsidR="00FA6AA1" w:rsidRDefault="00FA6AA1" w:rsidP="00FA6AA1">
      <w:pPr>
        <w:pStyle w:val="Brdtekst"/>
        <w:rPr>
          <w:lang w:val="en-US"/>
        </w:rPr>
      </w:pPr>
    </w:p>
    <w:p w14:paraId="17FE6CA5" w14:textId="7EADFBCA" w:rsidR="00FA6AA1" w:rsidRPr="00FA6AA1" w:rsidRDefault="00FA6AA1" w:rsidP="00FA6AA1">
      <w:pPr>
        <w:pStyle w:val="Brdtekst"/>
        <w:numPr>
          <w:ilvl w:val="0"/>
          <w:numId w:val="8"/>
        </w:numPr>
        <w:rPr>
          <w:b/>
          <w:bCs/>
          <w:lang w:val="en-US"/>
        </w:rPr>
      </w:pPr>
      <w:r w:rsidRPr="00FA6AA1">
        <w:rPr>
          <w:b/>
          <w:bCs/>
          <w:lang w:val="en-US"/>
        </w:rPr>
        <w:t>Definitions</w:t>
      </w:r>
    </w:p>
    <w:tbl>
      <w:tblPr>
        <w:tblStyle w:val="Tabellrutenett"/>
        <w:tblW w:w="0" w:type="auto"/>
        <w:tblLook w:val="04A0" w:firstRow="1" w:lastRow="0" w:firstColumn="1" w:lastColumn="0" w:noHBand="0" w:noVBand="1"/>
      </w:tblPr>
      <w:tblGrid>
        <w:gridCol w:w="1838"/>
        <w:gridCol w:w="8073"/>
      </w:tblGrid>
      <w:tr w:rsidR="00F158F0" w:rsidRPr="0025035B" w14:paraId="660FE5F8" w14:textId="77777777" w:rsidTr="2871A5DB">
        <w:tc>
          <w:tcPr>
            <w:tcW w:w="1838" w:type="dxa"/>
          </w:tcPr>
          <w:p w14:paraId="7DACA393" w14:textId="71349358" w:rsidR="00F158F0" w:rsidRDefault="00F158F0" w:rsidP="00F158F0">
            <w:pPr>
              <w:pStyle w:val="Brdtekst"/>
              <w:rPr>
                <w:lang w:val="en-US"/>
              </w:rPr>
            </w:pPr>
            <w:r>
              <w:rPr>
                <w:lang w:val="en-US"/>
              </w:rPr>
              <w:t>Background</w:t>
            </w:r>
          </w:p>
        </w:tc>
        <w:tc>
          <w:tcPr>
            <w:tcW w:w="8073" w:type="dxa"/>
          </w:tcPr>
          <w:p w14:paraId="630C3310" w14:textId="7C6FA86F" w:rsidR="00F158F0" w:rsidRDefault="009769D1" w:rsidP="00F158F0">
            <w:pPr>
              <w:pStyle w:val="Brdtekst"/>
              <w:rPr>
                <w:lang w:val="en-US"/>
              </w:rPr>
            </w:pPr>
            <w:r>
              <w:rPr>
                <w:lang w:val="en-GB"/>
              </w:rPr>
              <w:t>knowledge, including intellectual property rights, that a Participant brings into the Project. The Background provided by an individual Participant is set out in Appendix 3.</w:t>
            </w:r>
          </w:p>
        </w:tc>
      </w:tr>
      <w:tr w:rsidR="00F158F0" w:rsidRPr="0025035B" w14:paraId="19EE899F" w14:textId="77777777" w:rsidTr="2871A5DB">
        <w:tc>
          <w:tcPr>
            <w:tcW w:w="1838" w:type="dxa"/>
          </w:tcPr>
          <w:p w14:paraId="0AF65049" w14:textId="0F08289D" w:rsidR="00F158F0" w:rsidRDefault="00F158F0" w:rsidP="00F158F0">
            <w:pPr>
              <w:pStyle w:val="Brdtekst"/>
              <w:rPr>
                <w:lang w:val="en-US"/>
              </w:rPr>
            </w:pPr>
            <w:r w:rsidRPr="00F158F0">
              <w:rPr>
                <w:lang w:val="en-US"/>
              </w:rPr>
              <w:t xml:space="preserve">Commercial </w:t>
            </w:r>
            <w:proofErr w:type="spellStart"/>
            <w:r w:rsidRPr="00F158F0">
              <w:rPr>
                <w:lang w:val="en-US"/>
              </w:rPr>
              <w:t>Utilisation</w:t>
            </w:r>
            <w:proofErr w:type="spellEnd"/>
          </w:p>
        </w:tc>
        <w:tc>
          <w:tcPr>
            <w:tcW w:w="8073" w:type="dxa"/>
          </w:tcPr>
          <w:p w14:paraId="2672B74B" w14:textId="1F2E331E" w:rsidR="00F158F0" w:rsidRDefault="00F158F0" w:rsidP="00F158F0">
            <w:pPr>
              <w:pStyle w:val="Brdtekst"/>
              <w:rPr>
                <w:lang w:val="en-US"/>
              </w:rPr>
            </w:pPr>
            <w:r w:rsidRPr="2871A5DB">
              <w:rPr>
                <w:lang w:val="en-US"/>
              </w:rPr>
              <w:t xml:space="preserve">Direct or indirect use of project results in the development and marketing of products/services or processes based on the Project results, or the transfer and/or licensing of use of project results to third parties, </w:t>
            </w:r>
            <w:proofErr w:type="gramStart"/>
            <w:r w:rsidRPr="2871A5DB">
              <w:rPr>
                <w:lang w:val="en-US"/>
              </w:rPr>
              <w:t>with the exception of</w:t>
            </w:r>
            <w:proofErr w:type="gramEnd"/>
            <w:r w:rsidRPr="2871A5DB">
              <w:rPr>
                <w:lang w:val="en-US"/>
              </w:rPr>
              <w:t xml:space="preserve"> publication in accordance with section </w:t>
            </w:r>
            <w:r w:rsidR="78996443" w:rsidRPr="2871A5DB">
              <w:rPr>
                <w:lang w:val="en-US"/>
              </w:rPr>
              <w:t>7</w:t>
            </w:r>
            <w:r w:rsidRPr="2871A5DB">
              <w:rPr>
                <w:lang w:val="en-US"/>
              </w:rPr>
              <w:t>.3.</w:t>
            </w:r>
          </w:p>
        </w:tc>
      </w:tr>
      <w:tr w:rsidR="00F158F0" w:rsidRPr="0025035B" w14:paraId="3569DF1E" w14:textId="77777777" w:rsidTr="2871A5DB">
        <w:tc>
          <w:tcPr>
            <w:tcW w:w="1838" w:type="dxa"/>
          </w:tcPr>
          <w:p w14:paraId="6F225646" w14:textId="1B46ABDB" w:rsidR="00F158F0" w:rsidRDefault="00F158F0" w:rsidP="00F158F0">
            <w:pPr>
              <w:pStyle w:val="Brdtekst"/>
              <w:rPr>
                <w:lang w:val="en-US"/>
              </w:rPr>
            </w:pPr>
            <w:r w:rsidRPr="00F158F0">
              <w:rPr>
                <w:lang w:val="en-US"/>
              </w:rPr>
              <w:t>Intellectual Property</w:t>
            </w:r>
          </w:p>
        </w:tc>
        <w:tc>
          <w:tcPr>
            <w:tcW w:w="8073" w:type="dxa"/>
          </w:tcPr>
          <w:p w14:paraId="1354C081" w14:textId="2E0C4D3B" w:rsidR="00F158F0" w:rsidRDefault="00F158F0" w:rsidP="00F158F0">
            <w:pPr>
              <w:pStyle w:val="Brdtekst"/>
              <w:rPr>
                <w:lang w:val="en-US"/>
              </w:rPr>
            </w:pPr>
            <w:r w:rsidRPr="00F158F0">
              <w:rPr>
                <w:lang w:val="en-US"/>
              </w:rPr>
              <w:t xml:space="preserve">All rights to technical solutions, methods, </w:t>
            </w:r>
            <w:proofErr w:type="gramStart"/>
            <w:r w:rsidRPr="00F158F0">
              <w:rPr>
                <w:lang w:val="en-US"/>
              </w:rPr>
              <w:t>processes</w:t>
            </w:r>
            <w:proofErr w:type="gramEnd"/>
            <w:r w:rsidRPr="00F158F0">
              <w:rPr>
                <w:lang w:val="en-US"/>
              </w:rPr>
              <w:t xml:space="preserve"> and procedures, regardless of whether or not these are or may be patented, as well as all copyrights and rights to trademarks, design, plant species, databases, integrated circuit designs, drawings, specifications, prototypes, trade secrets and the like.</w:t>
            </w:r>
          </w:p>
        </w:tc>
      </w:tr>
      <w:tr w:rsidR="00F158F0" w:rsidRPr="0025035B" w14:paraId="24165AF1" w14:textId="77777777" w:rsidTr="2871A5DB">
        <w:tc>
          <w:tcPr>
            <w:tcW w:w="1838" w:type="dxa"/>
          </w:tcPr>
          <w:p w14:paraId="39A15BF7" w14:textId="7934401E" w:rsidR="00F158F0" w:rsidRDefault="00F158F0" w:rsidP="00F158F0">
            <w:pPr>
              <w:pStyle w:val="Brdtekst"/>
              <w:rPr>
                <w:lang w:val="en-US"/>
              </w:rPr>
            </w:pPr>
            <w:r w:rsidRPr="00F158F0">
              <w:rPr>
                <w:lang w:val="en-US"/>
              </w:rPr>
              <w:t>Project Results</w:t>
            </w:r>
          </w:p>
        </w:tc>
        <w:tc>
          <w:tcPr>
            <w:tcW w:w="8073" w:type="dxa"/>
          </w:tcPr>
          <w:p w14:paraId="7E51D2F1" w14:textId="12CFC716" w:rsidR="00F158F0" w:rsidRDefault="00F158F0" w:rsidP="00F158F0">
            <w:pPr>
              <w:pStyle w:val="Brdtekst"/>
              <w:rPr>
                <w:lang w:val="en-US"/>
              </w:rPr>
            </w:pPr>
            <w:r w:rsidRPr="00F158F0">
              <w:rPr>
                <w:lang w:val="en-US"/>
              </w:rPr>
              <w:t xml:space="preserve">Research results produced or achieved in the project, including </w:t>
            </w:r>
            <w:r w:rsidR="005878ED">
              <w:rPr>
                <w:lang w:val="en-US"/>
              </w:rPr>
              <w:t>i</w:t>
            </w:r>
            <w:r w:rsidRPr="00F158F0">
              <w:rPr>
                <w:lang w:val="en-US"/>
              </w:rPr>
              <w:t xml:space="preserve">ntellectual </w:t>
            </w:r>
            <w:r w:rsidR="005878ED">
              <w:rPr>
                <w:lang w:val="en-US"/>
              </w:rPr>
              <w:t>p</w:t>
            </w:r>
            <w:r w:rsidRPr="00F158F0">
              <w:rPr>
                <w:lang w:val="en-US"/>
              </w:rPr>
              <w:t>roperty, regardless of whether the results are or may be protected by law.</w:t>
            </w:r>
          </w:p>
        </w:tc>
      </w:tr>
      <w:tr w:rsidR="00F158F0" w:rsidRPr="0025035B" w14:paraId="67C577B2" w14:textId="77777777" w:rsidTr="2871A5DB">
        <w:tc>
          <w:tcPr>
            <w:tcW w:w="1838" w:type="dxa"/>
          </w:tcPr>
          <w:p w14:paraId="08AB9EE7" w14:textId="1E58603A" w:rsidR="00F158F0" w:rsidRDefault="00F158F0" w:rsidP="00F158F0">
            <w:pPr>
              <w:pStyle w:val="Brdtekst"/>
              <w:rPr>
                <w:lang w:val="en-US"/>
              </w:rPr>
            </w:pPr>
            <w:r w:rsidRPr="00F158F0">
              <w:rPr>
                <w:lang w:val="en-US"/>
              </w:rPr>
              <w:t>Project Period</w:t>
            </w:r>
          </w:p>
        </w:tc>
        <w:tc>
          <w:tcPr>
            <w:tcW w:w="8073" w:type="dxa"/>
          </w:tcPr>
          <w:p w14:paraId="3AFBC51B" w14:textId="54F0C6BE" w:rsidR="00F158F0" w:rsidRDefault="00F158F0" w:rsidP="00F158F0">
            <w:pPr>
              <w:pStyle w:val="Brdtekst"/>
              <w:rPr>
                <w:lang w:val="en-US"/>
              </w:rPr>
            </w:pPr>
            <w:r w:rsidRPr="00F158F0">
              <w:rPr>
                <w:lang w:val="en-US"/>
              </w:rPr>
              <w:t>The time span during which the Project is to be performed, as specified in Appendix 1.</w:t>
            </w:r>
          </w:p>
        </w:tc>
      </w:tr>
    </w:tbl>
    <w:p w14:paraId="73A18152" w14:textId="526596D8" w:rsidR="00FA6AA1" w:rsidRDefault="00FA6AA1" w:rsidP="00F158F0">
      <w:pPr>
        <w:pStyle w:val="Brdtekst"/>
        <w:rPr>
          <w:lang w:val="en-US"/>
        </w:rPr>
      </w:pPr>
    </w:p>
    <w:p w14:paraId="382C25CE" w14:textId="77777777" w:rsidR="00FA6AA1" w:rsidRPr="00FA6AA1" w:rsidRDefault="00FA6AA1" w:rsidP="00FA6AA1">
      <w:pPr>
        <w:pStyle w:val="Brdtekst"/>
        <w:rPr>
          <w:lang w:val="en-US"/>
        </w:rPr>
      </w:pPr>
    </w:p>
    <w:p w14:paraId="3C1916EE" w14:textId="2B1A4287" w:rsidR="00726DAA" w:rsidRPr="00005C75" w:rsidRDefault="00360D6A" w:rsidP="00FD55B2">
      <w:pPr>
        <w:pStyle w:val="Brdtekst"/>
        <w:numPr>
          <w:ilvl w:val="0"/>
          <w:numId w:val="8"/>
        </w:numPr>
        <w:rPr>
          <w:lang w:val="en-GB"/>
        </w:rPr>
      </w:pPr>
      <w:r w:rsidRPr="00005C75">
        <w:rPr>
          <w:b/>
          <w:bCs/>
          <w:lang w:val="en-GB"/>
        </w:rPr>
        <w:t>Obligations</w:t>
      </w:r>
    </w:p>
    <w:p w14:paraId="4C9FCA49" w14:textId="0FBD8039" w:rsidR="00C147D4" w:rsidRPr="00072255" w:rsidRDefault="00C147D4" w:rsidP="001E2B2D">
      <w:pPr>
        <w:pStyle w:val="Brdtekst"/>
        <w:rPr>
          <w:i/>
          <w:iCs/>
          <w:color w:val="FF0000"/>
          <w:lang w:val="en-GB"/>
        </w:rPr>
      </w:pPr>
      <w:r w:rsidRPr="00072255">
        <w:rPr>
          <w:i/>
          <w:iCs/>
          <w:color w:val="FF0000"/>
          <w:lang w:val="en-GB"/>
        </w:rPr>
        <w:t>Alternative 1:</w:t>
      </w:r>
    </w:p>
    <w:p w14:paraId="51E55C02" w14:textId="77777777" w:rsidR="00C147D4" w:rsidRPr="00072255" w:rsidRDefault="00C147D4" w:rsidP="001E2B2D">
      <w:pPr>
        <w:pStyle w:val="Brdtekst"/>
        <w:rPr>
          <w:color w:val="FF0000"/>
          <w:lang w:val="en-GB"/>
        </w:rPr>
      </w:pPr>
    </w:p>
    <w:p w14:paraId="29918BD1" w14:textId="19D5F015" w:rsidR="00726DAA" w:rsidRPr="00072255" w:rsidRDefault="00910707" w:rsidP="001E2B2D">
      <w:pPr>
        <w:pStyle w:val="Brdtekst"/>
        <w:rPr>
          <w:color w:val="FF0000"/>
          <w:lang w:val="en-GB"/>
        </w:rPr>
      </w:pPr>
      <w:r w:rsidRPr="00072255">
        <w:rPr>
          <w:color w:val="FF0000"/>
          <w:lang w:val="en-GB"/>
        </w:rPr>
        <w:t>NTNU</w:t>
      </w:r>
      <w:r w:rsidR="00360D6A" w:rsidRPr="00072255">
        <w:rPr>
          <w:color w:val="FF0000"/>
          <w:lang w:val="en-GB"/>
        </w:rPr>
        <w:t xml:space="preserve"> and Partner are to contribute to the </w:t>
      </w:r>
      <w:r w:rsidR="00CF74FB" w:rsidRPr="00072255">
        <w:rPr>
          <w:color w:val="FF0000"/>
          <w:lang w:val="en-GB"/>
        </w:rPr>
        <w:t>P</w:t>
      </w:r>
      <w:r w:rsidR="00360D6A" w:rsidRPr="00072255">
        <w:rPr>
          <w:color w:val="FF0000"/>
          <w:lang w:val="en-GB"/>
        </w:rPr>
        <w:t xml:space="preserve">roject as follows: </w:t>
      </w:r>
    </w:p>
    <w:p w14:paraId="0DE4E08A" w14:textId="2086CEA6" w:rsidR="001E2B2D" w:rsidRPr="00072255" w:rsidRDefault="001E2B2D" w:rsidP="0003632C">
      <w:pPr>
        <w:pStyle w:val="Brdtekst"/>
        <w:rPr>
          <w:color w:val="FF0000"/>
          <w:lang w:val="en-GB"/>
        </w:rPr>
      </w:pPr>
    </w:p>
    <w:p w14:paraId="6EB278D7" w14:textId="2B0AA735" w:rsidR="001E2B2D" w:rsidRPr="00072255" w:rsidRDefault="00461E16" w:rsidP="0003632C">
      <w:pPr>
        <w:pStyle w:val="Brdtekst"/>
        <w:rPr>
          <w:color w:val="FF0000"/>
          <w:lang w:val="en-GB"/>
        </w:rPr>
      </w:pPr>
      <w:r w:rsidRPr="00072255">
        <w:rPr>
          <w:color w:val="FF0000"/>
          <w:lang w:val="en-GB"/>
        </w:rPr>
        <w:t>[…]</w:t>
      </w:r>
    </w:p>
    <w:p w14:paraId="3BC6D39E" w14:textId="55B126AB" w:rsidR="00461E16" w:rsidRPr="00072255" w:rsidRDefault="00461E16" w:rsidP="0003632C">
      <w:pPr>
        <w:pStyle w:val="Brdtekst"/>
        <w:rPr>
          <w:color w:val="FF0000"/>
          <w:lang w:val="en-GB"/>
        </w:rPr>
      </w:pPr>
    </w:p>
    <w:p w14:paraId="082558E6" w14:textId="28FF301B" w:rsidR="00461E16" w:rsidRPr="00072255" w:rsidRDefault="00C147D4" w:rsidP="0003632C">
      <w:pPr>
        <w:pStyle w:val="Brdtekst"/>
        <w:rPr>
          <w:i/>
          <w:iCs/>
          <w:color w:val="FF0000"/>
          <w:lang w:val="en-GB"/>
        </w:rPr>
      </w:pPr>
      <w:r w:rsidRPr="00072255">
        <w:rPr>
          <w:i/>
          <w:iCs/>
          <w:color w:val="FF0000"/>
          <w:lang w:val="en-GB"/>
        </w:rPr>
        <w:t>Alternative 2:</w:t>
      </w:r>
    </w:p>
    <w:p w14:paraId="5E3FEC1D" w14:textId="77777777" w:rsidR="00C147D4" w:rsidRPr="00072255" w:rsidRDefault="00C147D4" w:rsidP="0003632C">
      <w:pPr>
        <w:pStyle w:val="Brdtekst"/>
        <w:rPr>
          <w:color w:val="FF0000"/>
          <w:lang w:val="en-GB"/>
        </w:rPr>
      </w:pPr>
    </w:p>
    <w:p w14:paraId="6E82B4A7" w14:textId="77777777" w:rsidR="003F1FA2" w:rsidRPr="00072255" w:rsidRDefault="006B001D" w:rsidP="006B001D">
      <w:pPr>
        <w:jc w:val="both"/>
        <w:rPr>
          <w:bCs/>
          <w:color w:val="FF0000"/>
          <w:lang w:val="en-GB"/>
        </w:rPr>
      </w:pPr>
      <w:r w:rsidRPr="00072255">
        <w:rPr>
          <w:bCs/>
          <w:color w:val="FF0000"/>
          <w:lang w:val="en-GB"/>
        </w:rPr>
        <w:t xml:space="preserve">The Parties are required to perform the tasks set down in </w:t>
      </w:r>
      <w:r w:rsidR="00C147D4" w:rsidRPr="00072255">
        <w:rPr>
          <w:bCs/>
          <w:color w:val="FF0000"/>
          <w:lang w:val="en-GB"/>
        </w:rPr>
        <w:t>Appendix 1</w:t>
      </w:r>
      <w:r w:rsidRPr="00072255">
        <w:rPr>
          <w:bCs/>
          <w:color w:val="FF0000"/>
          <w:lang w:val="en-GB"/>
        </w:rPr>
        <w:t xml:space="preserve">. </w:t>
      </w:r>
    </w:p>
    <w:p w14:paraId="28386EDF" w14:textId="77777777" w:rsidR="003F1FA2" w:rsidRDefault="003F1FA2" w:rsidP="006B001D">
      <w:pPr>
        <w:jc w:val="both"/>
        <w:rPr>
          <w:bCs/>
          <w:lang w:val="en-GB"/>
        </w:rPr>
      </w:pPr>
    </w:p>
    <w:p w14:paraId="1C0816EB" w14:textId="27594F00" w:rsidR="006B001D" w:rsidRPr="006A70A3" w:rsidRDefault="006B001D" w:rsidP="006B001D">
      <w:pPr>
        <w:jc w:val="both"/>
        <w:rPr>
          <w:bCs/>
          <w:lang w:val="en-GB"/>
        </w:rPr>
      </w:pPr>
      <w:r w:rsidRPr="006A70A3">
        <w:rPr>
          <w:bCs/>
          <w:lang w:val="en-GB"/>
        </w:rPr>
        <w:t>Project activities shall be carried out in accordance with accepted research practice. The Part</w:t>
      </w:r>
      <w:r w:rsidR="004412B8">
        <w:rPr>
          <w:bCs/>
          <w:lang w:val="en-GB"/>
        </w:rPr>
        <w:t>ies</w:t>
      </w:r>
      <w:r w:rsidRPr="006A70A3">
        <w:rPr>
          <w:bCs/>
          <w:lang w:val="en-GB"/>
        </w:rPr>
        <w:t xml:space="preserve"> </w:t>
      </w:r>
      <w:r w:rsidR="00910707">
        <w:rPr>
          <w:bCs/>
          <w:lang w:val="en-GB"/>
        </w:rPr>
        <w:t>are</w:t>
      </w:r>
      <w:r w:rsidRPr="006A70A3">
        <w:rPr>
          <w:bCs/>
          <w:lang w:val="en-GB"/>
        </w:rPr>
        <w:t xml:space="preserve"> required to comply with all applicable legislation and regulations, as well as all rules and guidelines of relevance to the implementation of the Project, including rules and guidelines relating to ethical considerations as well as recognised quality standards and norms. </w:t>
      </w:r>
    </w:p>
    <w:p w14:paraId="7D6404A4" w14:textId="77777777" w:rsidR="006B001D" w:rsidRPr="006A70A3" w:rsidRDefault="006B001D" w:rsidP="006B001D">
      <w:pPr>
        <w:jc w:val="both"/>
        <w:rPr>
          <w:bCs/>
          <w:lang w:val="en-GB"/>
        </w:rPr>
      </w:pPr>
    </w:p>
    <w:p w14:paraId="01130E87" w14:textId="615E414C" w:rsidR="006B001D" w:rsidRDefault="006B001D" w:rsidP="006B001D">
      <w:pPr>
        <w:jc w:val="both"/>
        <w:rPr>
          <w:bCs/>
          <w:lang w:val="en-GB"/>
        </w:rPr>
      </w:pPr>
      <w:r w:rsidRPr="00B148AC">
        <w:rPr>
          <w:bCs/>
          <w:lang w:val="en-GB"/>
        </w:rPr>
        <w:t>The Part</w:t>
      </w:r>
      <w:r w:rsidR="004412B8">
        <w:rPr>
          <w:bCs/>
          <w:lang w:val="en-GB"/>
        </w:rPr>
        <w:t>ies</w:t>
      </w:r>
      <w:r w:rsidRPr="00B148AC">
        <w:rPr>
          <w:bCs/>
          <w:lang w:val="en-GB"/>
        </w:rPr>
        <w:t xml:space="preserve"> </w:t>
      </w:r>
      <w:r w:rsidR="004412B8">
        <w:rPr>
          <w:bCs/>
          <w:lang w:val="en-GB"/>
        </w:rPr>
        <w:t>are</w:t>
      </w:r>
      <w:r w:rsidRPr="00B148AC">
        <w:rPr>
          <w:bCs/>
          <w:lang w:val="en-GB"/>
        </w:rPr>
        <w:t xml:space="preserve"> responsible for providing guidance and following up the work of internal employees involved in the Project</w:t>
      </w:r>
      <w:r>
        <w:rPr>
          <w:bCs/>
          <w:lang w:val="en-GB"/>
        </w:rPr>
        <w:t>.</w:t>
      </w:r>
      <w:r w:rsidRPr="00B148AC">
        <w:rPr>
          <w:bCs/>
          <w:lang w:val="en-GB"/>
        </w:rPr>
        <w:t xml:space="preserve"> </w:t>
      </w:r>
    </w:p>
    <w:p w14:paraId="532109C3" w14:textId="77777777" w:rsidR="00072255" w:rsidRDefault="00072255" w:rsidP="006B001D">
      <w:pPr>
        <w:jc w:val="both"/>
        <w:rPr>
          <w:bCs/>
          <w:lang w:val="en-GB"/>
        </w:rPr>
      </w:pPr>
    </w:p>
    <w:p w14:paraId="35806AF0" w14:textId="5A23D1B2" w:rsidR="006B001D" w:rsidRDefault="006B001D" w:rsidP="006B001D">
      <w:pPr>
        <w:jc w:val="both"/>
        <w:rPr>
          <w:bCs/>
          <w:lang w:val="en-GB"/>
        </w:rPr>
      </w:pPr>
      <w:r w:rsidRPr="006A70A3">
        <w:rPr>
          <w:bCs/>
          <w:lang w:val="en-GB"/>
        </w:rPr>
        <w:t xml:space="preserve">The incorporation of fellowships must be agreed in each individual case. </w:t>
      </w:r>
    </w:p>
    <w:p w14:paraId="5B4700C8" w14:textId="4DF5F15D" w:rsidR="00583E4C" w:rsidRDefault="00583E4C" w:rsidP="006B001D">
      <w:pPr>
        <w:jc w:val="both"/>
        <w:rPr>
          <w:bCs/>
          <w:lang w:val="en-GB"/>
        </w:rPr>
      </w:pPr>
    </w:p>
    <w:p w14:paraId="6F396E86" w14:textId="712E5169" w:rsidR="00583E4C" w:rsidRPr="00EF581E" w:rsidRDefault="00EF581E" w:rsidP="00EF581E">
      <w:pPr>
        <w:pStyle w:val="Listeavsnitt"/>
        <w:numPr>
          <w:ilvl w:val="0"/>
          <w:numId w:val="8"/>
        </w:numPr>
        <w:jc w:val="both"/>
        <w:rPr>
          <w:b/>
          <w:lang w:val="en-GB"/>
        </w:rPr>
      </w:pPr>
      <w:r w:rsidRPr="00EF581E">
        <w:rPr>
          <w:b/>
          <w:lang w:val="en-GB"/>
        </w:rPr>
        <w:t>Contact persons</w:t>
      </w:r>
    </w:p>
    <w:p w14:paraId="61A4E2F8" w14:textId="40D02C91" w:rsidR="00EF581E" w:rsidRPr="00EF581E" w:rsidRDefault="00EF581E" w:rsidP="00EF581E">
      <w:pPr>
        <w:jc w:val="both"/>
        <w:rPr>
          <w:bCs/>
          <w:lang w:val="en-US"/>
        </w:rPr>
      </w:pPr>
      <w:r w:rsidRPr="00EF581E">
        <w:rPr>
          <w:bCs/>
          <w:lang w:val="en-US"/>
        </w:rPr>
        <w:t>The Parties have appointed the following persons to lead the Project:</w:t>
      </w:r>
    </w:p>
    <w:p w14:paraId="0DA431CB" w14:textId="77777777" w:rsidR="00EF581E" w:rsidRPr="00EF581E" w:rsidRDefault="00EF581E" w:rsidP="00EF581E">
      <w:pPr>
        <w:pStyle w:val="Listeavsnitt"/>
        <w:jc w:val="both"/>
        <w:rPr>
          <w:bCs/>
          <w:lang w:val="en-US"/>
        </w:rPr>
      </w:pPr>
    </w:p>
    <w:p w14:paraId="6F16E939" w14:textId="0A80B84D" w:rsidR="00EF581E" w:rsidRPr="00EF581E" w:rsidRDefault="004412B8" w:rsidP="00EF581E">
      <w:pPr>
        <w:ind w:firstLine="720"/>
        <w:jc w:val="both"/>
        <w:rPr>
          <w:bCs/>
          <w:lang w:val="en-US"/>
        </w:rPr>
      </w:pPr>
      <w:r>
        <w:rPr>
          <w:bCs/>
          <w:lang w:val="en-US"/>
        </w:rPr>
        <w:t>NTNU</w:t>
      </w:r>
      <w:r w:rsidR="00EF581E" w:rsidRPr="00EF581E">
        <w:rPr>
          <w:bCs/>
          <w:lang w:val="en-US"/>
        </w:rPr>
        <w:t>: [insert name, email, telephone number]</w:t>
      </w:r>
    </w:p>
    <w:p w14:paraId="5CFE1D8D" w14:textId="77777777" w:rsidR="00EF581E" w:rsidRPr="00EF581E" w:rsidRDefault="00EF581E" w:rsidP="00EF581E">
      <w:pPr>
        <w:pStyle w:val="Listeavsnitt"/>
        <w:jc w:val="both"/>
        <w:rPr>
          <w:bCs/>
          <w:lang w:val="en-US"/>
        </w:rPr>
      </w:pPr>
    </w:p>
    <w:p w14:paraId="1BC08F27" w14:textId="1B02D089" w:rsidR="00EF581E" w:rsidRPr="00EF581E" w:rsidRDefault="00EF581E" w:rsidP="00EF581E">
      <w:pPr>
        <w:ind w:firstLine="720"/>
        <w:jc w:val="both"/>
        <w:rPr>
          <w:bCs/>
          <w:lang w:val="en-US"/>
        </w:rPr>
      </w:pPr>
      <w:r>
        <w:rPr>
          <w:bCs/>
          <w:lang w:val="en-US"/>
        </w:rPr>
        <w:t>Partner</w:t>
      </w:r>
      <w:r w:rsidRPr="00EF581E">
        <w:rPr>
          <w:bCs/>
          <w:lang w:val="en-US"/>
        </w:rPr>
        <w:t>: [insert name, email, telephone number]</w:t>
      </w:r>
    </w:p>
    <w:p w14:paraId="45409858" w14:textId="77777777" w:rsidR="00EF581E" w:rsidRPr="00EF581E" w:rsidRDefault="00EF581E" w:rsidP="00EF581E">
      <w:pPr>
        <w:pStyle w:val="Listeavsnitt"/>
        <w:jc w:val="both"/>
        <w:rPr>
          <w:bCs/>
          <w:lang w:val="en-US"/>
        </w:rPr>
      </w:pPr>
    </w:p>
    <w:p w14:paraId="18F62754" w14:textId="029E7585" w:rsidR="00EF581E" w:rsidRPr="00EF581E" w:rsidRDefault="00EF581E" w:rsidP="00EF581E">
      <w:pPr>
        <w:pStyle w:val="Listeavsnitt"/>
        <w:ind w:left="0"/>
        <w:jc w:val="both"/>
        <w:rPr>
          <w:bCs/>
          <w:lang w:val="en-US"/>
        </w:rPr>
      </w:pPr>
      <w:proofErr w:type="gramStart"/>
      <w:r w:rsidRPr="00EF581E">
        <w:rPr>
          <w:bCs/>
          <w:lang w:val="en-US"/>
        </w:rPr>
        <w:t>For the purpose of</w:t>
      </w:r>
      <w:proofErr w:type="gramEnd"/>
      <w:r w:rsidRPr="00EF581E">
        <w:rPr>
          <w:bCs/>
          <w:lang w:val="en-US"/>
        </w:rPr>
        <w:t xml:space="preserve"> this Project, all notices shall be given in writing to the </w:t>
      </w:r>
      <w:r w:rsidR="00FF097F" w:rsidRPr="00EF581E">
        <w:rPr>
          <w:bCs/>
          <w:lang w:val="en-US"/>
        </w:rPr>
        <w:t>above-mentioned</w:t>
      </w:r>
      <w:r w:rsidRPr="00EF581E">
        <w:rPr>
          <w:bCs/>
          <w:lang w:val="en-US"/>
        </w:rPr>
        <w:t xml:space="preserve"> persons.</w:t>
      </w:r>
    </w:p>
    <w:p w14:paraId="55298261" w14:textId="347BB8A7" w:rsidR="00461E16" w:rsidRDefault="00461E16" w:rsidP="006B001D">
      <w:pPr>
        <w:jc w:val="both"/>
        <w:rPr>
          <w:bCs/>
          <w:lang w:val="en-GB"/>
        </w:rPr>
      </w:pPr>
    </w:p>
    <w:p w14:paraId="0967AA59" w14:textId="41DB002B" w:rsidR="00461E16" w:rsidRPr="00461E16" w:rsidRDefault="00461E16" w:rsidP="00461E16">
      <w:pPr>
        <w:pStyle w:val="Listeavsnitt"/>
        <w:numPr>
          <w:ilvl w:val="0"/>
          <w:numId w:val="8"/>
        </w:numPr>
        <w:jc w:val="both"/>
        <w:rPr>
          <w:b/>
          <w:lang w:val="en-GB"/>
        </w:rPr>
      </w:pPr>
      <w:r w:rsidRPr="00461E16">
        <w:rPr>
          <w:b/>
          <w:lang w:val="en-GB"/>
        </w:rPr>
        <w:t>Financing</w:t>
      </w:r>
    </w:p>
    <w:p w14:paraId="7B694991" w14:textId="77777777" w:rsidR="00215D12" w:rsidRDefault="00215D12" w:rsidP="00BA5E8B">
      <w:pPr>
        <w:jc w:val="both"/>
        <w:rPr>
          <w:bCs/>
          <w:lang w:val="en-US"/>
        </w:rPr>
      </w:pPr>
    </w:p>
    <w:p w14:paraId="36422920" w14:textId="6A2448DE" w:rsidR="00215D12" w:rsidRPr="00072255" w:rsidRDefault="00215D12" w:rsidP="167879E6">
      <w:pPr>
        <w:jc w:val="both"/>
        <w:rPr>
          <w:i/>
          <w:iCs/>
          <w:color w:val="FF0000"/>
          <w:lang w:val="en-US"/>
        </w:rPr>
      </w:pPr>
      <w:r w:rsidRPr="00072255">
        <w:rPr>
          <w:i/>
          <w:iCs/>
          <w:color w:val="FF0000"/>
          <w:lang w:val="en-US"/>
        </w:rPr>
        <w:t>Alternative</w:t>
      </w:r>
      <w:r w:rsidR="00392487" w:rsidRPr="00072255">
        <w:rPr>
          <w:i/>
          <w:iCs/>
          <w:color w:val="FF0000"/>
          <w:lang w:val="en-US"/>
        </w:rPr>
        <w:t xml:space="preserve"> 1</w:t>
      </w:r>
      <w:r w:rsidRPr="00072255">
        <w:rPr>
          <w:i/>
          <w:iCs/>
          <w:color w:val="FF0000"/>
          <w:lang w:val="en-US"/>
        </w:rPr>
        <w:t>:</w:t>
      </w:r>
    </w:p>
    <w:p w14:paraId="772B5EEA" w14:textId="77777777" w:rsidR="00215D12" w:rsidRPr="001D6F46" w:rsidRDefault="00215D12" w:rsidP="00BA5E8B">
      <w:pPr>
        <w:jc w:val="both"/>
        <w:rPr>
          <w:bCs/>
          <w:color w:val="FF0000"/>
          <w:lang w:val="en-US"/>
        </w:rPr>
      </w:pPr>
    </w:p>
    <w:p w14:paraId="22D6B346" w14:textId="77777777" w:rsidR="00F63D83" w:rsidRDefault="00F63D83" w:rsidP="00F63D83">
      <w:pPr>
        <w:jc w:val="both"/>
        <w:rPr>
          <w:bCs/>
          <w:color w:val="FF0000"/>
          <w:lang w:val="en-US"/>
        </w:rPr>
      </w:pPr>
      <w:r w:rsidRPr="00094646">
        <w:rPr>
          <w:bCs/>
          <w:color w:val="FF0000"/>
          <w:lang w:val="en-US"/>
        </w:rPr>
        <w:t>Each party cover their own costs</w:t>
      </w:r>
      <w:r>
        <w:rPr>
          <w:bCs/>
          <w:color w:val="FF0000"/>
          <w:lang w:val="en-US"/>
        </w:rPr>
        <w:t>.</w:t>
      </w:r>
      <w:r w:rsidRPr="00916EA7">
        <w:rPr>
          <w:bCs/>
          <w:color w:val="FF0000"/>
          <w:lang w:val="en-US"/>
        </w:rPr>
        <w:t xml:space="preserve"> </w:t>
      </w:r>
    </w:p>
    <w:p w14:paraId="399FB57D" w14:textId="77777777" w:rsidR="00813088" w:rsidRPr="00212FAB" w:rsidRDefault="00813088" w:rsidP="00BA5E8B">
      <w:pPr>
        <w:jc w:val="both"/>
        <w:rPr>
          <w:bCs/>
          <w:color w:val="FF0000"/>
          <w:lang w:val="en-US"/>
        </w:rPr>
      </w:pPr>
    </w:p>
    <w:p w14:paraId="5865DEE7" w14:textId="1F9D8229" w:rsidR="00813088" w:rsidRPr="00072255" w:rsidRDefault="006321BB" w:rsidP="00BA5E8B">
      <w:pPr>
        <w:jc w:val="both"/>
        <w:rPr>
          <w:bCs/>
          <w:i/>
          <w:iCs/>
          <w:color w:val="FF0000"/>
          <w:lang w:val="en-US"/>
        </w:rPr>
      </w:pPr>
      <w:r w:rsidRPr="00072255">
        <w:rPr>
          <w:bCs/>
          <w:i/>
          <w:iCs/>
          <w:color w:val="FF0000"/>
          <w:lang w:val="en-US"/>
        </w:rPr>
        <w:t>Alternative 2:</w:t>
      </w:r>
    </w:p>
    <w:p w14:paraId="62734C84" w14:textId="77777777" w:rsidR="00A96D1C" w:rsidRPr="00072255" w:rsidRDefault="00A96D1C" w:rsidP="00BA5E8B">
      <w:pPr>
        <w:jc w:val="both"/>
        <w:rPr>
          <w:bCs/>
          <w:color w:val="FF0000"/>
          <w:lang w:val="en-US"/>
        </w:rPr>
      </w:pPr>
    </w:p>
    <w:p w14:paraId="70DB9765" w14:textId="77777777" w:rsidR="00A96D1C" w:rsidRPr="0067654D" w:rsidRDefault="00A96D1C" w:rsidP="00BA5E8B">
      <w:pPr>
        <w:jc w:val="both"/>
        <w:rPr>
          <w:bCs/>
          <w:color w:val="FF0000"/>
          <w:lang w:val="en-US"/>
        </w:rPr>
      </w:pPr>
    </w:p>
    <w:p w14:paraId="68F99375" w14:textId="77777777" w:rsidR="00F63D83" w:rsidRPr="00916EA7" w:rsidRDefault="00F63D83" w:rsidP="00F63D83">
      <w:pPr>
        <w:jc w:val="both"/>
        <w:rPr>
          <w:bCs/>
          <w:color w:val="FF0000"/>
          <w:lang w:val="en-US"/>
        </w:rPr>
      </w:pPr>
      <w:r w:rsidRPr="00916EA7">
        <w:rPr>
          <w:bCs/>
          <w:color w:val="FF0000"/>
          <w:lang w:val="en-US"/>
        </w:rPr>
        <w:t>NTNU rece</w:t>
      </w:r>
      <w:r>
        <w:rPr>
          <w:bCs/>
          <w:color w:val="FF0000"/>
          <w:lang w:val="en-US"/>
        </w:rPr>
        <w:t>i</w:t>
      </w:r>
      <w:r w:rsidRPr="00916EA7">
        <w:rPr>
          <w:bCs/>
          <w:color w:val="FF0000"/>
          <w:lang w:val="en-US"/>
        </w:rPr>
        <w:t xml:space="preserve">ves funding from the Partner, in addition to the collaboration. </w:t>
      </w:r>
    </w:p>
    <w:p w14:paraId="499AD1BC" w14:textId="77777777" w:rsidR="00F63D83" w:rsidRPr="00916EA7" w:rsidRDefault="00F63D83" w:rsidP="00F63D83">
      <w:pPr>
        <w:jc w:val="both"/>
        <w:rPr>
          <w:bCs/>
          <w:color w:val="FF0000"/>
          <w:lang w:val="en-US"/>
        </w:rPr>
      </w:pPr>
    </w:p>
    <w:p w14:paraId="536CF828" w14:textId="77777777" w:rsidR="00F63D83" w:rsidRPr="006D3962" w:rsidRDefault="00F63D83" w:rsidP="00F63D83">
      <w:pPr>
        <w:jc w:val="both"/>
        <w:rPr>
          <w:bCs/>
          <w:color w:val="FF0000"/>
          <w:lang w:val="en-US"/>
        </w:rPr>
      </w:pPr>
      <w:r w:rsidRPr="00916EA7">
        <w:rPr>
          <w:bCs/>
          <w:color w:val="FF0000"/>
          <w:lang w:val="en-US"/>
        </w:rPr>
        <w:t xml:space="preserve">In accordance with this Contract, the </w:t>
      </w:r>
      <w:r>
        <w:rPr>
          <w:bCs/>
          <w:color w:val="FF0000"/>
          <w:lang w:val="en-US"/>
        </w:rPr>
        <w:t>Partner</w:t>
      </w:r>
      <w:r w:rsidRPr="006D3962">
        <w:rPr>
          <w:bCs/>
          <w:color w:val="FF0000"/>
          <w:lang w:val="en-US"/>
        </w:rPr>
        <w:t xml:space="preserve"> agrees to make the following contribution to the Project:</w:t>
      </w:r>
    </w:p>
    <w:p w14:paraId="1678EEBA" w14:textId="77777777" w:rsidR="00F63D83" w:rsidRPr="006D3962" w:rsidRDefault="00F63D83" w:rsidP="00F63D83">
      <w:pPr>
        <w:jc w:val="both"/>
        <w:rPr>
          <w:bCs/>
          <w:color w:val="FF0000"/>
          <w:lang w:val="en-US"/>
        </w:rPr>
      </w:pPr>
    </w:p>
    <w:p w14:paraId="386B0108" w14:textId="77777777" w:rsidR="00F63D83" w:rsidRPr="006D3962" w:rsidRDefault="00F63D83" w:rsidP="00F63D83">
      <w:pPr>
        <w:jc w:val="both"/>
        <w:rPr>
          <w:bCs/>
          <w:color w:val="FF0000"/>
          <w:lang w:val="en-US"/>
        </w:rPr>
      </w:pPr>
      <w:r w:rsidRPr="006D3962">
        <w:rPr>
          <w:bCs/>
          <w:color w:val="FF0000"/>
          <w:lang w:val="en-US"/>
        </w:rPr>
        <w:t xml:space="preserve">NOK ………………… (insert amount. Any contributions in addition to cash contributions are to be described under </w:t>
      </w:r>
      <w:r>
        <w:rPr>
          <w:bCs/>
          <w:color w:val="FF0000"/>
          <w:lang w:val="en-US"/>
        </w:rPr>
        <w:t>section 3. ore in Appendix 1.</w:t>
      </w:r>
      <w:r w:rsidRPr="006D3962">
        <w:rPr>
          <w:bCs/>
          <w:color w:val="FF0000"/>
          <w:lang w:val="en-US"/>
        </w:rPr>
        <w:t xml:space="preserve">) </w:t>
      </w:r>
    </w:p>
    <w:p w14:paraId="7C1350DE" w14:textId="77777777" w:rsidR="00F63D83" w:rsidRPr="006D3962" w:rsidRDefault="00F63D83" w:rsidP="00F63D83">
      <w:pPr>
        <w:jc w:val="both"/>
        <w:rPr>
          <w:bCs/>
          <w:color w:val="FF0000"/>
          <w:lang w:val="en-US"/>
        </w:rPr>
      </w:pPr>
    </w:p>
    <w:p w14:paraId="0C124100" w14:textId="09AB8EDB" w:rsidR="00F63D83" w:rsidRPr="006D3962" w:rsidRDefault="00F63D83" w:rsidP="00F63D83">
      <w:pPr>
        <w:jc w:val="both"/>
        <w:rPr>
          <w:bCs/>
          <w:color w:val="FF0000"/>
          <w:lang w:val="en-US"/>
        </w:rPr>
      </w:pPr>
      <w:r w:rsidRPr="006D3962">
        <w:rPr>
          <w:bCs/>
          <w:color w:val="FF0000"/>
          <w:lang w:val="en-US"/>
        </w:rPr>
        <w:t>The amount contributed shall be paid to the Project as specified in the Project Description to NTNU's bank account no 7</w:t>
      </w:r>
      <w:r w:rsidR="0025035B">
        <w:rPr>
          <w:bCs/>
          <w:color w:val="FF0000"/>
          <w:lang w:val="en-US"/>
        </w:rPr>
        <w:t>69</w:t>
      </w:r>
      <w:r w:rsidRPr="006D3962">
        <w:rPr>
          <w:bCs/>
          <w:color w:val="FF0000"/>
          <w:lang w:val="en-US"/>
        </w:rPr>
        <w:t xml:space="preserve">4.05.00288 in DNB (if payments will be made from abroad contact NTNU accounting department to get information about other relevant bank information - IBAN/BIC </w:t>
      </w:r>
      <w:proofErr w:type="spellStart"/>
      <w:r w:rsidRPr="006D3962">
        <w:rPr>
          <w:bCs/>
          <w:color w:val="FF0000"/>
          <w:lang w:val="en-US"/>
        </w:rPr>
        <w:t>etc</w:t>
      </w:r>
      <w:proofErr w:type="spellEnd"/>
      <w:r w:rsidRPr="006D3962">
        <w:rPr>
          <w:bCs/>
          <w:color w:val="FF0000"/>
          <w:lang w:val="en-US"/>
        </w:rPr>
        <w:t>)</w:t>
      </w:r>
    </w:p>
    <w:p w14:paraId="4B072CF8" w14:textId="77777777" w:rsidR="008A594B" w:rsidRPr="00072255" w:rsidRDefault="008A594B" w:rsidP="00BA5E8B">
      <w:pPr>
        <w:jc w:val="both"/>
        <w:rPr>
          <w:bCs/>
          <w:color w:val="FF0000"/>
          <w:lang w:val="en-US"/>
        </w:rPr>
      </w:pPr>
    </w:p>
    <w:p w14:paraId="7401C1EE" w14:textId="77777777" w:rsidR="008A594B" w:rsidRPr="00F63D83" w:rsidRDefault="008A594B" w:rsidP="00BA5E8B">
      <w:pPr>
        <w:jc w:val="both"/>
        <w:rPr>
          <w:bCs/>
          <w:color w:val="FF0000"/>
          <w:lang w:val="en-US"/>
        </w:rPr>
      </w:pPr>
    </w:p>
    <w:p w14:paraId="419DEA1E" w14:textId="77777777" w:rsidR="00F7455E" w:rsidRPr="00072255" w:rsidRDefault="00F7455E" w:rsidP="00BA5E8B">
      <w:pPr>
        <w:jc w:val="both"/>
        <w:rPr>
          <w:bCs/>
          <w:color w:val="FF0000"/>
          <w:lang w:val="en-US"/>
        </w:rPr>
      </w:pPr>
    </w:p>
    <w:p w14:paraId="7D27619D" w14:textId="52E89D46" w:rsidR="00CB344D" w:rsidRDefault="00CB344D" w:rsidP="00CB344D">
      <w:pPr>
        <w:jc w:val="both"/>
        <w:rPr>
          <w:bCs/>
          <w:i/>
          <w:iCs/>
          <w:color w:val="FF0000"/>
          <w:lang w:val="en-US"/>
        </w:rPr>
      </w:pPr>
      <w:r w:rsidRPr="001D6F46">
        <w:rPr>
          <w:bCs/>
          <w:i/>
          <w:iCs/>
          <w:color w:val="FF0000"/>
          <w:lang w:val="en-US"/>
        </w:rPr>
        <w:t>Alternative 3:</w:t>
      </w:r>
    </w:p>
    <w:p w14:paraId="7F080404" w14:textId="77777777" w:rsidR="00F63D83" w:rsidRPr="001D6F46" w:rsidRDefault="00F63D83" w:rsidP="00CB344D">
      <w:pPr>
        <w:jc w:val="both"/>
        <w:rPr>
          <w:bCs/>
          <w:i/>
          <w:iCs/>
          <w:color w:val="FF0000"/>
          <w:lang w:val="en-US"/>
        </w:rPr>
      </w:pPr>
    </w:p>
    <w:p w14:paraId="3499734A" w14:textId="311279DE" w:rsidR="00BA5E8B" w:rsidRPr="00072255" w:rsidRDefault="00BA5E8B" w:rsidP="00BA5E8B">
      <w:pPr>
        <w:jc w:val="both"/>
        <w:rPr>
          <w:bCs/>
          <w:color w:val="FF0000"/>
          <w:lang w:val="en-US"/>
        </w:rPr>
      </w:pPr>
      <w:r w:rsidRPr="00072255">
        <w:rPr>
          <w:bCs/>
          <w:color w:val="FF0000"/>
          <w:lang w:val="en-US"/>
        </w:rPr>
        <w:t xml:space="preserve">The total estimated cost of the Project is described in the </w:t>
      </w:r>
      <w:r w:rsidR="00CC3BDC" w:rsidRPr="00072255">
        <w:rPr>
          <w:bCs/>
          <w:color w:val="FF0000"/>
          <w:lang w:val="en-US"/>
        </w:rPr>
        <w:t>p</w:t>
      </w:r>
      <w:r w:rsidRPr="00072255">
        <w:rPr>
          <w:bCs/>
          <w:color w:val="FF0000"/>
          <w:lang w:val="en-US"/>
        </w:rPr>
        <w:t xml:space="preserve">roject description, Appendix 1. </w:t>
      </w:r>
      <w:r w:rsidR="00B748C8" w:rsidRPr="00072255">
        <w:rPr>
          <w:bCs/>
          <w:color w:val="FF0000"/>
          <w:lang w:val="en-US"/>
        </w:rPr>
        <w:t>NTNU</w:t>
      </w:r>
      <w:r w:rsidRPr="00072255">
        <w:rPr>
          <w:bCs/>
          <w:color w:val="FF0000"/>
          <w:lang w:val="en-US"/>
        </w:rPr>
        <w:t xml:space="preserve"> agrees to allocate funds to the Partner in accordance with the </w:t>
      </w:r>
      <w:r w:rsidR="00CC3BDC" w:rsidRPr="00072255">
        <w:rPr>
          <w:bCs/>
          <w:color w:val="FF0000"/>
          <w:lang w:val="en-US"/>
        </w:rPr>
        <w:t>a</w:t>
      </w:r>
      <w:r w:rsidRPr="00072255">
        <w:rPr>
          <w:bCs/>
          <w:color w:val="FF0000"/>
          <w:lang w:val="en-US"/>
        </w:rPr>
        <w:t xml:space="preserve">nnual </w:t>
      </w:r>
      <w:r w:rsidR="00CC3BDC" w:rsidRPr="00072255">
        <w:rPr>
          <w:bCs/>
          <w:color w:val="FF0000"/>
          <w:lang w:val="en-US"/>
        </w:rPr>
        <w:t>b</w:t>
      </w:r>
      <w:r w:rsidRPr="00072255">
        <w:rPr>
          <w:bCs/>
          <w:color w:val="FF0000"/>
          <w:lang w:val="en-US"/>
        </w:rPr>
        <w:t>udget, Appendix 2.</w:t>
      </w:r>
    </w:p>
    <w:p w14:paraId="7DE8BB2A" w14:textId="77777777" w:rsidR="00BA5E8B" w:rsidRPr="00072255" w:rsidRDefault="00BA5E8B" w:rsidP="00BA5E8B">
      <w:pPr>
        <w:jc w:val="both"/>
        <w:rPr>
          <w:bCs/>
          <w:color w:val="FF0000"/>
          <w:lang w:val="en-US"/>
        </w:rPr>
      </w:pPr>
    </w:p>
    <w:p w14:paraId="09A24672" w14:textId="78776F63" w:rsidR="00461E16" w:rsidRPr="00072255" w:rsidRDefault="00BA5E8B" w:rsidP="00BA5E8B">
      <w:pPr>
        <w:jc w:val="both"/>
        <w:rPr>
          <w:bCs/>
          <w:color w:val="FF0000"/>
          <w:lang w:val="en-US"/>
        </w:rPr>
      </w:pPr>
      <w:r w:rsidRPr="00072255">
        <w:rPr>
          <w:bCs/>
          <w:color w:val="FF0000"/>
          <w:lang w:val="en-US"/>
        </w:rPr>
        <w:t xml:space="preserve">The Partner shall claim payment as specified in the invoice details, and </w:t>
      </w:r>
      <w:r w:rsidR="00B748C8" w:rsidRPr="00072255">
        <w:rPr>
          <w:bCs/>
          <w:color w:val="FF0000"/>
          <w:lang w:val="en-US"/>
        </w:rPr>
        <w:t>NTNU</w:t>
      </w:r>
      <w:r w:rsidRPr="00072255">
        <w:rPr>
          <w:bCs/>
          <w:color w:val="FF0000"/>
          <w:lang w:val="en-US"/>
        </w:rPr>
        <w:t xml:space="preserve"> is to pay all invoices within 30 days of the date of the claim.</w:t>
      </w:r>
    </w:p>
    <w:p w14:paraId="39DEF333" w14:textId="3924C644" w:rsidR="00392487" w:rsidRPr="00072255" w:rsidRDefault="00392487" w:rsidP="00BA5E8B">
      <w:pPr>
        <w:jc w:val="both"/>
        <w:rPr>
          <w:bCs/>
          <w:color w:val="FF0000"/>
          <w:lang w:val="en-US"/>
        </w:rPr>
      </w:pPr>
    </w:p>
    <w:p w14:paraId="536C36ED" w14:textId="7983F4BE" w:rsidR="00392487" w:rsidRPr="00072255" w:rsidRDefault="00392487" w:rsidP="00BA5E8B">
      <w:pPr>
        <w:jc w:val="both"/>
        <w:rPr>
          <w:bCs/>
          <w:color w:val="FF0000"/>
          <w:lang w:val="en-US"/>
        </w:rPr>
      </w:pPr>
    </w:p>
    <w:p w14:paraId="56511B47" w14:textId="07972ED1" w:rsidR="00392487" w:rsidRPr="00072255" w:rsidRDefault="00392487" w:rsidP="00BA5E8B">
      <w:pPr>
        <w:jc w:val="both"/>
        <w:rPr>
          <w:bCs/>
          <w:color w:val="FF0000"/>
          <w:lang w:val="en-US"/>
        </w:rPr>
      </w:pPr>
      <w:r w:rsidRPr="00072255">
        <w:rPr>
          <w:bCs/>
          <w:color w:val="FF0000"/>
          <w:lang w:val="en-US"/>
        </w:rPr>
        <w:t>The Parties have prepared a</w:t>
      </w:r>
      <w:r w:rsidR="00CC3BDC" w:rsidRPr="00072255">
        <w:rPr>
          <w:bCs/>
          <w:color w:val="FF0000"/>
          <w:lang w:val="en-US"/>
        </w:rPr>
        <w:t>n annual</w:t>
      </w:r>
      <w:r w:rsidRPr="00072255">
        <w:rPr>
          <w:bCs/>
          <w:color w:val="FF0000"/>
          <w:lang w:val="en-US"/>
        </w:rPr>
        <w:t xml:space="preserve"> budget for the Project, including a payment plan outlining invoicing and payment deadlines attached hereto as Appendix 2. </w:t>
      </w:r>
    </w:p>
    <w:p w14:paraId="481BA60A" w14:textId="77777777" w:rsidR="001E2B2D" w:rsidRPr="008B2F73" w:rsidRDefault="001E2B2D" w:rsidP="0003632C">
      <w:pPr>
        <w:pStyle w:val="Brdtekst"/>
        <w:rPr>
          <w:lang w:val="en-GB"/>
        </w:rPr>
      </w:pPr>
    </w:p>
    <w:p w14:paraId="5D5A561B" w14:textId="17F5CDCC" w:rsidR="00B64466" w:rsidRDefault="00B64466" w:rsidP="008B2F73">
      <w:pPr>
        <w:pStyle w:val="Brdtekst"/>
        <w:numPr>
          <w:ilvl w:val="0"/>
          <w:numId w:val="8"/>
        </w:numPr>
        <w:rPr>
          <w:b/>
          <w:bCs/>
          <w:lang w:val="en-GB"/>
        </w:rPr>
      </w:pPr>
      <w:r>
        <w:rPr>
          <w:b/>
          <w:bCs/>
          <w:lang w:val="en-GB"/>
        </w:rPr>
        <w:t>Background</w:t>
      </w:r>
    </w:p>
    <w:p w14:paraId="36D73623" w14:textId="77777777" w:rsidR="00D60B25" w:rsidRPr="00D60B25" w:rsidRDefault="00D60B25" w:rsidP="00D60B25">
      <w:pPr>
        <w:pStyle w:val="Brdtekst"/>
        <w:rPr>
          <w:lang w:val="en-GB"/>
        </w:rPr>
      </w:pPr>
      <w:r w:rsidRPr="00D60B25">
        <w:rPr>
          <w:lang w:val="en-GB"/>
        </w:rPr>
        <w:t xml:space="preserve">Background that is considered relevant upon entry into the Agreement is specified in Appendix 3. </w:t>
      </w:r>
    </w:p>
    <w:p w14:paraId="7944ABB0" w14:textId="77777777" w:rsidR="00D60B25" w:rsidRPr="00D60B25" w:rsidRDefault="00D60B25" w:rsidP="00D60B25">
      <w:pPr>
        <w:pStyle w:val="Brdtekst"/>
        <w:rPr>
          <w:lang w:val="en-GB"/>
        </w:rPr>
      </w:pPr>
      <w:r w:rsidRPr="00D60B25">
        <w:rPr>
          <w:lang w:val="en-GB"/>
        </w:rPr>
        <w:t xml:space="preserve">The ownership of Background will be maintained by the Party that brought it into the Project. </w:t>
      </w:r>
    </w:p>
    <w:p w14:paraId="5A7B6A02" w14:textId="77777777" w:rsidR="00D60B25" w:rsidRPr="00D60B25" w:rsidRDefault="00D60B25" w:rsidP="00D60B25">
      <w:pPr>
        <w:pStyle w:val="Brdtekst"/>
        <w:rPr>
          <w:lang w:val="en-GB"/>
        </w:rPr>
      </w:pPr>
    </w:p>
    <w:p w14:paraId="4B9EBE4B" w14:textId="77777777" w:rsidR="00D60B25" w:rsidRPr="00D60B25" w:rsidRDefault="00D60B25" w:rsidP="00D60B25">
      <w:pPr>
        <w:pStyle w:val="Brdtekst"/>
        <w:rPr>
          <w:lang w:val="en-GB"/>
        </w:rPr>
      </w:pPr>
      <w:r w:rsidRPr="00D60B25">
        <w:rPr>
          <w:lang w:val="en-GB"/>
        </w:rPr>
        <w:t xml:space="preserve">Appendix 3 shall be updated on an ongoing basis as approved by the Parties. Any Project Results from the Project that do not comprise Background pursuant to Appendix 3 and are not approved as Background by the Parties will automatically be assigned the status of Project Result. </w:t>
      </w:r>
    </w:p>
    <w:p w14:paraId="23F72ED8" w14:textId="77777777" w:rsidR="00D60B25" w:rsidRPr="00D60B25" w:rsidRDefault="00D60B25" w:rsidP="00D60B25">
      <w:pPr>
        <w:pStyle w:val="Brdtekst"/>
        <w:rPr>
          <w:lang w:val="en-GB"/>
        </w:rPr>
      </w:pPr>
    </w:p>
    <w:p w14:paraId="5CCCE803" w14:textId="77777777" w:rsidR="00D60B25" w:rsidRPr="00D60B25" w:rsidRDefault="00D60B25" w:rsidP="00D60B25">
      <w:pPr>
        <w:pStyle w:val="Brdtekst"/>
        <w:rPr>
          <w:lang w:val="en-GB"/>
        </w:rPr>
      </w:pPr>
      <w:r w:rsidRPr="00D60B25">
        <w:rPr>
          <w:lang w:val="en-GB"/>
        </w:rPr>
        <w:t xml:space="preserve">For the duration of the Project Period, the Parties shall have access at no charge to the Background that is necessary for the implementation of their own work in the Project. </w:t>
      </w:r>
    </w:p>
    <w:p w14:paraId="3BEDA93C" w14:textId="77777777" w:rsidR="00D60B25" w:rsidRPr="00D60B25" w:rsidRDefault="00D60B25" w:rsidP="00D60B25">
      <w:pPr>
        <w:pStyle w:val="Brdtekst"/>
        <w:rPr>
          <w:lang w:val="en-GB"/>
        </w:rPr>
      </w:pPr>
    </w:p>
    <w:p w14:paraId="537B055A" w14:textId="14A3FA78" w:rsidR="00B64466" w:rsidRDefault="00D60B25" w:rsidP="00D60B25">
      <w:pPr>
        <w:pStyle w:val="Brdtekst"/>
        <w:rPr>
          <w:lang w:val="en-GB"/>
        </w:rPr>
      </w:pPr>
      <w:r w:rsidRPr="00D60B25">
        <w:rPr>
          <w:lang w:val="en-GB"/>
        </w:rPr>
        <w:t>Commercial Utilisation of Background owned by the other Party can be negotiated between the Parties and regulated by written agreement.</w:t>
      </w:r>
    </w:p>
    <w:p w14:paraId="71CC9A64" w14:textId="77777777" w:rsidR="001E47A7" w:rsidRPr="00B64466" w:rsidRDefault="001E47A7" w:rsidP="00D60B25">
      <w:pPr>
        <w:pStyle w:val="Brdtekst"/>
        <w:rPr>
          <w:lang w:val="en-GB"/>
        </w:rPr>
      </w:pPr>
    </w:p>
    <w:p w14:paraId="6E33E5CB" w14:textId="1BED930A" w:rsidR="00726DAA" w:rsidRDefault="00582AD1" w:rsidP="008B2F73">
      <w:pPr>
        <w:pStyle w:val="Brdtekst"/>
        <w:numPr>
          <w:ilvl w:val="0"/>
          <w:numId w:val="8"/>
        </w:numPr>
        <w:rPr>
          <w:b/>
          <w:bCs/>
          <w:lang w:val="en-GB"/>
        </w:rPr>
      </w:pPr>
      <w:r>
        <w:rPr>
          <w:b/>
          <w:bCs/>
          <w:lang w:val="en-GB"/>
        </w:rPr>
        <w:t>P</w:t>
      </w:r>
      <w:r w:rsidR="0027377A" w:rsidRPr="008B2F73">
        <w:rPr>
          <w:b/>
          <w:bCs/>
          <w:lang w:val="en-GB"/>
        </w:rPr>
        <w:t xml:space="preserve">roject </w:t>
      </w:r>
      <w:r w:rsidR="00824C38">
        <w:rPr>
          <w:b/>
          <w:bCs/>
          <w:lang w:val="en-GB"/>
        </w:rPr>
        <w:t>R</w:t>
      </w:r>
      <w:r w:rsidR="0027377A" w:rsidRPr="008B2F73">
        <w:rPr>
          <w:b/>
          <w:bCs/>
          <w:lang w:val="en-GB"/>
        </w:rPr>
        <w:t xml:space="preserve">esults </w:t>
      </w:r>
    </w:p>
    <w:p w14:paraId="5796F27B" w14:textId="566E711E" w:rsidR="00582AD1" w:rsidRPr="00582AD1" w:rsidRDefault="00582AD1" w:rsidP="00582AD1">
      <w:pPr>
        <w:pStyle w:val="Brdtekst"/>
        <w:numPr>
          <w:ilvl w:val="1"/>
          <w:numId w:val="8"/>
        </w:numPr>
        <w:rPr>
          <w:b/>
          <w:bCs/>
          <w:sz w:val="20"/>
          <w:szCs w:val="20"/>
          <w:lang w:val="en-GB"/>
        </w:rPr>
      </w:pPr>
      <w:r w:rsidRPr="00582AD1">
        <w:rPr>
          <w:b/>
          <w:bCs/>
          <w:sz w:val="20"/>
          <w:szCs w:val="20"/>
          <w:lang w:val="en-GB"/>
        </w:rPr>
        <w:t>Ownership</w:t>
      </w:r>
    </w:p>
    <w:p w14:paraId="676E7F7C" w14:textId="3E7D2835" w:rsidR="00356171" w:rsidRDefault="00D66009" w:rsidP="004C19D6">
      <w:pPr>
        <w:pStyle w:val="Brdtekst"/>
        <w:rPr>
          <w:lang w:val="en-GB"/>
        </w:rPr>
      </w:pPr>
      <w:r w:rsidRPr="00D66009">
        <w:rPr>
          <w:lang w:val="en-GB"/>
        </w:rPr>
        <w:t xml:space="preserve">Unless otherwise agreed in writing, each of the </w:t>
      </w:r>
      <w:r w:rsidR="00356171">
        <w:rPr>
          <w:lang w:val="en-GB"/>
        </w:rPr>
        <w:t>P</w:t>
      </w:r>
      <w:r w:rsidRPr="00D66009">
        <w:rPr>
          <w:lang w:val="en-GB"/>
        </w:rPr>
        <w:t xml:space="preserve">arties will have the ownership rights to the </w:t>
      </w:r>
      <w:r w:rsidR="00356171">
        <w:rPr>
          <w:lang w:val="en-GB"/>
        </w:rPr>
        <w:t>P</w:t>
      </w:r>
      <w:r w:rsidRPr="00D66009">
        <w:rPr>
          <w:lang w:val="en-GB"/>
        </w:rPr>
        <w:t xml:space="preserve">roject </w:t>
      </w:r>
      <w:r w:rsidR="00356171">
        <w:rPr>
          <w:lang w:val="en-GB"/>
        </w:rPr>
        <w:t>R</w:t>
      </w:r>
      <w:r w:rsidRPr="00D66009">
        <w:rPr>
          <w:lang w:val="en-GB"/>
        </w:rPr>
        <w:t>esults produced by that</w:t>
      </w:r>
      <w:r>
        <w:rPr>
          <w:lang w:val="en-GB"/>
        </w:rPr>
        <w:t xml:space="preserve"> P</w:t>
      </w:r>
      <w:r w:rsidRPr="00D66009">
        <w:rPr>
          <w:lang w:val="en-GB"/>
        </w:rPr>
        <w:t>arty</w:t>
      </w:r>
      <w:r>
        <w:rPr>
          <w:lang w:val="en-GB"/>
        </w:rPr>
        <w:t xml:space="preserve">. </w:t>
      </w:r>
    </w:p>
    <w:p w14:paraId="2BF9718D" w14:textId="77777777" w:rsidR="00356171" w:rsidRDefault="00356171" w:rsidP="004C19D6">
      <w:pPr>
        <w:pStyle w:val="Brdtekst"/>
        <w:rPr>
          <w:lang w:val="en-GB"/>
        </w:rPr>
      </w:pPr>
    </w:p>
    <w:p w14:paraId="47BF5175" w14:textId="0AA5C941" w:rsidR="00726DAA" w:rsidRPr="008B2F73" w:rsidRDefault="00032E49" w:rsidP="004C19D6">
      <w:pPr>
        <w:pStyle w:val="Brdtekst"/>
        <w:rPr>
          <w:lang w:val="en-GB"/>
        </w:rPr>
      </w:pPr>
      <w:r>
        <w:rPr>
          <w:lang w:val="en-GB"/>
        </w:rPr>
        <w:t>T</w:t>
      </w:r>
      <w:r w:rsidR="00595372" w:rsidRPr="008B2F73">
        <w:rPr>
          <w:lang w:val="en-GB"/>
        </w:rPr>
        <w:t xml:space="preserve">he </w:t>
      </w:r>
      <w:r w:rsidR="0092221E">
        <w:rPr>
          <w:lang w:val="en-GB"/>
        </w:rPr>
        <w:t>P</w:t>
      </w:r>
      <w:r w:rsidR="006673D1" w:rsidRPr="008B2F73">
        <w:rPr>
          <w:lang w:val="en-GB"/>
        </w:rPr>
        <w:t xml:space="preserve">arties shall sign a separate agreement regarding the rights to any </w:t>
      </w:r>
      <w:r w:rsidR="00C47270">
        <w:rPr>
          <w:lang w:val="en-GB"/>
        </w:rPr>
        <w:t>P</w:t>
      </w:r>
      <w:r w:rsidR="006673D1" w:rsidRPr="008B2F73">
        <w:rPr>
          <w:lang w:val="en-GB"/>
        </w:rPr>
        <w:t xml:space="preserve">roject </w:t>
      </w:r>
      <w:r w:rsidR="00C47270">
        <w:rPr>
          <w:lang w:val="en-GB"/>
        </w:rPr>
        <w:t>R</w:t>
      </w:r>
      <w:r w:rsidR="006673D1" w:rsidRPr="008B2F73">
        <w:rPr>
          <w:lang w:val="en-GB"/>
        </w:rPr>
        <w:t xml:space="preserve">esults produced by </w:t>
      </w:r>
      <w:r w:rsidR="00F92D5A">
        <w:rPr>
          <w:lang w:val="en-GB"/>
        </w:rPr>
        <w:t>the</w:t>
      </w:r>
      <w:r w:rsidR="006673D1" w:rsidRPr="008B2F73">
        <w:rPr>
          <w:lang w:val="en-GB"/>
        </w:rPr>
        <w:t xml:space="preserve"> </w:t>
      </w:r>
      <w:r w:rsidR="00F92D5A">
        <w:rPr>
          <w:lang w:val="en-GB"/>
        </w:rPr>
        <w:t>P</w:t>
      </w:r>
      <w:r w:rsidR="006673D1" w:rsidRPr="008B2F73">
        <w:rPr>
          <w:lang w:val="en-GB"/>
        </w:rPr>
        <w:t>arties in a collaborative effort.</w:t>
      </w:r>
      <w:r w:rsidR="004E201A">
        <w:rPr>
          <w:lang w:val="en-GB"/>
        </w:rPr>
        <w:t xml:space="preserve"> </w:t>
      </w:r>
      <w:r w:rsidR="004C19D6" w:rsidRPr="008B2F73">
        <w:rPr>
          <w:lang w:val="en-GB"/>
        </w:rPr>
        <w:t xml:space="preserve">This must be formulated to ensure that the undertakings taking part in the project do not receive indirect state aid, as is set out in the EFTA Surveillance Authority’s guidelines for state aid for research and development and innovation Sections 25 </w:t>
      </w:r>
      <w:r w:rsidR="002B327D" w:rsidRPr="008B2F73">
        <w:rPr>
          <w:lang w:val="en-GB"/>
        </w:rPr>
        <w:t>and 28</w:t>
      </w:r>
      <w:r w:rsidR="004C19D6" w:rsidRPr="008B2F73">
        <w:rPr>
          <w:lang w:val="en-GB"/>
        </w:rPr>
        <w:t>.</w:t>
      </w:r>
      <w:r w:rsidR="004C19D6" w:rsidRPr="008B2F73">
        <w:rPr>
          <w:rStyle w:val="Fotnotereferanse"/>
        </w:rPr>
        <w:footnoteReference w:id="2"/>
      </w:r>
      <w:r w:rsidR="004C19D6" w:rsidRPr="008B2F73">
        <w:rPr>
          <w:lang w:val="en-GB"/>
        </w:rPr>
        <w:t xml:space="preserve"> </w:t>
      </w:r>
      <w:r w:rsidR="006673D1" w:rsidRPr="008B2F73">
        <w:rPr>
          <w:lang w:val="en-GB"/>
        </w:rPr>
        <w:t xml:space="preserve"> </w:t>
      </w:r>
    </w:p>
    <w:p w14:paraId="5719C699" w14:textId="77777777" w:rsidR="004E201A" w:rsidRDefault="004E201A" w:rsidP="00877CDA">
      <w:pPr>
        <w:pStyle w:val="Brdtekst"/>
        <w:rPr>
          <w:lang w:val="en-GB"/>
        </w:rPr>
      </w:pPr>
    </w:p>
    <w:p w14:paraId="7BC4485A" w14:textId="40C94327" w:rsidR="00726DAA" w:rsidRDefault="006673D1" w:rsidP="00877CDA">
      <w:pPr>
        <w:pStyle w:val="Brdtekst"/>
        <w:rPr>
          <w:lang w:val="en-GB"/>
        </w:rPr>
      </w:pPr>
      <w:r w:rsidRPr="008B2F73">
        <w:rPr>
          <w:lang w:val="en-GB"/>
        </w:rPr>
        <w:t xml:space="preserve">The </w:t>
      </w:r>
      <w:r w:rsidR="004E201A">
        <w:rPr>
          <w:lang w:val="en-GB"/>
        </w:rPr>
        <w:t>P</w:t>
      </w:r>
      <w:r w:rsidRPr="008B2F73">
        <w:rPr>
          <w:lang w:val="en-GB"/>
        </w:rPr>
        <w:t xml:space="preserve">arties shall keep each other </w:t>
      </w:r>
      <w:r w:rsidR="00116325" w:rsidRPr="008B2F73">
        <w:rPr>
          <w:lang w:val="en-GB"/>
        </w:rPr>
        <w:t xml:space="preserve">mutually </w:t>
      </w:r>
      <w:r w:rsidRPr="008B2F73">
        <w:rPr>
          <w:lang w:val="en-GB"/>
        </w:rPr>
        <w:t xml:space="preserve">informed regarding the </w:t>
      </w:r>
      <w:r w:rsidR="00C47270">
        <w:rPr>
          <w:lang w:val="en-GB"/>
        </w:rPr>
        <w:t>P</w:t>
      </w:r>
      <w:r w:rsidRPr="008B2F73">
        <w:rPr>
          <w:lang w:val="en-GB"/>
        </w:rPr>
        <w:t xml:space="preserve">roject </w:t>
      </w:r>
      <w:r w:rsidR="00C47270">
        <w:rPr>
          <w:lang w:val="en-GB"/>
        </w:rPr>
        <w:t>R</w:t>
      </w:r>
      <w:r w:rsidRPr="008B2F73">
        <w:rPr>
          <w:lang w:val="en-GB"/>
        </w:rPr>
        <w:t xml:space="preserve">esults achieved. </w:t>
      </w:r>
    </w:p>
    <w:p w14:paraId="6E0BC3B1" w14:textId="77777777" w:rsidR="00B44F3C" w:rsidRPr="00B44F3C" w:rsidRDefault="00B44F3C" w:rsidP="00B44F3C">
      <w:pPr>
        <w:pStyle w:val="Brdtekst"/>
        <w:rPr>
          <w:lang w:val="en-GB"/>
        </w:rPr>
      </w:pPr>
    </w:p>
    <w:p w14:paraId="0634CCB1" w14:textId="10EDF2E7" w:rsidR="005B3033" w:rsidRDefault="00B44F3C" w:rsidP="00B44F3C">
      <w:pPr>
        <w:pStyle w:val="Brdtekst"/>
        <w:rPr>
          <w:lang w:val="en-GB"/>
        </w:rPr>
      </w:pPr>
      <w:r w:rsidRPr="00B44F3C">
        <w:rPr>
          <w:lang w:val="en-GB"/>
        </w:rPr>
        <w:t xml:space="preserve">Each of the </w:t>
      </w:r>
      <w:r w:rsidR="00C47270">
        <w:rPr>
          <w:lang w:val="en-GB"/>
        </w:rPr>
        <w:t>P</w:t>
      </w:r>
      <w:r w:rsidRPr="00B44F3C">
        <w:rPr>
          <w:lang w:val="en-GB"/>
        </w:rPr>
        <w:t xml:space="preserve">arties is under obligation to protect its own </w:t>
      </w:r>
      <w:r w:rsidR="00C47270">
        <w:rPr>
          <w:lang w:val="en-GB"/>
        </w:rPr>
        <w:t>P</w:t>
      </w:r>
      <w:r w:rsidRPr="00B44F3C">
        <w:rPr>
          <w:lang w:val="en-GB"/>
        </w:rPr>
        <w:t xml:space="preserve">roject </w:t>
      </w:r>
      <w:r w:rsidR="00C47270">
        <w:rPr>
          <w:lang w:val="en-GB"/>
        </w:rPr>
        <w:t>R</w:t>
      </w:r>
      <w:r w:rsidRPr="00B44F3C">
        <w:rPr>
          <w:lang w:val="en-GB"/>
        </w:rPr>
        <w:t>esults that may have commercial value.</w:t>
      </w:r>
    </w:p>
    <w:p w14:paraId="5669C210" w14:textId="77777777" w:rsidR="005B3033" w:rsidRPr="008B2F73" w:rsidRDefault="005B3033" w:rsidP="00B44F3C">
      <w:pPr>
        <w:pStyle w:val="Brdtekst"/>
        <w:rPr>
          <w:lang w:val="en-GB"/>
        </w:rPr>
      </w:pPr>
    </w:p>
    <w:p w14:paraId="28E5FD86" w14:textId="768BDB07" w:rsidR="00147396" w:rsidRPr="00147396" w:rsidRDefault="00147396" w:rsidP="00147396">
      <w:pPr>
        <w:pStyle w:val="Brdtekst"/>
        <w:numPr>
          <w:ilvl w:val="1"/>
          <w:numId w:val="8"/>
        </w:numPr>
        <w:rPr>
          <w:b/>
          <w:bCs/>
          <w:sz w:val="20"/>
          <w:szCs w:val="20"/>
          <w:lang w:val="en-GB"/>
        </w:rPr>
      </w:pPr>
      <w:r w:rsidRPr="167879E6">
        <w:rPr>
          <w:b/>
          <w:bCs/>
          <w:sz w:val="20"/>
          <w:szCs w:val="20"/>
          <w:lang w:val="en-GB"/>
        </w:rPr>
        <w:t>Access Rights</w:t>
      </w:r>
    </w:p>
    <w:p w14:paraId="520903F0" w14:textId="1198DD38" w:rsidR="005B3033" w:rsidRPr="005B3033" w:rsidRDefault="005B3033" w:rsidP="005B3033">
      <w:pPr>
        <w:pStyle w:val="Brdtekst"/>
        <w:rPr>
          <w:lang w:val="en-GB"/>
        </w:rPr>
      </w:pPr>
      <w:r w:rsidRPr="005B3033">
        <w:rPr>
          <w:lang w:val="en-GB"/>
        </w:rPr>
        <w:t xml:space="preserve">For the duration of the </w:t>
      </w:r>
      <w:r w:rsidR="003F42B9">
        <w:rPr>
          <w:lang w:val="en-GB"/>
        </w:rPr>
        <w:t>Project</w:t>
      </w:r>
      <w:r w:rsidRPr="005B3033">
        <w:rPr>
          <w:lang w:val="en-GB"/>
        </w:rPr>
        <w:t xml:space="preserve"> </w:t>
      </w:r>
      <w:r w:rsidR="003F42B9">
        <w:rPr>
          <w:lang w:val="en-GB"/>
        </w:rPr>
        <w:t>P</w:t>
      </w:r>
      <w:r w:rsidRPr="005B3033">
        <w:rPr>
          <w:lang w:val="en-GB"/>
        </w:rPr>
        <w:t xml:space="preserve">eriod, the Parties must have access at no charge to the </w:t>
      </w:r>
      <w:r>
        <w:rPr>
          <w:lang w:val="en-GB"/>
        </w:rPr>
        <w:t>P</w:t>
      </w:r>
      <w:r w:rsidRPr="005B3033">
        <w:rPr>
          <w:lang w:val="en-GB"/>
        </w:rPr>
        <w:t xml:space="preserve">roject </w:t>
      </w:r>
      <w:r>
        <w:rPr>
          <w:lang w:val="en-GB"/>
        </w:rPr>
        <w:t>R</w:t>
      </w:r>
      <w:r w:rsidRPr="005B3033">
        <w:rPr>
          <w:lang w:val="en-GB"/>
        </w:rPr>
        <w:t xml:space="preserve">esults that are produced under the Project and that are necessary for implementing their own work in the Project. </w:t>
      </w:r>
    </w:p>
    <w:p w14:paraId="3EE8F97C" w14:textId="77777777" w:rsidR="005B3033" w:rsidRPr="005B3033" w:rsidRDefault="005B3033" w:rsidP="005B3033">
      <w:pPr>
        <w:pStyle w:val="Brdtekst"/>
        <w:rPr>
          <w:lang w:val="en-GB"/>
        </w:rPr>
      </w:pPr>
    </w:p>
    <w:p w14:paraId="474FCFD6" w14:textId="133C98D2" w:rsidR="00147396" w:rsidRDefault="005B3033" w:rsidP="00147396">
      <w:pPr>
        <w:pStyle w:val="Brdtekst"/>
        <w:rPr>
          <w:lang w:val="en-GB"/>
        </w:rPr>
      </w:pPr>
      <w:proofErr w:type="gramStart"/>
      <w:r w:rsidRPr="005B3033">
        <w:rPr>
          <w:lang w:val="en-GB"/>
        </w:rPr>
        <w:t>With regard to</w:t>
      </w:r>
      <w:proofErr w:type="gramEnd"/>
      <w:r w:rsidRPr="005B3033">
        <w:rPr>
          <w:lang w:val="en-GB"/>
        </w:rPr>
        <w:t xml:space="preserve"> commercial utilisation, the </w:t>
      </w:r>
      <w:r>
        <w:rPr>
          <w:lang w:val="en-GB"/>
        </w:rPr>
        <w:t>P</w:t>
      </w:r>
      <w:r w:rsidRPr="005B3033">
        <w:rPr>
          <w:lang w:val="en-GB"/>
        </w:rPr>
        <w:t xml:space="preserve">arties must have access to the </w:t>
      </w:r>
      <w:r w:rsidR="00BC5DF2">
        <w:rPr>
          <w:lang w:val="en-GB"/>
        </w:rPr>
        <w:t>P</w:t>
      </w:r>
      <w:r w:rsidRPr="005B3033">
        <w:rPr>
          <w:lang w:val="en-GB"/>
        </w:rPr>
        <w:t xml:space="preserve">roject </w:t>
      </w:r>
      <w:r w:rsidR="00BC5DF2">
        <w:rPr>
          <w:lang w:val="en-GB"/>
        </w:rPr>
        <w:t>R</w:t>
      </w:r>
      <w:r w:rsidRPr="005B3033">
        <w:rPr>
          <w:lang w:val="en-GB"/>
        </w:rPr>
        <w:t xml:space="preserve">esults and </w:t>
      </w:r>
      <w:r w:rsidR="00BC5DF2">
        <w:rPr>
          <w:lang w:val="en-GB"/>
        </w:rPr>
        <w:t>B</w:t>
      </w:r>
      <w:r w:rsidRPr="005B3033">
        <w:rPr>
          <w:lang w:val="en-GB"/>
        </w:rPr>
        <w:t xml:space="preserve">ackground brought into the Project according to the agreed upon terms, when this is necessary in order to utilise their own </w:t>
      </w:r>
      <w:r w:rsidR="00BC5DF2">
        <w:rPr>
          <w:lang w:val="en-GB"/>
        </w:rPr>
        <w:t>P</w:t>
      </w:r>
      <w:r w:rsidRPr="005B3033">
        <w:rPr>
          <w:lang w:val="en-GB"/>
        </w:rPr>
        <w:t xml:space="preserve">roject </w:t>
      </w:r>
      <w:r w:rsidR="00BC5DF2">
        <w:rPr>
          <w:lang w:val="en-GB"/>
        </w:rPr>
        <w:t>R</w:t>
      </w:r>
      <w:r w:rsidRPr="005B3033">
        <w:rPr>
          <w:lang w:val="en-GB"/>
        </w:rPr>
        <w:t>esults.</w:t>
      </w:r>
    </w:p>
    <w:p w14:paraId="16BF78D3" w14:textId="4A8AE389" w:rsidR="000B0113" w:rsidRDefault="000B0113" w:rsidP="00147396">
      <w:pPr>
        <w:pStyle w:val="Brdtekst"/>
        <w:rPr>
          <w:lang w:val="en-GB"/>
        </w:rPr>
      </w:pPr>
    </w:p>
    <w:p w14:paraId="4D47D10A" w14:textId="10EF2F11" w:rsidR="000B0113" w:rsidRDefault="000B0113" w:rsidP="00147396">
      <w:pPr>
        <w:pStyle w:val="Brdtekst"/>
        <w:rPr>
          <w:lang w:val="en-GB"/>
        </w:rPr>
      </w:pPr>
      <w:r w:rsidRPr="000B0113">
        <w:rPr>
          <w:lang w:val="en-GB"/>
        </w:rPr>
        <w:t>NTNU has the right to use these results in further research and teaching free of charge.</w:t>
      </w:r>
    </w:p>
    <w:p w14:paraId="4D11CBCC" w14:textId="77777777" w:rsidR="009F2B6B" w:rsidRDefault="009F2B6B" w:rsidP="00147396">
      <w:pPr>
        <w:pStyle w:val="Brdtekst"/>
        <w:rPr>
          <w:lang w:val="en-GB"/>
        </w:rPr>
      </w:pPr>
    </w:p>
    <w:p w14:paraId="1675CC88" w14:textId="6B4256F9" w:rsidR="00073603" w:rsidRPr="009C2D81" w:rsidRDefault="00073603" w:rsidP="00073603">
      <w:pPr>
        <w:rPr>
          <w:lang w:val="en-GB"/>
        </w:rPr>
      </w:pPr>
      <w:r w:rsidRPr="009C2D81">
        <w:rPr>
          <w:lang w:val="en-GB"/>
        </w:rPr>
        <w:t xml:space="preserve">A </w:t>
      </w:r>
      <w:r w:rsidR="00A54234">
        <w:rPr>
          <w:lang w:val="en-GB"/>
        </w:rPr>
        <w:t xml:space="preserve">Parties </w:t>
      </w:r>
      <w:r w:rsidRPr="009C2D81">
        <w:rPr>
          <w:lang w:val="en-GB"/>
        </w:rPr>
        <w:t xml:space="preserve">request for Access Rights may be made up to </w:t>
      </w:r>
      <w:r w:rsidRPr="00995801">
        <w:rPr>
          <w:highlight w:val="yellow"/>
          <w:lang w:val="en-GB"/>
        </w:rPr>
        <w:t>twelve</w:t>
      </w:r>
      <w:r w:rsidRPr="009C2D81">
        <w:rPr>
          <w:lang w:val="en-GB"/>
        </w:rPr>
        <w:t xml:space="preserve"> months after the end of the Project</w:t>
      </w:r>
      <w:r>
        <w:rPr>
          <w:lang w:val="en-GB"/>
        </w:rPr>
        <w:t>.</w:t>
      </w:r>
    </w:p>
    <w:p w14:paraId="36FF9AA8" w14:textId="06DCEE16" w:rsidR="00D310FF" w:rsidRPr="005D322D" w:rsidRDefault="00D310FF" w:rsidP="00147396">
      <w:pPr>
        <w:pStyle w:val="Brdtekst"/>
        <w:rPr>
          <w:lang w:val="en-US"/>
        </w:rPr>
      </w:pPr>
    </w:p>
    <w:p w14:paraId="64A6674E" w14:textId="5468806E" w:rsidR="00D310FF" w:rsidRPr="00D310FF" w:rsidRDefault="00D310FF" w:rsidP="00D310FF">
      <w:pPr>
        <w:pStyle w:val="Brdtekst"/>
        <w:numPr>
          <w:ilvl w:val="1"/>
          <w:numId w:val="8"/>
        </w:numPr>
        <w:rPr>
          <w:b/>
          <w:bCs/>
          <w:sz w:val="20"/>
          <w:szCs w:val="20"/>
          <w:lang w:val="en-GB"/>
        </w:rPr>
      </w:pPr>
      <w:r w:rsidRPr="00D310FF">
        <w:rPr>
          <w:b/>
          <w:bCs/>
          <w:sz w:val="20"/>
          <w:szCs w:val="20"/>
          <w:lang w:val="en-GB"/>
        </w:rPr>
        <w:t xml:space="preserve">Publication of Project Results </w:t>
      </w:r>
    </w:p>
    <w:p w14:paraId="34189C95" w14:textId="1138624C" w:rsidR="00726DAA" w:rsidRDefault="00147396" w:rsidP="00147396">
      <w:pPr>
        <w:pStyle w:val="Brdtekst"/>
        <w:rPr>
          <w:lang w:val="en-GB"/>
        </w:rPr>
      </w:pPr>
      <w:r>
        <w:rPr>
          <w:lang w:val="en-GB"/>
        </w:rPr>
        <w:t xml:space="preserve"> </w:t>
      </w:r>
    </w:p>
    <w:p w14:paraId="1C30C441" w14:textId="4034B37B" w:rsidR="00BB5236" w:rsidRDefault="0010729D" w:rsidP="00BB5236">
      <w:pPr>
        <w:pStyle w:val="Brdtekst"/>
        <w:rPr>
          <w:lang w:val="en-GB"/>
        </w:rPr>
      </w:pPr>
      <w:r>
        <w:rPr>
          <w:lang w:val="en-GB"/>
        </w:rPr>
        <w:t>The</w:t>
      </w:r>
      <w:r w:rsidR="00923A62">
        <w:rPr>
          <w:lang w:val="en-GB"/>
        </w:rPr>
        <w:t xml:space="preserve"> </w:t>
      </w:r>
      <w:r w:rsidR="00595372" w:rsidRPr="008B2F73">
        <w:rPr>
          <w:lang w:val="en-GB"/>
        </w:rPr>
        <w:t xml:space="preserve">Parties must agree on publication of </w:t>
      </w:r>
      <w:r w:rsidR="00923A62">
        <w:rPr>
          <w:lang w:val="en-GB"/>
        </w:rPr>
        <w:t>P</w:t>
      </w:r>
      <w:r>
        <w:rPr>
          <w:lang w:val="en-GB"/>
        </w:rPr>
        <w:t>roject</w:t>
      </w:r>
      <w:r w:rsidRPr="008B2F73">
        <w:rPr>
          <w:lang w:val="en-GB"/>
        </w:rPr>
        <w:t xml:space="preserve"> </w:t>
      </w:r>
      <w:r w:rsidR="00923A62">
        <w:rPr>
          <w:lang w:val="en-GB"/>
        </w:rPr>
        <w:t>R</w:t>
      </w:r>
      <w:r w:rsidR="00595372" w:rsidRPr="008B2F73">
        <w:rPr>
          <w:lang w:val="en-GB"/>
        </w:rPr>
        <w:t>esults, and n</w:t>
      </w:r>
      <w:r w:rsidR="00333675" w:rsidRPr="008B2F73">
        <w:rPr>
          <w:lang w:val="en-GB"/>
        </w:rPr>
        <w:t xml:space="preserve">ecessary protection measures to safeguard the capacity for commercial utilisation prior to publication must be put into place if at least one of the </w:t>
      </w:r>
      <w:r w:rsidR="008A12D7">
        <w:rPr>
          <w:lang w:val="en-GB"/>
        </w:rPr>
        <w:t>P</w:t>
      </w:r>
      <w:r w:rsidR="00333675" w:rsidRPr="008B2F73">
        <w:rPr>
          <w:lang w:val="en-GB"/>
        </w:rPr>
        <w:t>arties so requests.</w:t>
      </w:r>
    </w:p>
    <w:p w14:paraId="40D64063" w14:textId="1295750A" w:rsidR="00F63D83" w:rsidRDefault="00F63D83" w:rsidP="00BB5236">
      <w:pPr>
        <w:pStyle w:val="Brdtekst"/>
        <w:rPr>
          <w:lang w:val="en-GB"/>
        </w:rPr>
      </w:pPr>
    </w:p>
    <w:p w14:paraId="6623F60E" w14:textId="77777777" w:rsidR="00F63D83" w:rsidRPr="008B2F73" w:rsidRDefault="00F63D83" w:rsidP="00F63D83">
      <w:pPr>
        <w:pStyle w:val="Brdtekst"/>
        <w:rPr>
          <w:lang w:val="en-GB"/>
        </w:rPr>
      </w:pPr>
      <w:r w:rsidRPr="00FE3B9D">
        <w:rPr>
          <w:lang w:val="en-GB"/>
        </w:rPr>
        <w:t>Pursuant to the Act relating to Universities and University Colleges of 1 April 2005, it is not possible to agree permanent postponement of publication.</w:t>
      </w:r>
    </w:p>
    <w:p w14:paraId="0AB7B277" w14:textId="77777777" w:rsidR="00F63D83" w:rsidRPr="008B2F73" w:rsidRDefault="00F63D83" w:rsidP="00BB5236">
      <w:pPr>
        <w:pStyle w:val="Brdtekst"/>
        <w:rPr>
          <w:lang w:val="en-GB"/>
        </w:rPr>
      </w:pPr>
    </w:p>
    <w:p w14:paraId="15E5BBDF" w14:textId="77777777" w:rsidR="00BB5236" w:rsidRPr="008B2F73" w:rsidRDefault="00BB5236" w:rsidP="00BB5236">
      <w:pPr>
        <w:pStyle w:val="Brdtekst"/>
        <w:rPr>
          <w:b/>
          <w:bCs/>
          <w:lang w:val="en-GB"/>
        </w:rPr>
      </w:pPr>
    </w:p>
    <w:p w14:paraId="29650DB7" w14:textId="09BEF21E" w:rsidR="00977055" w:rsidRPr="008B2F73" w:rsidRDefault="00333675" w:rsidP="008B2F73">
      <w:pPr>
        <w:pStyle w:val="Brdtekst"/>
        <w:numPr>
          <w:ilvl w:val="0"/>
          <w:numId w:val="8"/>
        </w:numPr>
        <w:rPr>
          <w:b/>
          <w:bCs/>
          <w:lang w:val="en-GB"/>
        </w:rPr>
      </w:pPr>
      <w:r w:rsidRPr="008B2F73">
        <w:rPr>
          <w:b/>
          <w:bCs/>
          <w:lang w:val="en-GB"/>
        </w:rPr>
        <w:t xml:space="preserve">Confidentiality </w:t>
      </w:r>
    </w:p>
    <w:p w14:paraId="224677D1" w14:textId="77777777" w:rsidR="00F63D83" w:rsidRDefault="00F63D83" w:rsidP="00BB5236">
      <w:pPr>
        <w:pStyle w:val="Brdtekst"/>
        <w:rPr>
          <w:bCs/>
          <w:lang w:val="en-GB"/>
        </w:rPr>
      </w:pPr>
    </w:p>
    <w:p w14:paraId="1F0C0B54" w14:textId="77777777" w:rsidR="00F63D83" w:rsidRDefault="00F63D83" w:rsidP="00F63D83">
      <w:pPr>
        <w:pStyle w:val="Brdtekst"/>
        <w:rPr>
          <w:bCs/>
          <w:lang w:val="en-GB"/>
        </w:rPr>
      </w:pPr>
      <w:r w:rsidRPr="008B2F73">
        <w:rPr>
          <w:bCs/>
          <w:lang w:val="en-GB"/>
        </w:rPr>
        <w:t xml:space="preserve">The </w:t>
      </w:r>
      <w:r>
        <w:rPr>
          <w:bCs/>
          <w:lang w:val="en-GB"/>
        </w:rPr>
        <w:t>P</w:t>
      </w:r>
      <w:r w:rsidRPr="008B2F73">
        <w:rPr>
          <w:bCs/>
          <w:lang w:val="en-GB"/>
        </w:rPr>
        <w:t xml:space="preserve">arties are under obligation to refrain from disclosure of any confidential information which they have received from </w:t>
      </w:r>
      <w:r>
        <w:rPr>
          <w:bCs/>
          <w:lang w:val="en-GB"/>
        </w:rPr>
        <w:t>the other</w:t>
      </w:r>
      <w:r w:rsidRPr="008B2F73">
        <w:rPr>
          <w:bCs/>
          <w:lang w:val="en-GB"/>
        </w:rPr>
        <w:t xml:space="preserve"> </w:t>
      </w:r>
      <w:r>
        <w:rPr>
          <w:bCs/>
          <w:lang w:val="en-GB"/>
        </w:rPr>
        <w:t>P</w:t>
      </w:r>
      <w:r w:rsidRPr="008B2F73">
        <w:rPr>
          <w:bCs/>
          <w:lang w:val="en-GB"/>
        </w:rPr>
        <w:t>art</w:t>
      </w:r>
      <w:r>
        <w:rPr>
          <w:bCs/>
          <w:lang w:val="en-GB"/>
        </w:rPr>
        <w:t xml:space="preserve">y </w:t>
      </w:r>
      <w:r w:rsidRPr="005E5D23">
        <w:rPr>
          <w:bCs/>
          <w:lang w:val="en-GB"/>
        </w:rPr>
        <w:t>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r w:rsidRPr="008B2F73">
        <w:rPr>
          <w:bCs/>
          <w:lang w:val="en-GB"/>
        </w:rPr>
        <w:t xml:space="preserve"> </w:t>
      </w:r>
    </w:p>
    <w:p w14:paraId="2C1B5A9A" w14:textId="77777777" w:rsidR="00F63D83" w:rsidRDefault="00F63D83" w:rsidP="00F63D83">
      <w:pPr>
        <w:pStyle w:val="Brdtekst"/>
        <w:rPr>
          <w:bCs/>
          <w:lang w:val="en-GB"/>
        </w:rPr>
      </w:pPr>
    </w:p>
    <w:p w14:paraId="306F8B8E" w14:textId="77777777" w:rsidR="00F63D83" w:rsidRDefault="00F63D83" w:rsidP="00F63D83">
      <w:pPr>
        <w:pStyle w:val="Brdtekst"/>
        <w:rPr>
          <w:bCs/>
          <w:lang w:val="en-GB"/>
        </w:rPr>
      </w:pPr>
      <w:r w:rsidRPr="008B2F73">
        <w:rPr>
          <w:bCs/>
          <w:lang w:val="en-GB"/>
        </w:rPr>
        <w:t>This provision does not preclude the sharing of confidential information with the authorities and/or the courts, pursuant to current legislation.</w:t>
      </w:r>
    </w:p>
    <w:p w14:paraId="696B492D" w14:textId="77777777" w:rsidR="00F63D83" w:rsidRDefault="00F63D83" w:rsidP="00BB5236">
      <w:pPr>
        <w:pStyle w:val="Brdtekst"/>
        <w:rPr>
          <w:bCs/>
          <w:lang w:val="en-GB"/>
        </w:rPr>
      </w:pPr>
    </w:p>
    <w:p w14:paraId="584C367B" w14:textId="77777777" w:rsidR="001C264C" w:rsidRDefault="001C264C" w:rsidP="00BB5236">
      <w:pPr>
        <w:pStyle w:val="Brdtekst"/>
        <w:rPr>
          <w:b/>
          <w:bCs/>
          <w:lang w:val="en-US"/>
        </w:rPr>
      </w:pPr>
    </w:p>
    <w:p w14:paraId="2127668D" w14:textId="77777777" w:rsidR="007105A2" w:rsidRDefault="007105A2" w:rsidP="00BB5236">
      <w:pPr>
        <w:pStyle w:val="Brdtekst"/>
        <w:rPr>
          <w:b/>
          <w:bCs/>
          <w:lang w:val="en-US"/>
        </w:rPr>
      </w:pPr>
    </w:p>
    <w:p w14:paraId="39EBDC56" w14:textId="77777777" w:rsidR="007105A2" w:rsidRPr="005D322D" w:rsidRDefault="007105A2" w:rsidP="00BB5236">
      <w:pPr>
        <w:pStyle w:val="Brdtekst"/>
        <w:rPr>
          <w:b/>
          <w:bCs/>
          <w:lang w:val="en-US"/>
        </w:rPr>
      </w:pPr>
    </w:p>
    <w:p w14:paraId="5616125F" w14:textId="77777777" w:rsidR="003E46F7" w:rsidRPr="005D322D" w:rsidRDefault="003E46F7" w:rsidP="00BB5236">
      <w:pPr>
        <w:pStyle w:val="Brdtekst"/>
        <w:rPr>
          <w:b/>
          <w:bCs/>
          <w:lang w:val="en-US"/>
        </w:rPr>
      </w:pPr>
    </w:p>
    <w:p w14:paraId="4E4422DB" w14:textId="4D2D3FFD" w:rsidR="00726DAA" w:rsidRPr="008B2F73" w:rsidRDefault="00070F12" w:rsidP="008B2F73">
      <w:pPr>
        <w:pStyle w:val="Brdtekst"/>
        <w:numPr>
          <w:ilvl w:val="0"/>
          <w:numId w:val="8"/>
        </w:numPr>
        <w:rPr>
          <w:b/>
          <w:bCs/>
          <w:lang w:val="en-GB"/>
        </w:rPr>
      </w:pPr>
      <w:r>
        <w:rPr>
          <w:b/>
          <w:bCs/>
          <w:lang w:val="en-GB"/>
        </w:rPr>
        <w:t>Changes</w:t>
      </w:r>
    </w:p>
    <w:p w14:paraId="1312E26F" w14:textId="0DE12859" w:rsidR="00F01839" w:rsidRDefault="00261441" w:rsidP="0003632C">
      <w:pPr>
        <w:pStyle w:val="Brdtekst"/>
        <w:rPr>
          <w:lang w:val="en-GB"/>
        </w:rPr>
      </w:pPr>
      <w:r w:rsidRPr="00261441">
        <w:rPr>
          <w:lang w:val="en-GB"/>
        </w:rPr>
        <w:t xml:space="preserve">The Parties shall have the right to make a written claim for modifications or changes in the Project </w:t>
      </w:r>
      <w:proofErr w:type="gramStart"/>
      <w:r w:rsidRPr="00261441">
        <w:rPr>
          <w:lang w:val="en-GB"/>
        </w:rPr>
        <w:t>as long as</w:t>
      </w:r>
      <w:proofErr w:type="gramEnd"/>
      <w:r w:rsidRPr="00261441">
        <w:rPr>
          <w:lang w:val="en-GB"/>
        </w:rPr>
        <w:t xml:space="preserve"> these changes are within the framework of the Project as defined in Appendix 1 and both Parties agree.</w:t>
      </w:r>
    </w:p>
    <w:p w14:paraId="621EE228" w14:textId="77777777" w:rsidR="00381F8E" w:rsidRPr="008B2F73" w:rsidRDefault="00381F8E" w:rsidP="0003632C">
      <w:pPr>
        <w:pStyle w:val="Brdtekst"/>
        <w:rPr>
          <w:lang w:val="en-GB"/>
        </w:rPr>
      </w:pPr>
    </w:p>
    <w:p w14:paraId="5685696E" w14:textId="63427B1F" w:rsidR="00726DAA" w:rsidRPr="008B2F73" w:rsidRDefault="00333675" w:rsidP="008B2F73">
      <w:pPr>
        <w:pStyle w:val="Brdtekst"/>
        <w:numPr>
          <w:ilvl w:val="0"/>
          <w:numId w:val="8"/>
        </w:numPr>
        <w:rPr>
          <w:b/>
          <w:bCs/>
          <w:lang w:val="en-GB"/>
        </w:rPr>
      </w:pPr>
      <w:r w:rsidRPr="008B2F73">
        <w:rPr>
          <w:b/>
          <w:bCs/>
          <w:lang w:val="en-GB"/>
        </w:rPr>
        <w:t xml:space="preserve">Liability for injury or losses </w:t>
      </w:r>
    </w:p>
    <w:p w14:paraId="15B58521" w14:textId="62F93F81" w:rsidR="00726DAA" w:rsidRDefault="00333675" w:rsidP="0003632C">
      <w:pPr>
        <w:pStyle w:val="Brdtekst"/>
        <w:rPr>
          <w:lang w:val="en-GB"/>
        </w:rPr>
      </w:pPr>
      <w:r w:rsidRPr="008B2F73">
        <w:rPr>
          <w:lang w:val="en-GB"/>
        </w:rPr>
        <w:t xml:space="preserve">Each of the </w:t>
      </w:r>
      <w:r w:rsidR="006C6778">
        <w:rPr>
          <w:lang w:val="en-GB"/>
        </w:rPr>
        <w:t>P</w:t>
      </w:r>
      <w:r w:rsidRPr="008B2F73">
        <w:rPr>
          <w:lang w:val="en-GB"/>
        </w:rPr>
        <w:t xml:space="preserve">arties is itself liable for losses or damages ensuing from its own actions </w:t>
      </w:r>
      <w:r w:rsidR="008C3B60" w:rsidRPr="008B2F73">
        <w:rPr>
          <w:lang w:val="en-GB"/>
        </w:rPr>
        <w:t>or oversights.</w:t>
      </w:r>
      <w:r w:rsidR="00726DAA" w:rsidRPr="008B2F73">
        <w:rPr>
          <w:lang w:val="en-GB"/>
        </w:rPr>
        <w:t xml:space="preserve"> </w:t>
      </w:r>
    </w:p>
    <w:p w14:paraId="6EB8300A" w14:textId="77777777" w:rsidR="008717A8" w:rsidRDefault="008717A8" w:rsidP="0003632C">
      <w:pPr>
        <w:pStyle w:val="Brdtekst"/>
        <w:rPr>
          <w:lang w:val="en-GB"/>
        </w:rPr>
      </w:pPr>
    </w:p>
    <w:p w14:paraId="69D5DE65" w14:textId="03A57D8E" w:rsidR="00F63D83" w:rsidRDefault="00F63D83" w:rsidP="00F63D83">
      <w:pPr>
        <w:pStyle w:val="Brdtekst"/>
        <w:rPr>
          <w:lang w:val="en-US"/>
        </w:rPr>
      </w:pPr>
      <w:r>
        <w:rPr>
          <w:lang w:val="en-US"/>
        </w:rPr>
        <w:t xml:space="preserve">Each of the Party’s </w:t>
      </w:r>
      <w:r w:rsidRPr="00282597">
        <w:rPr>
          <w:lang w:val="en-US"/>
        </w:rPr>
        <w:t xml:space="preserve">aggregate liability towards </w:t>
      </w:r>
      <w:r>
        <w:rPr>
          <w:lang w:val="en-US"/>
        </w:rPr>
        <w:t>each</w:t>
      </w:r>
      <w:r w:rsidRPr="00282597">
        <w:rPr>
          <w:lang w:val="en-US"/>
        </w:rPr>
        <w:t xml:space="preserve"> other</w:t>
      </w:r>
      <w:r>
        <w:rPr>
          <w:lang w:val="en-US"/>
        </w:rPr>
        <w:t xml:space="preserve"> </w:t>
      </w:r>
      <w:r w:rsidRPr="00282597">
        <w:rPr>
          <w:lang w:val="en-US"/>
        </w:rPr>
        <w:t xml:space="preserve">shall be limited to once the </w:t>
      </w:r>
      <w:r>
        <w:rPr>
          <w:lang w:val="en-US"/>
        </w:rPr>
        <w:t>Parties</w:t>
      </w:r>
      <w:r w:rsidRPr="00282597">
        <w:rPr>
          <w:lang w:val="en-US"/>
        </w:rPr>
        <w:t xml:space="preserve"> share of the total costs of the Project</w:t>
      </w:r>
      <w:r>
        <w:rPr>
          <w:lang w:val="en-US"/>
        </w:rPr>
        <w:t xml:space="preserve">, and </w:t>
      </w:r>
      <w:r w:rsidRPr="00282597">
        <w:rPr>
          <w:lang w:val="en-US"/>
        </w:rPr>
        <w:t xml:space="preserve">not to exceed the maximum amount of EUR 50 000 – fifty thousand euros - provided such damage was not caused by a </w:t>
      </w:r>
      <w:r w:rsidR="007D2CBE" w:rsidRPr="00282597">
        <w:rPr>
          <w:lang w:val="en-US"/>
        </w:rPr>
        <w:t>willful</w:t>
      </w:r>
      <w:r w:rsidRPr="00282597">
        <w:rPr>
          <w:lang w:val="en-US"/>
        </w:rPr>
        <w:t xml:space="preserve"> act or gross negligence.</w:t>
      </w:r>
    </w:p>
    <w:p w14:paraId="1BE7FDCD" w14:textId="77777777" w:rsidR="00F63D83" w:rsidRDefault="00F63D83" w:rsidP="00F63D83">
      <w:pPr>
        <w:pStyle w:val="Brdtekst"/>
        <w:rPr>
          <w:lang w:val="en-US"/>
        </w:rPr>
      </w:pPr>
    </w:p>
    <w:p w14:paraId="57F88DB2" w14:textId="6419E28D" w:rsidR="00726DAA" w:rsidRPr="008B2F73" w:rsidRDefault="008C3B60" w:rsidP="0003632C">
      <w:pPr>
        <w:pStyle w:val="Brdtekst"/>
        <w:rPr>
          <w:lang w:val="en-GB"/>
        </w:rPr>
      </w:pPr>
      <w:r w:rsidRPr="008B2F73">
        <w:rPr>
          <w:lang w:val="en-GB"/>
        </w:rPr>
        <w:t xml:space="preserve">Each </w:t>
      </w:r>
      <w:r w:rsidR="00C03D28" w:rsidRPr="008B2F73">
        <w:rPr>
          <w:lang w:val="en-GB"/>
        </w:rPr>
        <w:t xml:space="preserve">of the </w:t>
      </w:r>
      <w:r w:rsidR="006C6778">
        <w:rPr>
          <w:lang w:val="en-GB"/>
        </w:rPr>
        <w:t>P</w:t>
      </w:r>
      <w:r w:rsidRPr="008B2F73">
        <w:rPr>
          <w:lang w:val="en-GB"/>
        </w:rPr>
        <w:t xml:space="preserve">arties is </w:t>
      </w:r>
      <w:r w:rsidR="008F71E5" w:rsidRPr="008B2F73">
        <w:rPr>
          <w:lang w:val="en-GB"/>
        </w:rPr>
        <w:t>required</w:t>
      </w:r>
      <w:r w:rsidRPr="008B2F73">
        <w:rPr>
          <w:lang w:val="en-GB"/>
        </w:rPr>
        <w:t xml:space="preserve"> to inform the other of any claim </w:t>
      </w:r>
      <w:r w:rsidR="008F71E5" w:rsidRPr="008B2F73">
        <w:rPr>
          <w:lang w:val="en-GB"/>
        </w:rPr>
        <w:t xml:space="preserve">that has been filed against that </w:t>
      </w:r>
      <w:r w:rsidR="006C6778">
        <w:rPr>
          <w:lang w:val="en-GB"/>
        </w:rPr>
        <w:t>P</w:t>
      </w:r>
      <w:r w:rsidR="008F71E5" w:rsidRPr="008B2F73">
        <w:rPr>
          <w:lang w:val="en-GB"/>
        </w:rPr>
        <w:t xml:space="preserve">arty </w:t>
      </w:r>
      <w:r w:rsidRPr="008B2F73">
        <w:rPr>
          <w:lang w:val="en-GB"/>
        </w:rPr>
        <w:t xml:space="preserve">for indemnification or the like related to the </w:t>
      </w:r>
      <w:r w:rsidR="008F71E5" w:rsidRPr="008B2F73">
        <w:rPr>
          <w:lang w:val="en-GB"/>
        </w:rPr>
        <w:t>P</w:t>
      </w:r>
      <w:r w:rsidRPr="008B2F73">
        <w:rPr>
          <w:lang w:val="en-GB"/>
        </w:rPr>
        <w:t>roject or sub-projects.</w:t>
      </w:r>
    </w:p>
    <w:p w14:paraId="7560CAE4" w14:textId="77777777" w:rsidR="00726DAA" w:rsidRPr="008B2F73" w:rsidRDefault="00726DAA" w:rsidP="0003632C">
      <w:pPr>
        <w:pStyle w:val="Brdtekst"/>
        <w:rPr>
          <w:lang w:val="en-GB"/>
        </w:rPr>
      </w:pPr>
    </w:p>
    <w:p w14:paraId="1D5475E1" w14:textId="53D52598" w:rsidR="00726DAA" w:rsidRPr="008B2F73" w:rsidRDefault="008C3B60" w:rsidP="008B2F73">
      <w:pPr>
        <w:pStyle w:val="Brdtekst"/>
        <w:numPr>
          <w:ilvl w:val="0"/>
          <w:numId w:val="8"/>
        </w:numPr>
        <w:rPr>
          <w:b/>
          <w:bCs/>
          <w:lang w:val="en-GB"/>
        </w:rPr>
      </w:pPr>
      <w:r w:rsidRPr="008B2F73">
        <w:rPr>
          <w:b/>
          <w:bCs/>
          <w:lang w:val="en-GB"/>
        </w:rPr>
        <w:t xml:space="preserve">Duration </w:t>
      </w:r>
    </w:p>
    <w:p w14:paraId="0DF68390" w14:textId="510D849E" w:rsidR="00965FCF" w:rsidRPr="008B2F73" w:rsidRDefault="008C3B60" w:rsidP="0003632C">
      <w:pPr>
        <w:pStyle w:val="Brdtekst"/>
        <w:rPr>
          <w:lang w:val="en-GB"/>
        </w:rPr>
      </w:pPr>
      <w:r w:rsidRPr="008B2F73">
        <w:rPr>
          <w:lang w:val="en-GB"/>
        </w:rPr>
        <w:t>Th</w:t>
      </w:r>
      <w:r w:rsidR="004C4AD8">
        <w:rPr>
          <w:lang w:val="en-GB"/>
        </w:rPr>
        <w:t xml:space="preserve">e </w:t>
      </w:r>
      <w:r w:rsidRPr="008B2F73">
        <w:rPr>
          <w:lang w:val="en-GB"/>
        </w:rPr>
        <w:t xml:space="preserve">Agreement </w:t>
      </w:r>
      <w:r w:rsidR="004C4AD8">
        <w:rPr>
          <w:lang w:val="en-GB"/>
        </w:rPr>
        <w:t>will have effect</w:t>
      </w:r>
      <w:r w:rsidRPr="008B2F73">
        <w:rPr>
          <w:lang w:val="en-GB"/>
        </w:rPr>
        <w:t xml:space="preserve"> from the date </w:t>
      </w:r>
      <w:r w:rsidR="00E56082" w:rsidRPr="008B2F73">
        <w:rPr>
          <w:lang w:val="en-GB"/>
        </w:rPr>
        <w:t xml:space="preserve">on which </w:t>
      </w:r>
      <w:r w:rsidRPr="008B2F73">
        <w:rPr>
          <w:lang w:val="en-GB"/>
        </w:rPr>
        <w:t xml:space="preserve">it has been signed by both </w:t>
      </w:r>
      <w:r w:rsidR="003E3EE3">
        <w:rPr>
          <w:lang w:val="en-GB"/>
        </w:rPr>
        <w:t>P</w:t>
      </w:r>
      <w:r w:rsidRPr="008B2F73">
        <w:rPr>
          <w:lang w:val="en-GB"/>
        </w:rPr>
        <w:t xml:space="preserve">arties until </w:t>
      </w:r>
      <w:r w:rsidR="00396E79">
        <w:rPr>
          <w:lang w:val="en-GB"/>
        </w:rPr>
        <w:t xml:space="preserve">the Project Period is completed. </w:t>
      </w:r>
    </w:p>
    <w:p w14:paraId="686EA911" w14:textId="4E53B60A" w:rsidR="00726DAA" w:rsidRPr="008B2F73" w:rsidRDefault="008C3B60" w:rsidP="008B2F73">
      <w:pPr>
        <w:pStyle w:val="Brdtekst"/>
        <w:numPr>
          <w:ilvl w:val="0"/>
          <w:numId w:val="8"/>
        </w:numPr>
        <w:rPr>
          <w:b/>
          <w:bCs/>
          <w:lang w:val="en-GB"/>
        </w:rPr>
      </w:pPr>
      <w:r w:rsidRPr="008B2F73">
        <w:rPr>
          <w:b/>
          <w:bCs/>
          <w:lang w:val="en-GB"/>
        </w:rPr>
        <w:t xml:space="preserve">Choice of law, etc. </w:t>
      </w:r>
    </w:p>
    <w:p w14:paraId="257AAB21" w14:textId="25A02098" w:rsidR="00726DAA" w:rsidRPr="008B2F73" w:rsidRDefault="008C3B60" w:rsidP="0003632C">
      <w:pPr>
        <w:pStyle w:val="Brdtekst"/>
        <w:rPr>
          <w:lang w:val="en-GB"/>
        </w:rPr>
      </w:pPr>
      <w:r w:rsidRPr="008B2F73">
        <w:rPr>
          <w:lang w:val="en-GB"/>
        </w:rPr>
        <w:t xml:space="preserve">This agreement is subject to Norwegian law. Attempts shall be made to resolve any disputes by negotiation or voluntary mediation. In the event such attempts </w:t>
      </w:r>
      <w:proofErr w:type="gramStart"/>
      <w:r w:rsidRPr="008B2F73">
        <w:rPr>
          <w:lang w:val="en-GB"/>
        </w:rPr>
        <w:t>do not succeed</w:t>
      </w:r>
      <w:proofErr w:type="gramEnd"/>
      <w:r w:rsidRPr="008B2F73">
        <w:rPr>
          <w:lang w:val="en-GB"/>
        </w:rPr>
        <w:t xml:space="preserve"> within one month after negotiations have been requested, the dispute may be brought before the ordinary courts. </w:t>
      </w:r>
    </w:p>
    <w:p w14:paraId="6E03E175" w14:textId="2D2B7D2B" w:rsidR="00726DAA" w:rsidRPr="008B2F73" w:rsidRDefault="008C3B60" w:rsidP="0003632C">
      <w:pPr>
        <w:pStyle w:val="Brdtekst"/>
        <w:rPr>
          <w:lang w:val="en-GB"/>
        </w:rPr>
      </w:pPr>
      <w:proofErr w:type="gramStart"/>
      <w:r w:rsidRPr="008B2F73">
        <w:rPr>
          <w:lang w:val="en-GB"/>
        </w:rPr>
        <w:t>In the event that</w:t>
      </w:r>
      <w:proofErr w:type="gramEnd"/>
      <w:r w:rsidRPr="008B2F73">
        <w:rPr>
          <w:lang w:val="en-GB"/>
        </w:rPr>
        <w:t xml:space="preserve"> </w:t>
      </w:r>
      <w:r w:rsidR="00B35EC8" w:rsidRPr="008B2F73">
        <w:rPr>
          <w:lang w:val="en-GB"/>
        </w:rPr>
        <w:t xml:space="preserve">both </w:t>
      </w:r>
      <w:r w:rsidR="003E3EE3">
        <w:rPr>
          <w:lang w:val="en-GB"/>
        </w:rPr>
        <w:t>P</w:t>
      </w:r>
      <w:r w:rsidR="00B35EC8" w:rsidRPr="008B2F73">
        <w:rPr>
          <w:lang w:val="en-GB"/>
        </w:rPr>
        <w:t xml:space="preserve">arties are </w:t>
      </w:r>
      <w:r w:rsidRPr="008B2F73">
        <w:rPr>
          <w:lang w:val="en-GB"/>
        </w:rPr>
        <w:t>public institution</w:t>
      </w:r>
      <w:r w:rsidR="00B35EC8" w:rsidRPr="008B2F73">
        <w:rPr>
          <w:lang w:val="en-GB"/>
        </w:rPr>
        <w:t>s</w:t>
      </w:r>
      <w:r w:rsidRPr="008B2F73">
        <w:rPr>
          <w:lang w:val="en-GB"/>
        </w:rPr>
        <w:t>, any disputes shall be submitted to the Ministry of Education and Research, which will determine how the dispute will be resolved</w:t>
      </w:r>
      <w:r w:rsidR="00B35EC8" w:rsidRPr="008B2F73">
        <w:rPr>
          <w:lang w:val="en-GB"/>
        </w:rPr>
        <w:t>.</w:t>
      </w:r>
      <w:r w:rsidR="00726DAA" w:rsidRPr="008B2F73">
        <w:rPr>
          <w:lang w:val="en-GB"/>
        </w:rPr>
        <w:t xml:space="preserve"> </w:t>
      </w:r>
    </w:p>
    <w:p w14:paraId="25ED48DB" w14:textId="03A3A8F9" w:rsidR="00726DAA" w:rsidRDefault="00726DAA" w:rsidP="0003632C">
      <w:pPr>
        <w:pStyle w:val="Brdtekst"/>
        <w:rPr>
          <w:lang w:val="en-GB"/>
        </w:rPr>
      </w:pPr>
    </w:p>
    <w:p w14:paraId="7B4C6C89" w14:textId="77777777" w:rsidR="00401032" w:rsidRDefault="00401032" w:rsidP="0003632C">
      <w:pPr>
        <w:pStyle w:val="Brdtekst"/>
        <w:rPr>
          <w:lang w:val="en-GB"/>
        </w:rPr>
      </w:pPr>
    </w:p>
    <w:p w14:paraId="1F000456" w14:textId="77777777" w:rsidR="00401032" w:rsidRDefault="00401032">
      <w:pPr>
        <w:rPr>
          <w:lang w:val="en-GB"/>
        </w:rPr>
      </w:pPr>
      <w:r>
        <w:rPr>
          <w:lang w:val="en-GB"/>
        </w:rPr>
        <w:br w:type="page"/>
      </w:r>
    </w:p>
    <w:p w14:paraId="00185818" w14:textId="67777E30" w:rsidR="00401032" w:rsidRPr="008B2F73" w:rsidRDefault="00401032" w:rsidP="0003632C">
      <w:pPr>
        <w:pStyle w:val="Brdtekst"/>
        <w:rPr>
          <w:lang w:val="en-GB"/>
        </w:rPr>
      </w:pPr>
      <w:r w:rsidRPr="00401032">
        <w:rPr>
          <w:lang w:val="en-GB"/>
        </w:rPr>
        <w:t xml:space="preserve">The Agreement has been signed in two (2) </w:t>
      </w:r>
      <w:r w:rsidR="00603E4D">
        <w:rPr>
          <w:lang w:val="en-GB"/>
        </w:rPr>
        <w:t>copies, where e</w:t>
      </w:r>
      <w:r w:rsidRPr="00401032">
        <w:rPr>
          <w:lang w:val="en-GB"/>
        </w:rPr>
        <w:t xml:space="preserve">ach of the Parties </w:t>
      </w:r>
      <w:r w:rsidR="00603E4D">
        <w:rPr>
          <w:lang w:val="en-GB"/>
        </w:rPr>
        <w:t>has received one.</w:t>
      </w:r>
    </w:p>
    <w:p w14:paraId="7248B3D0" w14:textId="77777777" w:rsidR="00401032" w:rsidRDefault="00401032" w:rsidP="0003632C">
      <w:pPr>
        <w:pStyle w:val="Brdtekst"/>
        <w:rPr>
          <w:lang w:val="en-GB"/>
        </w:rPr>
      </w:pPr>
    </w:p>
    <w:p w14:paraId="7F6ECF75" w14:textId="77777777" w:rsidR="004C4AD8" w:rsidRDefault="004C4AD8" w:rsidP="0003632C">
      <w:pPr>
        <w:pStyle w:val="Brdtekst"/>
        <w:rPr>
          <w:lang w:val="en-GB"/>
        </w:rPr>
      </w:pPr>
    </w:p>
    <w:p w14:paraId="4C37356F" w14:textId="267F6169" w:rsidR="004C4AD8" w:rsidRDefault="004C4AD8" w:rsidP="0003632C">
      <w:pPr>
        <w:pStyle w:val="Brdtekst"/>
        <w:rPr>
          <w:lang w:val="en-GB"/>
        </w:rPr>
      </w:pPr>
    </w:p>
    <w:p w14:paraId="3494687C" w14:textId="77777777" w:rsidR="00BD5683" w:rsidRPr="00BD5683" w:rsidRDefault="00BD5683" w:rsidP="00BD5683">
      <w:pPr>
        <w:pStyle w:val="Brdtekst"/>
        <w:rPr>
          <w:lang w:val="en-US"/>
        </w:rPr>
      </w:pPr>
    </w:p>
    <w:p w14:paraId="3C791E89" w14:textId="351DE131" w:rsidR="00BD5683" w:rsidRPr="00BD5683" w:rsidRDefault="00F53A48" w:rsidP="00BD5683">
      <w:pPr>
        <w:pStyle w:val="Brdtekst"/>
        <w:rPr>
          <w:lang w:val="en-US"/>
        </w:rPr>
      </w:pPr>
      <w:r>
        <w:rPr>
          <w:lang w:val="en-US"/>
        </w:rPr>
        <w:t>……….…(place)</w:t>
      </w:r>
      <w:r w:rsidR="00BD5683" w:rsidRPr="00BD5683">
        <w:rPr>
          <w:lang w:val="en-US"/>
        </w:rPr>
        <w:tab/>
        <w:t>/</w:t>
      </w:r>
      <w:r w:rsidR="00BD5683" w:rsidRPr="00BD5683">
        <w:rPr>
          <w:lang w:val="en-US"/>
        </w:rPr>
        <w:tab/>
        <w:t>20…</w:t>
      </w:r>
      <w:r w:rsidR="00BD5683" w:rsidRPr="00BD5683">
        <w:rPr>
          <w:lang w:val="en-US"/>
        </w:rPr>
        <w:tab/>
      </w:r>
      <w:r w:rsidR="00BD5683" w:rsidRPr="00BD5683">
        <w:rPr>
          <w:lang w:val="en-US"/>
        </w:rPr>
        <w:tab/>
      </w:r>
      <w:r w:rsidR="00BD5683" w:rsidRPr="00BD5683">
        <w:rPr>
          <w:lang w:val="en-US"/>
        </w:rPr>
        <w:tab/>
        <w:t>………</w:t>
      </w:r>
      <w:proofErr w:type="gramStart"/>
      <w:r w:rsidR="00BD5683" w:rsidRPr="00BD5683">
        <w:rPr>
          <w:lang w:val="en-US"/>
        </w:rPr>
        <w:t>…..</w:t>
      </w:r>
      <w:proofErr w:type="gramEnd"/>
      <w:r w:rsidR="00BD5683" w:rsidRPr="00BD5683">
        <w:rPr>
          <w:lang w:val="en-US"/>
        </w:rPr>
        <w:t>(place)</w:t>
      </w:r>
      <w:r w:rsidR="00BD5683" w:rsidRPr="00BD5683">
        <w:rPr>
          <w:lang w:val="en-US"/>
        </w:rPr>
        <w:tab/>
        <w:t>/</w:t>
      </w:r>
      <w:r w:rsidR="00BD5683" w:rsidRPr="00BD5683">
        <w:rPr>
          <w:lang w:val="en-US"/>
        </w:rPr>
        <w:tab/>
        <w:t>20…</w:t>
      </w:r>
    </w:p>
    <w:p w14:paraId="0D953E2C" w14:textId="77777777" w:rsidR="00BD5683" w:rsidRPr="00BD5683" w:rsidRDefault="00BD5683" w:rsidP="00BD5683">
      <w:pPr>
        <w:pStyle w:val="Brdtekst"/>
        <w:rPr>
          <w:lang w:val="en-US"/>
        </w:rPr>
      </w:pPr>
    </w:p>
    <w:p w14:paraId="317ECDA4" w14:textId="78C2CE07" w:rsidR="00BD5683" w:rsidRPr="00BD5683" w:rsidRDefault="00BD5683" w:rsidP="00BD5683">
      <w:pPr>
        <w:pStyle w:val="Brdtekst"/>
        <w:rPr>
          <w:lang w:val="en-US"/>
        </w:rPr>
      </w:pPr>
      <w:r w:rsidRPr="00BD5683">
        <w:rPr>
          <w:lang w:val="en-US"/>
        </w:rPr>
        <w:t xml:space="preserve">For </w:t>
      </w:r>
      <w:r w:rsidR="003E3EE3">
        <w:rPr>
          <w:lang w:val="en-US"/>
        </w:rPr>
        <w:t>NTNU</w:t>
      </w:r>
      <w:r w:rsidRPr="00BD5683">
        <w:rPr>
          <w:lang w:val="en-US"/>
        </w:rPr>
        <w:t>:</w:t>
      </w:r>
      <w:r w:rsidR="003E3EE3">
        <w:rPr>
          <w:lang w:val="en-US"/>
        </w:rPr>
        <w:tab/>
      </w:r>
      <w:r w:rsidRPr="00BD5683">
        <w:rPr>
          <w:lang w:val="en-US"/>
        </w:rPr>
        <w:tab/>
      </w:r>
      <w:r w:rsidRPr="00BD5683">
        <w:rPr>
          <w:lang w:val="en-US"/>
        </w:rPr>
        <w:tab/>
      </w:r>
      <w:r w:rsidRPr="00BD5683">
        <w:rPr>
          <w:lang w:val="en-US"/>
        </w:rPr>
        <w:tab/>
      </w:r>
      <w:r w:rsidRPr="00BD5683">
        <w:rPr>
          <w:lang w:val="en-US"/>
        </w:rPr>
        <w:tab/>
      </w:r>
      <w:r w:rsidRPr="00BD5683">
        <w:rPr>
          <w:lang w:val="en-US"/>
        </w:rPr>
        <w:tab/>
        <w:t xml:space="preserve">For </w:t>
      </w:r>
      <w:r w:rsidR="00F53A48">
        <w:rPr>
          <w:lang w:val="en-US"/>
        </w:rPr>
        <w:t>Partner</w:t>
      </w:r>
      <w:r w:rsidRPr="00BD5683">
        <w:rPr>
          <w:lang w:val="en-US"/>
        </w:rPr>
        <w:t>:</w:t>
      </w:r>
    </w:p>
    <w:p w14:paraId="68A3D422" w14:textId="77777777" w:rsidR="00BD5683" w:rsidRPr="00BD5683" w:rsidRDefault="00BD5683" w:rsidP="00BD5683">
      <w:pPr>
        <w:pStyle w:val="Brdtekst"/>
        <w:rPr>
          <w:lang w:val="en-US"/>
        </w:rPr>
      </w:pPr>
    </w:p>
    <w:p w14:paraId="700E0819" w14:textId="512218D0" w:rsidR="00BD5683" w:rsidRPr="00BD5683" w:rsidRDefault="00BD5683" w:rsidP="00BD5683">
      <w:pPr>
        <w:pStyle w:val="Brdtekst"/>
        <w:rPr>
          <w:lang w:val="en-US"/>
        </w:rPr>
      </w:pPr>
      <w:r w:rsidRPr="00BD5683">
        <w:rPr>
          <w:lang w:val="en-US"/>
        </w:rPr>
        <w:t>signature…………………………………</w:t>
      </w:r>
      <w:proofErr w:type="gramStart"/>
      <w:r w:rsidRPr="00BD5683">
        <w:rPr>
          <w:lang w:val="en-US"/>
        </w:rPr>
        <w:t>…..</w:t>
      </w:r>
      <w:proofErr w:type="gramEnd"/>
      <w:r w:rsidRPr="00BD5683">
        <w:rPr>
          <w:lang w:val="en-US"/>
        </w:rPr>
        <w:tab/>
        <w:t>signature……………………………………….</w:t>
      </w:r>
    </w:p>
    <w:p w14:paraId="65598890" w14:textId="77777777" w:rsidR="00BD5683" w:rsidRPr="00BD5683" w:rsidRDefault="00BD5683" w:rsidP="00BD5683">
      <w:pPr>
        <w:pStyle w:val="Brdtekst"/>
        <w:rPr>
          <w:lang w:val="en-US"/>
        </w:rPr>
      </w:pPr>
    </w:p>
    <w:p w14:paraId="36D8E24A" w14:textId="3BC86FF8" w:rsidR="00BD5683" w:rsidRPr="00BD5683" w:rsidRDefault="00BD5683" w:rsidP="00BD5683">
      <w:pPr>
        <w:pStyle w:val="Brdtekst"/>
        <w:rPr>
          <w:lang w:val="en-US"/>
        </w:rPr>
      </w:pPr>
      <w:proofErr w:type="gramStart"/>
      <w:r w:rsidRPr="00BD5683">
        <w:rPr>
          <w:lang w:val="en-US"/>
        </w:rPr>
        <w:t>name :</w:t>
      </w:r>
      <w:proofErr w:type="gramEnd"/>
      <w:r w:rsidRPr="00BD5683">
        <w:rPr>
          <w:lang w:val="en-US"/>
        </w:rPr>
        <w:tab/>
        <w:t>…………………………………….</w:t>
      </w:r>
      <w:r w:rsidRPr="00BD5683">
        <w:rPr>
          <w:lang w:val="en-US"/>
        </w:rPr>
        <w:tab/>
        <w:t>name:</w:t>
      </w:r>
      <w:r w:rsidRPr="00BD5683">
        <w:rPr>
          <w:lang w:val="en-US"/>
        </w:rPr>
        <w:tab/>
        <w:t>………………………………</w:t>
      </w:r>
    </w:p>
    <w:p w14:paraId="396E12E4" w14:textId="137C4A7F" w:rsidR="00BD5683" w:rsidRPr="00BD5683" w:rsidRDefault="00BD5683" w:rsidP="00BD5683">
      <w:pPr>
        <w:pStyle w:val="Brdtekst"/>
        <w:rPr>
          <w:lang w:val="en-US"/>
        </w:rPr>
      </w:pPr>
      <w:r w:rsidRPr="00BD5683">
        <w:rPr>
          <w:lang w:val="en-US"/>
        </w:rPr>
        <w:t xml:space="preserve">title:  </w:t>
      </w:r>
      <w:r w:rsidRPr="00BD5683">
        <w:rPr>
          <w:lang w:val="en-US"/>
        </w:rPr>
        <w:tab/>
        <w:t>……………………………............</w:t>
      </w:r>
      <w:r w:rsidRPr="00BD5683">
        <w:rPr>
          <w:lang w:val="en-US"/>
        </w:rPr>
        <w:tab/>
        <w:t>title:        ………………………………</w:t>
      </w:r>
    </w:p>
    <w:p w14:paraId="44695DEA" w14:textId="77777777" w:rsidR="00BD5683" w:rsidRDefault="00BD5683" w:rsidP="0003632C">
      <w:pPr>
        <w:pStyle w:val="Brdtekst"/>
        <w:rPr>
          <w:lang w:val="en-GB"/>
        </w:rPr>
      </w:pPr>
    </w:p>
    <w:p w14:paraId="2ED0C8B2" w14:textId="77777777" w:rsidR="00603E4D" w:rsidRDefault="00603E4D">
      <w:pPr>
        <w:rPr>
          <w:lang w:val="en-GB"/>
        </w:rPr>
      </w:pPr>
      <w:r>
        <w:rPr>
          <w:lang w:val="en-GB"/>
        </w:rPr>
        <w:br w:type="page"/>
      </w:r>
    </w:p>
    <w:p w14:paraId="417DBB30" w14:textId="4B08E1F1" w:rsidR="006D2F26" w:rsidRPr="006D2F26" w:rsidRDefault="006D2F26" w:rsidP="0003632C">
      <w:pPr>
        <w:pStyle w:val="Brdtekst"/>
        <w:rPr>
          <w:b/>
          <w:bCs/>
          <w:u w:val="single"/>
          <w:lang w:val="en-GB"/>
        </w:rPr>
      </w:pPr>
      <w:r w:rsidRPr="006D2F26">
        <w:rPr>
          <w:b/>
          <w:bCs/>
          <w:u w:val="single"/>
          <w:lang w:val="en-GB"/>
        </w:rPr>
        <w:t xml:space="preserve">Appendix 1 Project </w:t>
      </w:r>
      <w:proofErr w:type="gramStart"/>
      <w:r w:rsidRPr="006D2F26">
        <w:rPr>
          <w:b/>
          <w:bCs/>
          <w:u w:val="single"/>
          <w:lang w:val="en-GB"/>
        </w:rPr>
        <w:t>description;</w:t>
      </w:r>
      <w:proofErr w:type="gramEnd"/>
    </w:p>
    <w:p w14:paraId="18CEF9DC" w14:textId="14DD7721" w:rsidR="006D2F26" w:rsidRDefault="006D2F26" w:rsidP="0003632C">
      <w:pPr>
        <w:pStyle w:val="Brdtekst"/>
        <w:rPr>
          <w:lang w:val="en-GB"/>
        </w:rPr>
      </w:pPr>
    </w:p>
    <w:p w14:paraId="0F2FD9CC" w14:textId="39C3326A" w:rsidR="006D2F26" w:rsidRDefault="006D2F26" w:rsidP="0003632C">
      <w:pPr>
        <w:pStyle w:val="Brdtekst"/>
        <w:rPr>
          <w:lang w:val="en-GB"/>
        </w:rPr>
      </w:pPr>
    </w:p>
    <w:p w14:paraId="1071D50B" w14:textId="7D51CDF2" w:rsidR="006D2F26" w:rsidRDefault="006D2F26">
      <w:pPr>
        <w:rPr>
          <w:lang w:val="en-GB"/>
        </w:rPr>
      </w:pPr>
    </w:p>
    <w:p w14:paraId="4656B9AB" w14:textId="4BED7F13" w:rsidR="00036581" w:rsidRDefault="00036581">
      <w:pPr>
        <w:rPr>
          <w:lang w:val="en-GB"/>
        </w:rPr>
      </w:pPr>
    </w:p>
    <w:p w14:paraId="7130E699" w14:textId="7C0B6E98" w:rsidR="009F4416" w:rsidRDefault="009F4416">
      <w:pPr>
        <w:rPr>
          <w:lang w:val="en-GB"/>
        </w:rPr>
      </w:pPr>
    </w:p>
    <w:p w14:paraId="5D9EB687" w14:textId="77777777" w:rsidR="009F4416" w:rsidRDefault="009F4416">
      <w:pPr>
        <w:rPr>
          <w:lang w:val="en-GB"/>
        </w:rPr>
      </w:pPr>
    </w:p>
    <w:p w14:paraId="784C0853" w14:textId="17E85DC1" w:rsidR="00036581" w:rsidRDefault="00036581">
      <w:pPr>
        <w:rPr>
          <w:lang w:val="en-GB"/>
        </w:rPr>
      </w:pPr>
    </w:p>
    <w:p w14:paraId="4861637E" w14:textId="5B32C352" w:rsidR="00036581" w:rsidRDefault="00036581">
      <w:pPr>
        <w:rPr>
          <w:lang w:val="en-GB"/>
        </w:rPr>
      </w:pPr>
    </w:p>
    <w:p w14:paraId="457C05DE" w14:textId="77777777" w:rsidR="00036581" w:rsidRDefault="00036581">
      <w:pPr>
        <w:rPr>
          <w:lang w:val="en-GB"/>
        </w:rPr>
      </w:pPr>
    </w:p>
    <w:p w14:paraId="6E2F9102" w14:textId="730CBFAB" w:rsidR="006D2F26" w:rsidRPr="006D2F26" w:rsidRDefault="006D2F26" w:rsidP="0003632C">
      <w:pPr>
        <w:pStyle w:val="Brdtekst"/>
        <w:rPr>
          <w:b/>
          <w:bCs/>
          <w:u w:val="single"/>
          <w:lang w:val="en-GB"/>
        </w:rPr>
      </w:pPr>
      <w:r w:rsidRPr="006D2F26">
        <w:rPr>
          <w:b/>
          <w:bCs/>
          <w:u w:val="single"/>
          <w:lang w:val="en-GB"/>
        </w:rPr>
        <w:t>Appendix 2 Annual budget:</w:t>
      </w:r>
    </w:p>
    <w:p w14:paraId="4B21ECB2" w14:textId="6F823FF4" w:rsidR="006D2F26" w:rsidRDefault="006D2F26" w:rsidP="0003632C">
      <w:pPr>
        <w:pStyle w:val="Brdtekst"/>
        <w:rPr>
          <w:lang w:val="en-GB"/>
        </w:rPr>
      </w:pPr>
    </w:p>
    <w:p w14:paraId="72DC64EE" w14:textId="2C963DE3" w:rsidR="006D2F26" w:rsidRDefault="006D2F26">
      <w:pPr>
        <w:rPr>
          <w:lang w:val="en-GB"/>
        </w:rPr>
      </w:pPr>
    </w:p>
    <w:p w14:paraId="1AD0E72A" w14:textId="2CCD35E1" w:rsidR="00036581" w:rsidRDefault="00036581">
      <w:pPr>
        <w:rPr>
          <w:lang w:val="en-GB"/>
        </w:rPr>
      </w:pPr>
    </w:p>
    <w:p w14:paraId="5798D499" w14:textId="1D20E5F3" w:rsidR="009F4416" w:rsidRDefault="009F4416">
      <w:pPr>
        <w:rPr>
          <w:lang w:val="en-GB"/>
        </w:rPr>
      </w:pPr>
    </w:p>
    <w:p w14:paraId="12225221" w14:textId="49B56DF7" w:rsidR="009F4416" w:rsidRDefault="009F4416">
      <w:pPr>
        <w:rPr>
          <w:lang w:val="en-GB"/>
        </w:rPr>
      </w:pPr>
    </w:p>
    <w:p w14:paraId="50487C7D" w14:textId="07DCA67F" w:rsidR="009F4416" w:rsidRDefault="009F4416">
      <w:pPr>
        <w:rPr>
          <w:lang w:val="en-GB"/>
        </w:rPr>
      </w:pPr>
    </w:p>
    <w:p w14:paraId="36EC1CDF" w14:textId="1B1C5C79" w:rsidR="009F4416" w:rsidRDefault="009F4416">
      <w:pPr>
        <w:rPr>
          <w:lang w:val="en-GB"/>
        </w:rPr>
      </w:pPr>
    </w:p>
    <w:p w14:paraId="2A14500C" w14:textId="77777777" w:rsidR="009F4416" w:rsidRDefault="009F4416">
      <w:pPr>
        <w:rPr>
          <w:lang w:val="en-GB"/>
        </w:rPr>
      </w:pPr>
    </w:p>
    <w:p w14:paraId="638A6C05" w14:textId="505EE923" w:rsidR="00036581" w:rsidRDefault="00036581">
      <w:pPr>
        <w:rPr>
          <w:lang w:val="en-GB"/>
        </w:rPr>
      </w:pPr>
    </w:p>
    <w:p w14:paraId="6422BE14" w14:textId="77777777" w:rsidR="00036581" w:rsidRDefault="00036581">
      <w:pPr>
        <w:rPr>
          <w:lang w:val="en-GB"/>
        </w:rPr>
      </w:pPr>
    </w:p>
    <w:p w14:paraId="33DDA94D" w14:textId="6ECDCB19" w:rsidR="006D2F26" w:rsidRDefault="006D2F26" w:rsidP="0003632C">
      <w:pPr>
        <w:pStyle w:val="Brdtekst"/>
        <w:rPr>
          <w:b/>
          <w:bCs/>
          <w:u w:val="single"/>
          <w:lang w:val="en-US"/>
        </w:rPr>
      </w:pPr>
      <w:r w:rsidRPr="006D2F26">
        <w:rPr>
          <w:b/>
          <w:bCs/>
          <w:u w:val="single"/>
          <w:lang w:val="en-GB"/>
        </w:rPr>
        <w:t xml:space="preserve">Appendix 3 </w:t>
      </w:r>
      <w:r w:rsidRPr="006D2F26">
        <w:rPr>
          <w:b/>
          <w:bCs/>
          <w:u w:val="single"/>
          <w:lang w:val="en-US"/>
        </w:rPr>
        <w:t>Relevant Background brought to the Project by the Parties:</w:t>
      </w:r>
    </w:p>
    <w:p w14:paraId="61EBD539" w14:textId="77777777" w:rsidR="007105A2" w:rsidRDefault="007105A2" w:rsidP="0003632C">
      <w:pPr>
        <w:pStyle w:val="Brdtekst"/>
        <w:rPr>
          <w:b/>
          <w:bCs/>
          <w:u w:val="single"/>
          <w:lang w:val="en-US"/>
        </w:rPr>
      </w:pPr>
    </w:p>
    <w:p w14:paraId="5D9AE284" w14:textId="77777777" w:rsidR="007105A2" w:rsidRDefault="007105A2" w:rsidP="0003632C">
      <w:pPr>
        <w:pStyle w:val="Brdtekst"/>
        <w:rPr>
          <w:b/>
          <w:bCs/>
          <w:u w:val="single"/>
          <w:lang w:val="en-US"/>
        </w:rPr>
      </w:pPr>
    </w:p>
    <w:p w14:paraId="595A27A2" w14:textId="77777777" w:rsidR="007105A2" w:rsidRDefault="007105A2" w:rsidP="0003632C">
      <w:pPr>
        <w:pStyle w:val="Brdtekst"/>
        <w:rPr>
          <w:b/>
          <w:bCs/>
          <w:u w:val="single"/>
          <w:lang w:val="en-US"/>
        </w:rPr>
      </w:pPr>
    </w:p>
    <w:p w14:paraId="1D2BFD8E" w14:textId="77777777" w:rsidR="007105A2" w:rsidRDefault="007105A2" w:rsidP="0003632C">
      <w:pPr>
        <w:pStyle w:val="Brdtekst"/>
        <w:rPr>
          <w:b/>
          <w:bCs/>
          <w:u w:val="single"/>
          <w:lang w:val="en-US"/>
        </w:rPr>
      </w:pPr>
    </w:p>
    <w:p w14:paraId="76BC44C9" w14:textId="77777777" w:rsidR="007105A2" w:rsidRDefault="007105A2" w:rsidP="0003632C">
      <w:pPr>
        <w:pStyle w:val="Brdtekst"/>
        <w:rPr>
          <w:b/>
          <w:bCs/>
          <w:u w:val="single"/>
          <w:lang w:val="en-US"/>
        </w:rPr>
      </w:pPr>
    </w:p>
    <w:p w14:paraId="1C0772BE" w14:textId="77777777" w:rsidR="007105A2" w:rsidRDefault="007105A2" w:rsidP="0003632C">
      <w:pPr>
        <w:pStyle w:val="Brdtekst"/>
        <w:rPr>
          <w:b/>
          <w:bCs/>
          <w:u w:val="single"/>
          <w:lang w:val="en-US"/>
        </w:rPr>
      </w:pPr>
    </w:p>
    <w:p w14:paraId="2751470F" w14:textId="77777777" w:rsidR="007105A2" w:rsidRDefault="007105A2" w:rsidP="0003632C">
      <w:pPr>
        <w:pStyle w:val="Brdtekst"/>
        <w:rPr>
          <w:b/>
          <w:bCs/>
          <w:u w:val="single"/>
          <w:lang w:val="en-US"/>
        </w:rPr>
      </w:pPr>
    </w:p>
    <w:p w14:paraId="482F9B14" w14:textId="77777777" w:rsidR="007105A2" w:rsidRDefault="007105A2" w:rsidP="0003632C">
      <w:pPr>
        <w:pStyle w:val="Brdtekst"/>
        <w:rPr>
          <w:b/>
          <w:bCs/>
          <w:u w:val="single"/>
          <w:lang w:val="en-US"/>
        </w:rPr>
      </w:pPr>
    </w:p>
    <w:p w14:paraId="6D91BE2F" w14:textId="77777777" w:rsidR="007105A2" w:rsidRDefault="007105A2" w:rsidP="0003632C">
      <w:pPr>
        <w:pStyle w:val="Brdtekst"/>
        <w:rPr>
          <w:b/>
          <w:bCs/>
          <w:u w:val="single"/>
          <w:lang w:val="en-US"/>
        </w:rPr>
      </w:pPr>
    </w:p>
    <w:p w14:paraId="7E825484" w14:textId="77777777" w:rsidR="007105A2" w:rsidRDefault="007105A2" w:rsidP="0003632C">
      <w:pPr>
        <w:pStyle w:val="Brdtekst"/>
        <w:rPr>
          <w:b/>
          <w:bCs/>
          <w:u w:val="single"/>
          <w:lang w:val="en-US"/>
        </w:rPr>
      </w:pPr>
    </w:p>
    <w:p w14:paraId="262ED9E1" w14:textId="77777777" w:rsidR="007105A2" w:rsidRDefault="007105A2" w:rsidP="0003632C">
      <w:pPr>
        <w:pStyle w:val="Brdtekst"/>
        <w:rPr>
          <w:b/>
          <w:bCs/>
          <w:u w:val="single"/>
          <w:lang w:val="en-US"/>
        </w:rPr>
      </w:pPr>
    </w:p>
    <w:p w14:paraId="0845E85A" w14:textId="6952AB05" w:rsidR="007105A2" w:rsidRPr="006D2F26" w:rsidRDefault="007105A2" w:rsidP="0003632C">
      <w:pPr>
        <w:pStyle w:val="Brdtekst"/>
        <w:rPr>
          <w:b/>
          <w:bCs/>
          <w:u w:val="single"/>
          <w:lang w:val="en-US"/>
        </w:rPr>
      </w:pPr>
      <w:r w:rsidRPr="007105A2">
        <w:rPr>
          <w:b/>
          <w:bCs/>
          <w:u w:val="single"/>
          <w:lang w:val="en-US"/>
        </w:rPr>
        <w:t>Appendix 4: Granting letter/ Grant Agreement from sponsor (If relevant)</w:t>
      </w:r>
    </w:p>
    <w:p w14:paraId="67F568C7" w14:textId="4CC18D4F" w:rsidR="006D2F26" w:rsidRDefault="006D2F26" w:rsidP="0003632C">
      <w:pPr>
        <w:pStyle w:val="Brdtekst"/>
        <w:rPr>
          <w:lang w:val="en-US"/>
        </w:rPr>
      </w:pPr>
    </w:p>
    <w:p w14:paraId="3856E292" w14:textId="77777777" w:rsidR="006D2F26" w:rsidRPr="008B2F73" w:rsidRDefault="006D2F26" w:rsidP="0003632C">
      <w:pPr>
        <w:pStyle w:val="Brdtekst"/>
        <w:rPr>
          <w:lang w:val="en-GB"/>
        </w:rPr>
      </w:pPr>
    </w:p>
    <w:sectPr w:rsidR="006D2F26" w:rsidRPr="008B2F73" w:rsidSect="00643081">
      <w:headerReference w:type="default" r:id="rId11"/>
      <w:footerReference w:type="default" r:id="rId12"/>
      <w:headerReference w:type="first" r:id="rId13"/>
      <w:footerReference w:type="first" r:id="rId14"/>
      <w:type w:val="continuous"/>
      <w:pgSz w:w="11906" w:h="16838" w:code="9"/>
      <w:pgMar w:top="1563" w:right="851" w:bottom="1531" w:left="1134" w:header="71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E9F9" w14:textId="77777777" w:rsidR="008D022C" w:rsidRDefault="008D022C">
      <w:r>
        <w:separator/>
      </w:r>
    </w:p>
  </w:endnote>
  <w:endnote w:type="continuationSeparator" w:id="0">
    <w:p w14:paraId="71C03C9A" w14:textId="77777777" w:rsidR="008D022C" w:rsidRDefault="008D022C">
      <w:r>
        <w:continuationSeparator/>
      </w:r>
    </w:p>
  </w:endnote>
  <w:endnote w:type="continuationNotice" w:id="1">
    <w:p w14:paraId="4E81303E" w14:textId="77777777" w:rsidR="008D022C" w:rsidRDefault="008D0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C6CB" w14:textId="7C7B6A6E" w:rsidR="00CF74FB" w:rsidRPr="00977055" w:rsidRDefault="00CF74FB">
    <w:pPr>
      <w:pStyle w:val="Bunntekst"/>
      <w:jc w:val="right"/>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FAB" w14:textId="7F1EC507" w:rsidR="00CF74FB" w:rsidRPr="00977055" w:rsidRDefault="00CF74FB" w:rsidP="000E507C">
    <w:pPr>
      <w:pStyle w:val="Bunntekst"/>
      <w:jc w:val="right"/>
      <w:rPr>
        <w:rFonts w:ascii="Times New Roman" w:hAnsi="Times New Roman" w:cs="Times New Roman"/>
        <w:sz w:val="16"/>
        <w:szCs w:val="16"/>
      </w:rPr>
    </w:pPr>
  </w:p>
  <w:p w14:paraId="553BF6B2" w14:textId="77777777" w:rsidR="00CF74FB" w:rsidRPr="00977055" w:rsidRDefault="00CF74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E132" w14:textId="77777777" w:rsidR="008D022C" w:rsidRDefault="008D022C">
      <w:r>
        <w:separator/>
      </w:r>
    </w:p>
  </w:footnote>
  <w:footnote w:type="continuationSeparator" w:id="0">
    <w:p w14:paraId="3FC05486" w14:textId="77777777" w:rsidR="008D022C" w:rsidRDefault="008D022C">
      <w:r>
        <w:continuationSeparator/>
      </w:r>
    </w:p>
  </w:footnote>
  <w:footnote w:type="continuationNotice" w:id="1">
    <w:p w14:paraId="13C14F5A" w14:textId="77777777" w:rsidR="008D022C" w:rsidRDefault="008D022C"/>
  </w:footnote>
  <w:footnote w:id="2">
    <w:p w14:paraId="5C44ED7F" w14:textId="77777777" w:rsidR="004C19D6" w:rsidRDefault="004C19D6" w:rsidP="004C19D6">
      <w:pPr>
        <w:pStyle w:val="Fotnotetekst"/>
      </w:pPr>
      <w:r>
        <w:rPr>
          <w:rStyle w:val="Fotnotereferanse"/>
        </w:rPr>
        <w:footnoteRef/>
      </w:r>
      <w:r>
        <w:t xml:space="preserve"> </w:t>
      </w:r>
      <w:hyperlink r:id="rId1" w:history="1">
        <w:r w:rsidRPr="00661947">
          <w:rPr>
            <w:rStyle w:val="Hyperkobling"/>
          </w:rPr>
          <w:t>http://www.eftasurv.int/media/state-aid-guidelines/Guidelines---State-aid-for-research-and-development-and-innovation.pdf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9622" w14:textId="3C3C1098" w:rsidR="00CF74FB" w:rsidRPr="004E2D14" w:rsidRDefault="00191635" w:rsidP="00160130">
    <w:pPr>
      <w:pStyle w:val="Topptekst"/>
      <w:tabs>
        <w:tab w:val="right" w:pos="9840"/>
      </w:tabs>
      <w:jc w:val="right"/>
      <w:rPr>
        <w:rStyle w:val="Sidetall"/>
        <w:b w:val="0"/>
        <w:bCs w:val="0"/>
        <w:lang w:val="nb-NO"/>
      </w:rPr>
    </w:pPr>
    <w:r>
      <w:rPr>
        <w:noProof/>
        <w:lang w:val="nb-NO"/>
      </w:rPr>
      <w:drawing>
        <wp:inline distT="0" distB="0" distL="0" distR="0" wp14:anchorId="675569A3" wp14:editId="52C28AEC">
          <wp:extent cx="1268095" cy="365760"/>
          <wp:effectExtent l="0" t="0" r="8255" b="0"/>
          <wp:docPr id="1" name="Pictur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3657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A270" w14:textId="6B1D4F16" w:rsidR="00FA6AA1" w:rsidRDefault="00FA6AA1" w:rsidP="00FA6AA1">
    <w:pPr>
      <w:pStyle w:val="Topptekst"/>
      <w:ind w:left="720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E6DDBE"/>
    <w:lvl w:ilvl="0">
      <w:start w:val="1"/>
      <w:numFmt w:val="decimal"/>
      <w:pStyle w:val="Punktliste"/>
      <w:lvlText w:val="%1."/>
      <w:lvlJc w:val="left"/>
      <w:pPr>
        <w:tabs>
          <w:tab w:val="num" w:pos="360"/>
        </w:tabs>
        <w:ind w:left="360" w:hanging="360"/>
      </w:pPr>
    </w:lvl>
  </w:abstractNum>
  <w:abstractNum w:abstractNumId="1" w15:restartNumberingAfterBreak="0">
    <w:nsid w:val="0BA02B95"/>
    <w:multiLevelType w:val="multilevel"/>
    <w:tmpl w:val="32A8A7C0"/>
    <w:name w:val="hjortlist"/>
    <w:lvl w:ilvl="0">
      <w:start w:val="1"/>
      <w:numFmt w:val="decimal"/>
      <w:pStyle w:val="HjortOverskrift1"/>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23F7882"/>
    <w:multiLevelType w:val="hybridMultilevel"/>
    <w:tmpl w:val="91A4E9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5A141B"/>
    <w:multiLevelType w:val="hybridMultilevel"/>
    <w:tmpl w:val="1D42D6B2"/>
    <w:lvl w:ilvl="0" w:tplc="04140001">
      <w:start w:val="1"/>
      <w:numFmt w:val="bullet"/>
      <w:lvlText w:val=""/>
      <w:lvlJc w:val="left"/>
      <w:pPr>
        <w:tabs>
          <w:tab w:val="num" w:pos="408"/>
        </w:tabs>
        <w:ind w:left="408" w:hanging="360"/>
      </w:pPr>
      <w:rPr>
        <w:rFonts w:ascii="Symbol" w:hAnsi="Symbol" w:hint="default"/>
      </w:rPr>
    </w:lvl>
    <w:lvl w:ilvl="1" w:tplc="20D03EF4">
      <w:start w:val="8"/>
      <w:numFmt w:val="bullet"/>
      <w:lvlText w:val="-"/>
      <w:lvlJc w:val="left"/>
      <w:pPr>
        <w:tabs>
          <w:tab w:val="num" w:pos="1128"/>
        </w:tabs>
        <w:ind w:left="1128" w:hanging="360"/>
      </w:pPr>
      <w:rPr>
        <w:rFonts w:ascii="Times New Roman" w:eastAsia="Times New Roman" w:hAnsi="Times New Roman" w:cs="Times New Roman" w:hint="default"/>
      </w:rPr>
    </w:lvl>
    <w:lvl w:ilvl="2" w:tplc="04140005">
      <w:start w:val="1"/>
      <w:numFmt w:val="bullet"/>
      <w:lvlText w:val=""/>
      <w:lvlJc w:val="left"/>
      <w:pPr>
        <w:tabs>
          <w:tab w:val="num" w:pos="1848"/>
        </w:tabs>
        <w:ind w:left="1848" w:hanging="360"/>
      </w:pPr>
      <w:rPr>
        <w:rFonts w:ascii="Wingdings" w:hAnsi="Wingdings" w:hint="default"/>
      </w:rPr>
    </w:lvl>
    <w:lvl w:ilvl="3" w:tplc="04140001" w:tentative="1">
      <w:start w:val="1"/>
      <w:numFmt w:val="bullet"/>
      <w:lvlText w:val=""/>
      <w:lvlJc w:val="left"/>
      <w:pPr>
        <w:tabs>
          <w:tab w:val="num" w:pos="2568"/>
        </w:tabs>
        <w:ind w:left="2568" w:hanging="360"/>
      </w:pPr>
      <w:rPr>
        <w:rFonts w:ascii="Symbol" w:hAnsi="Symbol" w:hint="default"/>
      </w:rPr>
    </w:lvl>
    <w:lvl w:ilvl="4" w:tplc="04140003" w:tentative="1">
      <w:start w:val="1"/>
      <w:numFmt w:val="bullet"/>
      <w:lvlText w:val="o"/>
      <w:lvlJc w:val="left"/>
      <w:pPr>
        <w:tabs>
          <w:tab w:val="num" w:pos="3288"/>
        </w:tabs>
        <w:ind w:left="3288" w:hanging="360"/>
      </w:pPr>
      <w:rPr>
        <w:rFonts w:ascii="Courier New" w:hAnsi="Courier New" w:cs="Courier New" w:hint="default"/>
      </w:rPr>
    </w:lvl>
    <w:lvl w:ilvl="5" w:tplc="04140005" w:tentative="1">
      <w:start w:val="1"/>
      <w:numFmt w:val="bullet"/>
      <w:lvlText w:val=""/>
      <w:lvlJc w:val="left"/>
      <w:pPr>
        <w:tabs>
          <w:tab w:val="num" w:pos="4008"/>
        </w:tabs>
        <w:ind w:left="4008" w:hanging="360"/>
      </w:pPr>
      <w:rPr>
        <w:rFonts w:ascii="Wingdings" w:hAnsi="Wingdings" w:hint="default"/>
      </w:rPr>
    </w:lvl>
    <w:lvl w:ilvl="6" w:tplc="04140001" w:tentative="1">
      <w:start w:val="1"/>
      <w:numFmt w:val="bullet"/>
      <w:lvlText w:val=""/>
      <w:lvlJc w:val="left"/>
      <w:pPr>
        <w:tabs>
          <w:tab w:val="num" w:pos="4728"/>
        </w:tabs>
        <w:ind w:left="4728" w:hanging="360"/>
      </w:pPr>
      <w:rPr>
        <w:rFonts w:ascii="Symbol" w:hAnsi="Symbol" w:hint="default"/>
      </w:rPr>
    </w:lvl>
    <w:lvl w:ilvl="7" w:tplc="04140003" w:tentative="1">
      <w:start w:val="1"/>
      <w:numFmt w:val="bullet"/>
      <w:lvlText w:val="o"/>
      <w:lvlJc w:val="left"/>
      <w:pPr>
        <w:tabs>
          <w:tab w:val="num" w:pos="5448"/>
        </w:tabs>
        <w:ind w:left="5448" w:hanging="360"/>
      </w:pPr>
      <w:rPr>
        <w:rFonts w:ascii="Courier New" w:hAnsi="Courier New" w:cs="Courier New" w:hint="default"/>
      </w:rPr>
    </w:lvl>
    <w:lvl w:ilvl="8" w:tplc="04140005" w:tentative="1">
      <w:start w:val="1"/>
      <w:numFmt w:val="bullet"/>
      <w:lvlText w:val=""/>
      <w:lvlJc w:val="left"/>
      <w:pPr>
        <w:tabs>
          <w:tab w:val="num" w:pos="6168"/>
        </w:tabs>
        <w:ind w:left="6168" w:hanging="360"/>
      </w:pPr>
      <w:rPr>
        <w:rFonts w:ascii="Wingdings" w:hAnsi="Wingdings" w:hint="default"/>
      </w:rPr>
    </w:lvl>
  </w:abstractNum>
  <w:abstractNum w:abstractNumId="4" w15:restartNumberingAfterBreak="0">
    <w:nsid w:val="3F80548F"/>
    <w:multiLevelType w:val="hybridMultilevel"/>
    <w:tmpl w:val="688075B4"/>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7000880"/>
    <w:multiLevelType w:val="hybridMultilevel"/>
    <w:tmpl w:val="F3746938"/>
    <w:lvl w:ilvl="0" w:tplc="E6CCE03C">
      <w:start w:val="1"/>
      <w:numFmt w:val="bullet"/>
      <w:lvlText w:val=""/>
      <w:lvlJc w:val="left"/>
      <w:pPr>
        <w:tabs>
          <w:tab w:val="num" w:pos="1068"/>
        </w:tabs>
        <w:ind w:left="1068" w:hanging="360"/>
      </w:pPr>
      <w:rPr>
        <w:rFonts w:ascii="Symbol" w:hAnsi="Symbol" w:hint="default"/>
        <w:vanish/>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E5F6587"/>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1F90CE3"/>
    <w:multiLevelType w:val="hybridMultilevel"/>
    <w:tmpl w:val="13FAA31C"/>
    <w:lvl w:ilvl="0" w:tplc="26C4B694">
      <w:start w:val="1"/>
      <w:numFmt w:val="bullet"/>
      <w:lvlText w:val=""/>
      <w:lvlJc w:val="left"/>
      <w:pPr>
        <w:tabs>
          <w:tab w:val="num" w:pos="720"/>
        </w:tabs>
        <w:ind w:left="720" w:hanging="360"/>
      </w:pPr>
      <w:rPr>
        <w:rFonts w:ascii="Symbol" w:hAnsi="Symbol" w:hint="default"/>
        <w:vanish/>
      </w:rPr>
    </w:lvl>
    <w:lvl w:ilvl="1" w:tplc="DCF89078">
      <w:start w:val="1"/>
      <w:numFmt w:val="bullet"/>
      <w:lvlText w:val=""/>
      <w:lvlJc w:val="left"/>
      <w:pPr>
        <w:tabs>
          <w:tab w:val="num" w:pos="1440"/>
        </w:tabs>
        <w:ind w:left="1440" w:hanging="360"/>
      </w:pPr>
      <w:rPr>
        <w:rFonts w:ascii="Symbol" w:hAnsi="Symbol" w:hint="default"/>
        <w:vanish/>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C1195"/>
    <w:multiLevelType w:val="hybridMultilevel"/>
    <w:tmpl w:val="81089DEA"/>
    <w:lvl w:ilvl="0" w:tplc="9A0C4C46">
      <w:start w:val="1"/>
      <w:numFmt w:val="decimal"/>
      <w:pStyle w:val="Bilag"/>
      <w:lvlText w:val="Bilag %1:"/>
      <w:lvlJc w:val="left"/>
      <w:pPr>
        <w:tabs>
          <w:tab w:val="num" w:pos="992"/>
        </w:tabs>
        <w:ind w:left="992" w:hanging="992"/>
      </w:pPr>
      <w:rPr>
        <w:rFonts w:hint="default"/>
        <w:b/>
        <w:bCs/>
        <w:i w:val="0"/>
        <w:iCs w:val="0"/>
      </w:rPr>
    </w:lvl>
    <w:lvl w:ilvl="1" w:tplc="04140001">
      <w:start w:val="1"/>
      <w:numFmt w:val="bullet"/>
      <w:lvlText w:val=""/>
      <w:lvlJc w:val="left"/>
      <w:pPr>
        <w:tabs>
          <w:tab w:val="num" w:pos="1440"/>
        </w:tabs>
        <w:ind w:left="1440" w:hanging="360"/>
      </w:pPr>
      <w:rPr>
        <w:rFonts w:ascii="Symbol" w:hAnsi="Symbol" w:cs="Symbol" w:hint="default"/>
        <w:b/>
        <w:bCs/>
        <w:i w:val="0"/>
        <w:iCs w:val="0"/>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15:restartNumberingAfterBreak="0">
    <w:nsid w:val="587A02DC"/>
    <w:multiLevelType w:val="hybridMultilevel"/>
    <w:tmpl w:val="B7364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44383A"/>
    <w:multiLevelType w:val="hybridMultilevel"/>
    <w:tmpl w:val="8AB8181C"/>
    <w:lvl w:ilvl="0" w:tplc="4C4ED164">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BE4175"/>
    <w:multiLevelType w:val="hybridMultilevel"/>
    <w:tmpl w:val="DA44EC1A"/>
    <w:lvl w:ilvl="0" w:tplc="4C4ED164">
      <w:start w:val="1"/>
      <w:numFmt w:val="decimal"/>
      <w:lvlText w:val="%1.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EE815DD"/>
    <w:multiLevelType w:val="multilevel"/>
    <w:tmpl w:val="04102F0E"/>
    <w:lvl w:ilvl="0">
      <w:start w:val="1"/>
      <w:numFmt w:val="decimal"/>
      <w:lvlText w:val="%1."/>
      <w:lvlJc w:val="left"/>
      <w:pPr>
        <w:ind w:left="360" w:firstLine="0"/>
      </w:pPr>
      <w:rPr>
        <w:rFonts w:hint="default"/>
        <w:b/>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0373E88"/>
    <w:multiLevelType w:val="hybridMultilevel"/>
    <w:tmpl w:val="33387508"/>
    <w:lvl w:ilvl="0" w:tplc="4C4ED164">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16cid:durableId="1950698731">
    <w:abstractNumId w:val="0"/>
  </w:num>
  <w:num w:numId="2" w16cid:durableId="914047309">
    <w:abstractNumId w:val="14"/>
  </w:num>
  <w:num w:numId="3" w16cid:durableId="1588417268">
    <w:abstractNumId w:val="1"/>
  </w:num>
  <w:num w:numId="4" w16cid:durableId="2018386629">
    <w:abstractNumId w:val="8"/>
  </w:num>
  <w:num w:numId="5" w16cid:durableId="828251896">
    <w:abstractNumId w:val="6"/>
  </w:num>
  <w:num w:numId="6" w16cid:durableId="581568478">
    <w:abstractNumId w:val="3"/>
  </w:num>
  <w:num w:numId="7" w16cid:durableId="1101949771">
    <w:abstractNumId w:val="2"/>
  </w:num>
  <w:num w:numId="8" w16cid:durableId="1165900162">
    <w:abstractNumId w:val="12"/>
  </w:num>
  <w:num w:numId="9" w16cid:durableId="2089569566">
    <w:abstractNumId w:val="4"/>
  </w:num>
  <w:num w:numId="10" w16cid:durableId="1264610532">
    <w:abstractNumId w:val="11"/>
  </w:num>
  <w:num w:numId="11" w16cid:durableId="587466006">
    <w:abstractNumId w:val="10"/>
  </w:num>
  <w:num w:numId="12" w16cid:durableId="1143237836">
    <w:abstractNumId w:val="13"/>
  </w:num>
  <w:num w:numId="13" w16cid:durableId="760101344">
    <w:abstractNumId w:val="7"/>
  </w:num>
  <w:num w:numId="14" w16cid:durableId="1932473499">
    <w:abstractNumId w:val="5"/>
  </w:num>
  <w:num w:numId="15" w16cid:durableId="186135928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Navn" w:val="../saker/115625-053/annet/100413samarbeidsavtale 2.docx"/>
  </w:docVars>
  <w:rsids>
    <w:rsidRoot w:val="00B52D0E"/>
    <w:rsid w:val="000042C0"/>
    <w:rsid w:val="00005C75"/>
    <w:rsid w:val="0001071D"/>
    <w:rsid w:val="000117EF"/>
    <w:rsid w:val="00013244"/>
    <w:rsid w:val="000137A6"/>
    <w:rsid w:val="00013E29"/>
    <w:rsid w:val="000300F3"/>
    <w:rsid w:val="00032E49"/>
    <w:rsid w:val="0003632C"/>
    <w:rsid w:val="00036581"/>
    <w:rsid w:val="00036EF6"/>
    <w:rsid w:val="00041105"/>
    <w:rsid w:val="00046689"/>
    <w:rsid w:val="00054BE1"/>
    <w:rsid w:val="00055D08"/>
    <w:rsid w:val="0005601A"/>
    <w:rsid w:val="000600E5"/>
    <w:rsid w:val="00070F12"/>
    <w:rsid w:val="00071314"/>
    <w:rsid w:val="00072255"/>
    <w:rsid w:val="00073603"/>
    <w:rsid w:val="0008036C"/>
    <w:rsid w:val="0008208D"/>
    <w:rsid w:val="00082CC5"/>
    <w:rsid w:val="000843AA"/>
    <w:rsid w:val="000922FB"/>
    <w:rsid w:val="00095F7C"/>
    <w:rsid w:val="00096C98"/>
    <w:rsid w:val="000A029C"/>
    <w:rsid w:val="000A6D86"/>
    <w:rsid w:val="000B0113"/>
    <w:rsid w:val="000B1004"/>
    <w:rsid w:val="000B1ECB"/>
    <w:rsid w:val="000C00AC"/>
    <w:rsid w:val="000C2756"/>
    <w:rsid w:val="000C5ED2"/>
    <w:rsid w:val="000D1569"/>
    <w:rsid w:val="000D3419"/>
    <w:rsid w:val="000E507C"/>
    <w:rsid w:val="000E5827"/>
    <w:rsid w:val="000E5D59"/>
    <w:rsid w:val="000F2996"/>
    <w:rsid w:val="00104077"/>
    <w:rsid w:val="0010729D"/>
    <w:rsid w:val="00116325"/>
    <w:rsid w:val="001310D8"/>
    <w:rsid w:val="00134378"/>
    <w:rsid w:val="00137EA7"/>
    <w:rsid w:val="00143B86"/>
    <w:rsid w:val="00143E14"/>
    <w:rsid w:val="00147396"/>
    <w:rsid w:val="00151D23"/>
    <w:rsid w:val="00160130"/>
    <w:rsid w:val="0016026B"/>
    <w:rsid w:val="00161A68"/>
    <w:rsid w:val="00164EA2"/>
    <w:rsid w:val="001660FA"/>
    <w:rsid w:val="0016791B"/>
    <w:rsid w:val="00170C41"/>
    <w:rsid w:val="00175BF7"/>
    <w:rsid w:val="00176AD0"/>
    <w:rsid w:val="00177B81"/>
    <w:rsid w:val="00183A4F"/>
    <w:rsid w:val="001855F3"/>
    <w:rsid w:val="00187725"/>
    <w:rsid w:val="00191635"/>
    <w:rsid w:val="00193E6A"/>
    <w:rsid w:val="00196F75"/>
    <w:rsid w:val="001A1666"/>
    <w:rsid w:val="001B4BCB"/>
    <w:rsid w:val="001B6071"/>
    <w:rsid w:val="001C0231"/>
    <w:rsid w:val="001C264C"/>
    <w:rsid w:val="001C750C"/>
    <w:rsid w:val="001D0F37"/>
    <w:rsid w:val="001D0F73"/>
    <w:rsid w:val="001D6F46"/>
    <w:rsid w:val="001E2B2D"/>
    <w:rsid w:val="001E2BE5"/>
    <w:rsid w:val="001E36B8"/>
    <w:rsid w:val="001E47A7"/>
    <w:rsid w:val="001E4AE8"/>
    <w:rsid w:val="001E711A"/>
    <w:rsid w:val="001F01C3"/>
    <w:rsid w:val="001F064F"/>
    <w:rsid w:val="001F1616"/>
    <w:rsid w:val="00204D79"/>
    <w:rsid w:val="00204E20"/>
    <w:rsid w:val="002128A0"/>
    <w:rsid w:val="00212FAB"/>
    <w:rsid w:val="00214358"/>
    <w:rsid w:val="002151B2"/>
    <w:rsid w:val="00215D12"/>
    <w:rsid w:val="00215EC3"/>
    <w:rsid w:val="00216E1B"/>
    <w:rsid w:val="002243EB"/>
    <w:rsid w:val="002450A0"/>
    <w:rsid w:val="0025035B"/>
    <w:rsid w:val="002508C0"/>
    <w:rsid w:val="0025380D"/>
    <w:rsid w:val="0025618F"/>
    <w:rsid w:val="00260B5E"/>
    <w:rsid w:val="00261441"/>
    <w:rsid w:val="002705E4"/>
    <w:rsid w:val="0027377A"/>
    <w:rsid w:val="00277CA1"/>
    <w:rsid w:val="00280FD7"/>
    <w:rsid w:val="00282597"/>
    <w:rsid w:val="00291735"/>
    <w:rsid w:val="002934B7"/>
    <w:rsid w:val="002A0AA9"/>
    <w:rsid w:val="002A201C"/>
    <w:rsid w:val="002A4B2F"/>
    <w:rsid w:val="002A69BC"/>
    <w:rsid w:val="002A6CBE"/>
    <w:rsid w:val="002A7796"/>
    <w:rsid w:val="002B0794"/>
    <w:rsid w:val="002B16D4"/>
    <w:rsid w:val="002B1A3D"/>
    <w:rsid w:val="002B238D"/>
    <w:rsid w:val="002B327D"/>
    <w:rsid w:val="002B33AC"/>
    <w:rsid w:val="002B6260"/>
    <w:rsid w:val="002D4922"/>
    <w:rsid w:val="002E4B22"/>
    <w:rsid w:val="002F790A"/>
    <w:rsid w:val="0030049E"/>
    <w:rsid w:val="003072F3"/>
    <w:rsid w:val="00315DEC"/>
    <w:rsid w:val="00333675"/>
    <w:rsid w:val="003338AC"/>
    <w:rsid w:val="003411BA"/>
    <w:rsid w:val="00343A27"/>
    <w:rsid w:val="00345E9F"/>
    <w:rsid w:val="00350451"/>
    <w:rsid w:val="0035420D"/>
    <w:rsid w:val="00356171"/>
    <w:rsid w:val="00360428"/>
    <w:rsid w:val="00360D6A"/>
    <w:rsid w:val="00362FB9"/>
    <w:rsid w:val="003709AD"/>
    <w:rsid w:val="003728FF"/>
    <w:rsid w:val="00374472"/>
    <w:rsid w:val="00381F8E"/>
    <w:rsid w:val="003843FC"/>
    <w:rsid w:val="00386D36"/>
    <w:rsid w:val="003871EA"/>
    <w:rsid w:val="00392487"/>
    <w:rsid w:val="00396E79"/>
    <w:rsid w:val="003A19CC"/>
    <w:rsid w:val="003A35AC"/>
    <w:rsid w:val="003A604B"/>
    <w:rsid w:val="003B3627"/>
    <w:rsid w:val="003B6554"/>
    <w:rsid w:val="003C0E3D"/>
    <w:rsid w:val="003D16E5"/>
    <w:rsid w:val="003E3EE3"/>
    <w:rsid w:val="003E46F7"/>
    <w:rsid w:val="003E5D69"/>
    <w:rsid w:val="003E61C3"/>
    <w:rsid w:val="003F0D5B"/>
    <w:rsid w:val="003F1FA2"/>
    <w:rsid w:val="003F42B9"/>
    <w:rsid w:val="003F64BA"/>
    <w:rsid w:val="003F7957"/>
    <w:rsid w:val="00401032"/>
    <w:rsid w:val="004054EF"/>
    <w:rsid w:val="0040684C"/>
    <w:rsid w:val="00410DD4"/>
    <w:rsid w:val="0041259E"/>
    <w:rsid w:val="00414A06"/>
    <w:rsid w:val="004153B6"/>
    <w:rsid w:val="0041753D"/>
    <w:rsid w:val="004205EA"/>
    <w:rsid w:val="00420B1B"/>
    <w:rsid w:val="00424DAE"/>
    <w:rsid w:val="0043022A"/>
    <w:rsid w:val="00432207"/>
    <w:rsid w:val="00433252"/>
    <w:rsid w:val="00433973"/>
    <w:rsid w:val="004412B8"/>
    <w:rsid w:val="00442BB3"/>
    <w:rsid w:val="0044410C"/>
    <w:rsid w:val="004467EF"/>
    <w:rsid w:val="004501A2"/>
    <w:rsid w:val="00450815"/>
    <w:rsid w:val="00454110"/>
    <w:rsid w:val="00456F6C"/>
    <w:rsid w:val="00457341"/>
    <w:rsid w:val="00457E4C"/>
    <w:rsid w:val="00461E16"/>
    <w:rsid w:val="004636B1"/>
    <w:rsid w:val="004636E9"/>
    <w:rsid w:val="004651AA"/>
    <w:rsid w:val="0046600B"/>
    <w:rsid w:val="00470752"/>
    <w:rsid w:val="00471426"/>
    <w:rsid w:val="00472FE0"/>
    <w:rsid w:val="004770B2"/>
    <w:rsid w:val="00477D71"/>
    <w:rsid w:val="004818CC"/>
    <w:rsid w:val="00482EB8"/>
    <w:rsid w:val="0049130A"/>
    <w:rsid w:val="00492232"/>
    <w:rsid w:val="004A008C"/>
    <w:rsid w:val="004A05BF"/>
    <w:rsid w:val="004B407A"/>
    <w:rsid w:val="004B5AC1"/>
    <w:rsid w:val="004C18E0"/>
    <w:rsid w:val="004C19D6"/>
    <w:rsid w:val="004C4AD8"/>
    <w:rsid w:val="004C6BFA"/>
    <w:rsid w:val="004D337E"/>
    <w:rsid w:val="004E201A"/>
    <w:rsid w:val="004E2D14"/>
    <w:rsid w:val="004E5A44"/>
    <w:rsid w:val="004E6A5A"/>
    <w:rsid w:val="004E6A73"/>
    <w:rsid w:val="004F5793"/>
    <w:rsid w:val="004F5DA5"/>
    <w:rsid w:val="00502BAB"/>
    <w:rsid w:val="0052251B"/>
    <w:rsid w:val="005240BE"/>
    <w:rsid w:val="00525173"/>
    <w:rsid w:val="005273CC"/>
    <w:rsid w:val="00527E05"/>
    <w:rsid w:val="00537118"/>
    <w:rsid w:val="005444AF"/>
    <w:rsid w:val="0054656F"/>
    <w:rsid w:val="0054736E"/>
    <w:rsid w:val="005515C0"/>
    <w:rsid w:val="0055544E"/>
    <w:rsid w:val="00555C46"/>
    <w:rsid w:val="00560306"/>
    <w:rsid w:val="00561067"/>
    <w:rsid w:val="005737EA"/>
    <w:rsid w:val="00575AA8"/>
    <w:rsid w:val="00582AD1"/>
    <w:rsid w:val="00583E4C"/>
    <w:rsid w:val="00583F40"/>
    <w:rsid w:val="005878ED"/>
    <w:rsid w:val="0059021F"/>
    <w:rsid w:val="00590C8C"/>
    <w:rsid w:val="00590EF1"/>
    <w:rsid w:val="00595372"/>
    <w:rsid w:val="00595EB5"/>
    <w:rsid w:val="005A4B6A"/>
    <w:rsid w:val="005A5459"/>
    <w:rsid w:val="005B3033"/>
    <w:rsid w:val="005B52A0"/>
    <w:rsid w:val="005B5F0C"/>
    <w:rsid w:val="005C1045"/>
    <w:rsid w:val="005C1FCE"/>
    <w:rsid w:val="005C4134"/>
    <w:rsid w:val="005D322D"/>
    <w:rsid w:val="005D587E"/>
    <w:rsid w:val="005E0951"/>
    <w:rsid w:val="005E15AF"/>
    <w:rsid w:val="005F6AB1"/>
    <w:rsid w:val="005F6C36"/>
    <w:rsid w:val="00602264"/>
    <w:rsid w:val="00603E4D"/>
    <w:rsid w:val="00612EDA"/>
    <w:rsid w:val="00616C15"/>
    <w:rsid w:val="00617F08"/>
    <w:rsid w:val="006321BB"/>
    <w:rsid w:val="00637123"/>
    <w:rsid w:val="00641011"/>
    <w:rsid w:val="006425C8"/>
    <w:rsid w:val="00643081"/>
    <w:rsid w:val="00646374"/>
    <w:rsid w:val="00646BE4"/>
    <w:rsid w:val="006526E6"/>
    <w:rsid w:val="00657465"/>
    <w:rsid w:val="006673D1"/>
    <w:rsid w:val="00670A46"/>
    <w:rsid w:val="006743F0"/>
    <w:rsid w:val="00674B5B"/>
    <w:rsid w:val="0067654D"/>
    <w:rsid w:val="00684260"/>
    <w:rsid w:val="006901A6"/>
    <w:rsid w:val="00691837"/>
    <w:rsid w:val="00694D30"/>
    <w:rsid w:val="006977ED"/>
    <w:rsid w:val="006A15F5"/>
    <w:rsid w:val="006A19DB"/>
    <w:rsid w:val="006A3860"/>
    <w:rsid w:val="006A5EC4"/>
    <w:rsid w:val="006B001D"/>
    <w:rsid w:val="006B1C76"/>
    <w:rsid w:val="006B78CA"/>
    <w:rsid w:val="006C0BAE"/>
    <w:rsid w:val="006C1FC6"/>
    <w:rsid w:val="006C6778"/>
    <w:rsid w:val="006C7B21"/>
    <w:rsid w:val="006D0D85"/>
    <w:rsid w:val="006D2F26"/>
    <w:rsid w:val="006D5A12"/>
    <w:rsid w:val="006E3D33"/>
    <w:rsid w:val="006E489E"/>
    <w:rsid w:val="006E60B9"/>
    <w:rsid w:val="006E615A"/>
    <w:rsid w:val="006E7046"/>
    <w:rsid w:val="006E79C7"/>
    <w:rsid w:val="006F16CD"/>
    <w:rsid w:val="006F36D5"/>
    <w:rsid w:val="006F5B86"/>
    <w:rsid w:val="006F6338"/>
    <w:rsid w:val="006F7F69"/>
    <w:rsid w:val="0070050A"/>
    <w:rsid w:val="00700804"/>
    <w:rsid w:val="007054D0"/>
    <w:rsid w:val="007105A2"/>
    <w:rsid w:val="00711F54"/>
    <w:rsid w:val="00713196"/>
    <w:rsid w:val="00714377"/>
    <w:rsid w:val="00715A98"/>
    <w:rsid w:val="007161A9"/>
    <w:rsid w:val="00716233"/>
    <w:rsid w:val="007168C2"/>
    <w:rsid w:val="00717C0A"/>
    <w:rsid w:val="00722CCA"/>
    <w:rsid w:val="007267FF"/>
    <w:rsid w:val="00726DAA"/>
    <w:rsid w:val="00736327"/>
    <w:rsid w:val="00736FAA"/>
    <w:rsid w:val="00750B53"/>
    <w:rsid w:val="007544F1"/>
    <w:rsid w:val="00756942"/>
    <w:rsid w:val="0076703A"/>
    <w:rsid w:val="00772681"/>
    <w:rsid w:val="00774011"/>
    <w:rsid w:val="00780BBD"/>
    <w:rsid w:val="00782158"/>
    <w:rsid w:val="0078648A"/>
    <w:rsid w:val="0079631A"/>
    <w:rsid w:val="007A32DB"/>
    <w:rsid w:val="007A6022"/>
    <w:rsid w:val="007B6255"/>
    <w:rsid w:val="007C058D"/>
    <w:rsid w:val="007C1E29"/>
    <w:rsid w:val="007C3153"/>
    <w:rsid w:val="007C5658"/>
    <w:rsid w:val="007C57C6"/>
    <w:rsid w:val="007C64E3"/>
    <w:rsid w:val="007C6C8F"/>
    <w:rsid w:val="007C6DCA"/>
    <w:rsid w:val="007D0D8A"/>
    <w:rsid w:val="007D144B"/>
    <w:rsid w:val="007D2CBE"/>
    <w:rsid w:val="007D4628"/>
    <w:rsid w:val="007D4D6E"/>
    <w:rsid w:val="007F3DC7"/>
    <w:rsid w:val="007F63AC"/>
    <w:rsid w:val="007F75CF"/>
    <w:rsid w:val="0080153C"/>
    <w:rsid w:val="00806953"/>
    <w:rsid w:val="00812689"/>
    <w:rsid w:val="00813088"/>
    <w:rsid w:val="00824C38"/>
    <w:rsid w:val="008259ED"/>
    <w:rsid w:val="008357A6"/>
    <w:rsid w:val="00864273"/>
    <w:rsid w:val="008717A8"/>
    <w:rsid w:val="00873150"/>
    <w:rsid w:val="0087328D"/>
    <w:rsid w:val="00876B49"/>
    <w:rsid w:val="00877CDA"/>
    <w:rsid w:val="00880A71"/>
    <w:rsid w:val="00883D1C"/>
    <w:rsid w:val="00886271"/>
    <w:rsid w:val="008879C3"/>
    <w:rsid w:val="00892DAC"/>
    <w:rsid w:val="00893AB8"/>
    <w:rsid w:val="008A12D7"/>
    <w:rsid w:val="008A40DB"/>
    <w:rsid w:val="008A4BEE"/>
    <w:rsid w:val="008A594B"/>
    <w:rsid w:val="008A603F"/>
    <w:rsid w:val="008B023A"/>
    <w:rsid w:val="008B2F73"/>
    <w:rsid w:val="008B6A07"/>
    <w:rsid w:val="008B7B1F"/>
    <w:rsid w:val="008C01DE"/>
    <w:rsid w:val="008C22E7"/>
    <w:rsid w:val="008C3B60"/>
    <w:rsid w:val="008C4723"/>
    <w:rsid w:val="008C5DEC"/>
    <w:rsid w:val="008C757C"/>
    <w:rsid w:val="008D022C"/>
    <w:rsid w:val="008D4C37"/>
    <w:rsid w:val="008D4CE7"/>
    <w:rsid w:val="008E2322"/>
    <w:rsid w:val="008E2714"/>
    <w:rsid w:val="008E4923"/>
    <w:rsid w:val="008F2CED"/>
    <w:rsid w:val="008F42C0"/>
    <w:rsid w:val="008F71E5"/>
    <w:rsid w:val="009040F8"/>
    <w:rsid w:val="00906BB0"/>
    <w:rsid w:val="00910707"/>
    <w:rsid w:val="009145E2"/>
    <w:rsid w:val="00916AA2"/>
    <w:rsid w:val="00921E71"/>
    <w:rsid w:val="0092221E"/>
    <w:rsid w:val="00923A62"/>
    <w:rsid w:val="0094318B"/>
    <w:rsid w:val="009510A2"/>
    <w:rsid w:val="0095358D"/>
    <w:rsid w:val="00956859"/>
    <w:rsid w:val="00957DA6"/>
    <w:rsid w:val="00960C25"/>
    <w:rsid w:val="009612B9"/>
    <w:rsid w:val="00961366"/>
    <w:rsid w:val="00965FCF"/>
    <w:rsid w:val="009662EA"/>
    <w:rsid w:val="00966671"/>
    <w:rsid w:val="009769D1"/>
    <w:rsid w:val="00977055"/>
    <w:rsid w:val="00991C07"/>
    <w:rsid w:val="009969E2"/>
    <w:rsid w:val="009A206C"/>
    <w:rsid w:val="009A4A1C"/>
    <w:rsid w:val="009A7A1B"/>
    <w:rsid w:val="009B4313"/>
    <w:rsid w:val="009C22D0"/>
    <w:rsid w:val="009C657D"/>
    <w:rsid w:val="009F2B6B"/>
    <w:rsid w:val="009F4416"/>
    <w:rsid w:val="009F6495"/>
    <w:rsid w:val="009F70E2"/>
    <w:rsid w:val="00A06346"/>
    <w:rsid w:val="00A07C80"/>
    <w:rsid w:val="00A103C9"/>
    <w:rsid w:val="00A12DF1"/>
    <w:rsid w:val="00A14AFC"/>
    <w:rsid w:val="00A21295"/>
    <w:rsid w:val="00A26FCD"/>
    <w:rsid w:val="00A325DD"/>
    <w:rsid w:val="00A334AD"/>
    <w:rsid w:val="00A375E1"/>
    <w:rsid w:val="00A47040"/>
    <w:rsid w:val="00A51A16"/>
    <w:rsid w:val="00A523E2"/>
    <w:rsid w:val="00A537D9"/>
    <w:rsid w:val="00A54234"/>
    <w:rsid w:val="00A57B45"/>
    <w:rsid w:val="00A732DD"/>
    <w:rsid w:val="00A75E2C"/>
    <w:rsid w:val="00A75EFC"/>
    <w:rsid w:val="00A77C05"/>
    <w:rsid w:val="00A803AD"/>
    <w:rsid w:val="00A811ED"/>
    <w:rsid w:val="00A84FC2"/>
    <w:rsid w:val="00A9049F"/>
    <w:rsid w:val="00A96D1C"/>
    <w:rsid w:val="00AA2AD5"/>
    <w:rsid w:val="00AA3196"/>
    <w:rsid w:val="00AB04FC"/>
    <w:rsid w:val="00AB0E30"/>
    <w:rsid w:val="00AB1AFE"/>
    <w:rsid w:val="00AC3BF2"/>
    <w:rsid w:val="00AE6609"/>
    <w:rsid w:val="00AF0271"/>
    <w:rsid w:val="00AF28AB"/>
    <w:rsid w:val="00AF5C43"/>
    <w:rsid w:val="00B00AB7"/>
    <w:rsid w:val="00B03FF4"/>
    <w:rsid w:val="00B113C5"/>
    <w:rsid w:val="00B17379"/>
    <w:rsid w:val="00B305D6"/>
    <w:rsid w:val="00B35C90"/>
    <w:rsid w:val="00B35CE7"/>
    <w:rsid w:val="00B35EC8"/>
    <w:rsid w:val="00B4098D"/>
    <w:rsid w:val="00B42E88"/>
    <w:rsid w:val="00B4442E"/>
    <w:rsid w:val="00B44F3C"/>
    <w:rsid w:val="00B50C8D"/>
    <w:rsid w:val="00B52D0E"/>
    <w:rsid w:val="00B54B48"/>
    <w:rsid w:val="00B54E53"/>
    <w:rsid w:val="00B64466"/>
    <w:rsid w:val="00B64481"/>
    <w:rsid w:val="00B71566"/>
    <w:rsid w:val="00B748C8"/>
    <w:rsid w:val="00B75D5E"/>
    <w:rsid w:val="00B7690E"/>
    <w:rsid w:val="00B76BF7"/>
    <w:rsid w:val="00B91B62"/>
    <w:rsid w:val="00B95038"/>
    <w:rsid w:val="00B96441"/>
    <w:rsid w:val="00B97A07"/>
    <w:rsid w:val="00BA5E8B"/>
    <w:rsid w:val="00BA5FE4"/>
    <w:rsid w:val="00BB0E2D"/>
    <w:rsid w:val="00BB5236"/>
    <w:rsid w:val="00BC0C19"/>
    <w:rsid w:val="00BC2E35"/>
    <w:rsid w:val="00BC5DF2"/>
    <w:rsid w:val="00BC65A6"/>
    <w:rsid w:val="00BC7C51"/>
    <w:rsid w:val="00BD3AD6"/>
    <w:rsid w:val="00BD4058"/>
    <w:rsid w:val="00BD5683"/>
    <w:rsid w:val="00BE6A35"/>
    <w:rsid w:val="00BE731B"/>
    <w:rsid w:val="00BF7649"/>
    <w:rsid w:val="00C00638"/>
    <w:rsid w:val="00C03D28"/>
    <w:rsid w:val="00C04F09"/>
    <w:rsid w:val="00C078E4"/>
    <w:rsid w:val="00C1110C"/>
    <w:rsid w:val="00C11CA7"/>
    <w:rsid w:val="00C147D4"/>
    <w:rsid w:val="00C22C57"/>
    <w:rsid w:val="00C24471"/>
    <w:rsid w:val="00C26183"/>
    <w:rsid w:val="00C367D7"/>
    <w:rsid w:val="00C37499"/>
    <w:rsid w:val="00C47270"/>
    <w:rsid w:val="00C51F1D"/>
    <w:rsid w:val="00C55447"/>
    <w:rsid w:val="00C5613E"/>
    <w:rsid w:val="00C57921"/>
    <w:rsid w:val="00C604B0"/>
    <w:rsid w:val="00C62B45"/>
    <w:rsid w:val="00C643B5"/>
    <w:rsid w:val="00C64FD2"/>
    <w:rsid w:val="00C80F00"/>
    <w:rsid w:val="00C815CB"/>
    <w:rsid w:val="00C935C7"/>
    <w:rsid w:val="00C93787"/>
    <w:rsid w:val="00C94F78"/>
    <w:rsid w:val="00CA1F9A"/>
    <w:rsid w:val="00CA7C43"/>
    <w:rsid w:val="00CB1536"/>
    <w:rsid w:val="00CB28F2"/>
    <w:rsid w:val="00CB344D"/>
    <w:rsid w:val="00CB583D"/>
    <w:rsid w:val="00CB65CB"/>
    <w:rsid w:val="00CC0241"/>
    <w:rsid w:val="00CC2EF6"/>
    <w:rsid w:val="00CC301D"/>
    <w:rsid w:val="00CC3BDC"/>
    <w:rsid w:val="00CC67AD"/>
    <w:rsid w:val="00CD458D"/>
    <w:rsid w:val="00CD7E0B"/>
    <w:rsid w:val="00CE05EB"/>
    <w:rsid w:val="00CE5090"/>
    <w:rsid w:val="00CF1296"/>
    <w:rsid w:val="00CF74FB"/>
    <w:rsid w:val="00D000B2"/>
    <w:rsid w:val="00D03CE5"/>
    <w:rsid w:val="00D04954"/>
    <w:rsid w:val="00D1145A"/>
    <w:rsid w:val="00D12499"/>
    <w:rsid w:val="00D13E1C"/>
    <w:rsid w:val="00D14DEF"/>
    <w:rsid w:val="00D169B2"/>
    <w:rsid w:val="00D226C9"/>
    <w:rsid w:val="00D25967"/>
    <w:rsid w:val="00D275AF"/>
    <w:rsid w:val="00D310FF"/>
    <w:rsid w:val="00D327EE"/>
    <w:rsid w:val="00D32940"/>
    <w:rsid w:val="00D44554"/>
    <w:rsid w:val="00D45E60"/>
    <w:rsid w:val="00D60B25"/>
    <w:rsid w:val="00D66009"/>
    <w:rsid w:val="00D75E5E"/>
    <w:rsid w:val="00D7663E"/>
    <w:rsid w:val="00D81A6A"/>
    <w:rsid w:val="00D8331B"/>
    <w:rsid w:val="00D86608"/>
    <w:rsid w:val="00D9326E"/>
    <w:rsid w:val="00DB0B29"/>
    <w:rsid w:val="00DB5CF8"/>
    <w:rsid w:val="00DB7CF2"/>
    <w:rsid w:val="00DC0908"/>
    <w:rsid w:val="00DC2B60"/>
    <w:rsid w:val="00DC2CB2"/>
    <w:rsid w:val="00DC54C7"/>
    <w:rsid w:val="00DD041A"/>
    <w:rsid w:val="00DE2A34"/>
    <w:rsid w:val="00DE4F23"/>
    <w:rsid w:val="00DE67B8"/>
    <w:rsid w:val="00DF0502"/>
    <w:rsid w:val="00DF7F0E"/>
    <w:rsid w:val="00E02222"/>
    <w:rsid w:val="00E0288A"/>
    <w:rsid w:val="00E02AD9"/>
    <w:rsid w:val="00E05256"/>
    <w:rsid w:val="00E127AF"/>
    <w:rsid w:val="00E12A82"/>
    <w:rsid w:val="00E12C6C"/>
    <w:rsid w:val="00E14F1F"/>
    <w:rsid w:val="00E1695A"/>
    <w:rsid w:val="00E23732"/>
    <w:rsid w:val="00E264D5"/>
    <w:rsid w:val="00E27628"/>
    <w:rsid w:val="00E41DDF"/>
    <w:rsid w:val="00E42990"/>
    <w:rsid w:val="00E430C0"/>
    <w:rsid w:val="00E47D0B"/>
    <w:rsid w:val="00E50938"/>
    <w:rsid w:val="00E51270"/>
    <w:rsid w:val="00E5380B"/>
    <w:rsid w:val="00E53A52"/>
    <w:rsid w:val="00E54502"/>
    <w:rsid w:val="00E56082"/>
    <w:rsid w:val="00E56804"/>
    <w:rsid w:val="00E61332"/>
    <w:rsid w:val="00E645C2"/>
    <w:rsid w:val="00E71DC1"/>
    <w:rsid w:val="00E82CD2"/>
    <w:rsid w:val="00E85C46"/>
    <w:rsid w:val="00E86F28"/>
    <w:rsid w:val="00E879C1"/>
    <w:rsid w:val="00E912EA"/>
    <w:rsid w:val="00E9186B"/>
    <w:rsid w:val="00EA0252"/>
    <w:rsid w:val="00EB386A"/>
    <w:rsid w:val="00EB7978"/>
    <w:rsid w:val="00EC13A5"/>
    <w:rsid w:val="00EC2790"/>
    <w:rsid w:val="00EC3D00"/>
    <w:rsid w:val="00ED4C29"/>
    <w:rsid w:val="00EF581E"/>
    <w:rsid w:val="00EF5B36"/>
    <w:rsid w:val="00F00325"/>
    <w:rsid w:val="00F01839"/>
    <w:rsid w:val="00F020D2"/>
    <w:rsid w:val="00F11C0F"/>
    <w:rsid w:val="00F158F0"/>
    <w:rsid w:val="00F16038"/>
    <w:rsid w:val="00F22538"/>
    <w:rsid w:val="00F23C06"/>
    <w:rsid w:val="00F24AAB"/>
    <w:rsid w:val="00F309BC"/>
    <w:rsid w:val="00F320C4"/>
    <w:rsid w:val="00F33FAA"/>
    <w:rsid w:val="00F36726"/>
    <w:rsid w:val="00F41C58"/>
    <w:rsid w:val="00F5243D"/>
    <w:rsid w:val="00F53A48"/>
    <w:rsid w:val="00F60800"/>
    <w:rsid w:val="00F63D83"/>
    <w:rsid w:val="00F677DF"/>
    <w:rsid w:val="00F70458"/>
    <w:rsid w:val="00F7455E"/>
    <w:rsid w:val="00F74B2D"/>
    <w:rsid w:val="00F74C05"/>
    <w:rsid w:val="00F83613"/>
    <w:rsid w:val="00F86F73"/>
    <w:rsid w:val="00F92D5A"/>
    <w:rsid w:val="00F95663"/>
    <w:rsid w:val="00F97DA3"/>
    <w:rsid w:val="00FA2271"/>
    <w:rsid w:val="00FA2FDE"/>
    <w:rsid w:val="00FA3653"/>
    <w:rsid w:val="00FA5DC1"/>
    <w:rsid w:val="00FA6AA1"/>
    <w:rsid w:val="00FB2A37"/>
    <w:rsid w:val="00FC2563"/>
    <w:rsid w:val="00FD0C24"/>
    <w:rsid w:val="00FD1BBD"/>
    <w:rsid w:val="00FD26FA"/>
    <w:rsid w:val="00FD55B2"/>
    <w:rsid w:val="00FE2FF5"/>
    <w:rsid w:val="00FF097F"/>
    <w:rsid w:val="00FF242F"/>
    <w:rsid w:val="00FF2EF4"/>
    <w:rsid w:val="00FF6E79"/>
    <w:rsid w:val="016FC84F"/>
    <w:rsid w:val="03DF9DB5"/>
    <w:rsid w:val="167879E6"/>
    <w:rsid w:val="2871A5DB"/>
    <w:rsid w:val="2A0168A9"/>
    <w:rsid w:val="2B6FBDD5"/>
    <w:rsid w:val="312ED28F"/>
    <w:rsid w:val="3CB257DD"/>
    <w:rsid w:val="4A5617F3"/>
    <w:rsid w:val="4C5F0C34"/>
    <w:rsid w:val="58C1FFE9"/>
    <w:rsid w:val="62D2856E"/>
    <w:rsid w:val="78996443"/>
    <w:rsid w:val="79B3C5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8EB54BB"/>
  <w15:chartTrackingRefBased/>
  <w15:docId w15:val="{F4C1771A-BD1F-403B-9DDE-55075804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51"/>
    <w:rPr>
      <w:sz w:val="24"/>
      <w:szCs w:val="24"/>
      <w:lang w:val="nb-NO" w:eastAsia="nb-NO"/>
    </w:rPr>
  </w:style>
  <w:style w:type="paragraph" w:styleId="Overskrift1">
    <w:name w:val="heading 1"/>
    <w:basedOn w:val="Normal"/>
    <w:next w:val="Brdtekst"/>
    <w:link w:val="Overskrift1Tegn"/>
    <w:uiPriority w:val="99"/>
    <w:qFormat/>
    <w:rsid w:val="002B238D"/>
    <w:pPr>
      <w:keepNext/>
      <w:tabs>
        <w:tab w:val="left" w:pos="992"/>
      </w:tabs>
      <w:spacing w:before="300" w:line="300" w:lineRule="exact"/>
      <w:ind w:left="992" w:hanging="992"/>
      <w:outlineLvl w:val="0"/>
    </w:pPr>
    <w:rPr>
      <w:b/>
      <w:bCs/>
      <w:caps/>
      <w:kern w:val="32"/>
      <w:sz w:val="26"/>
      <w:szCs w:val="26"/>
    </w:rPr>
  </w:style>
  <w:style w:type="paragraph" w:styleId="Overskrift2">
    <w:name w:val="heading 2"/>
    <w:basedOn w:val="Normal"/>
    <w:next w:val="Brdtekst"/>
    <w:link w:val="Overskrift2Tegn"/>
    <w:uiPriority w:val="99"/>
    <w:qFormat/>
    <w:rsid w:val="00716233"/>
    <w:pPr>
      <w:keepNext/>
      <w:tabs>
        <w:tab w:val="left" w:pos="992"/>
      </w:tabs>
      <w:spacing w:line="300" w:lineRule="exact"/>
      <w:ind w:left="992" w:hanging="992"/>
      <w:jc w:val="both"/>
      <w:outlineLvl w:val="1"/>
    </w:pPr>
    <w:rPr>
      <w:b/>
      <w:bCs/>
    </w:rPr>
  </w:style>
  <w:style w:type="paragraph" w:styleId="Overskrift3">
    <w:name w:val="heading 3"/>
    <w:basedOn w:val="Normal"/>
    <w:next w:val="Brdtekst"/>
    <w:link w:val="Overskrift3Tegn"/>
    <w:uiPriority w:val="99"/>
    <w:qFormat/>
    <w:rsid w:val="00716233"/>
    <w:pPr>
      <w:keepNext/>
      <w:tabs>
        <w:tab w:val="left" w:pos="992"/>
      </w:tabs>
      <w:spacing w:line="300" w:lineRule="exact"/>
      <w:ind w:left="992" w:hanging="992"/>
      <w:jc w:val="both"/>
      <w:outlineLvl w:val="2"/>
    </w:pPr>
    <w:rPr>
      <w:b/>
      <w:bCs/>
    </w:rPr>
  </w:style>
  <w:style w:type="paragraph" w:styleId="Overskrift4">
    <w:name w:val="heading 4"/>
    <w:basedOn w:val="Normal"/>
    <w:next w:val="Brdtekst"/>
    <w:link w:val="Overskrift4Tegn"/>
    <w:uiPriority w:val="99"/>
    <w:qFormat/>
    <w:rsid w:val="00716233"/>
    <w:pPr>
      <w:keepNext/>
      <w:tabs>
        <w:tab w:val="num" w:pos="1274"/>
      </w:tabs>
      <w:spacing w:line="300" w:lineRule="exact"/>
      <w:ind w:left="1276" w:hanging="1276"/>
      <w:outlineLvl w:val="3"/>
    </w:pPr>
    <w:rPr>
      <w:b/>
      <w:bCs/>
    </w:rPr>
  </w:style>
  <w:style w:type="paragraph" w:styleId="Overskrift5">
    <w:name w:val="heading 5"/>
    <w:basedOn w:val="Normal"/>
    <w:next w:val="Normal"/>
    <w:link w:val="Overskrift5Tegn"/>
    <w:uiPriority w:val="99"/>
    <w:qFormat/>
    <w:rsid w:val="00A334AD"/>
    <w:pPr>
      <w:keepNext/>
      <w:tabs>
        <w:tab w:val="num" w:pos="1274"/>
      </w:tabs>
      <w:ind w:left="1274" w:hanging="425"/>
      <w:outlineLvl w:val="4"/>
    </w:pPr>
    <w:rPr>
      <w:sz w:val="32"/>
      <w:szCs w:val="32"/>
    </w:rPr>
  </w:style>
  <w:style w:type="paragraph" w:styleId="Overskrift6">
    <w:name w:val="heading 6"/>
    <w:basedOn w:val="Normal"/>
    <w:next w:val="Normal"/>
    <w:link w:val="Overskrift6Tegn"/>
    <w:autoRedefine/>
    <w:uiPriority w:val="99"/>
    <w:qFormat/>
    <w:rsid w:val="00A334AD"/>
    <w:pPr>
      <w:keepNext/>
      <w:framePr w:hSpace="141" w:wrap="auto" w:vAnchor="page" w:hAnchor="margin" w:y="1468"/>
      <w:tabs>
        <w:tab w:val="num" w:pos="1274"/>
      </w:tabs>
      <w:ind w:left="1274" w:hanging="425"/>
      <w:outlineLvl w:val="5"/>
    </w:pPr>
    <w:rPr>
      <w:b/>
      <w:bCs/>
      <w:caps/>
      <w:sz w:val="28"/>
      <w:szCs w:val="28"/>
    </w:rPr>
  </w:style>
  <w:style w:type="paragraph" w:styleId="Overskrift7">
    <w:name w:val="heading 7"/>
    <w:basedOn w:val="Normal"/>
    <w:next w:val="Normal"/>
    <w:link w:val="Overskrift7Tegn"/>
    <w:uiPriority w:val="99"/>
    <w:qFormat/>
    <w:rsid w:val="00A334AD"/>
    <w:pPr>
      <w:tabs>
        <w:tab w:val="num" w:pos="1274"/>
      </w:tabs>
      <w:spacing w:before="240" w:after="60"/>
      <w:ind w:left="1274" w:hanging="425"/>
      <w:outlineLvl w:val="6"/>
    </w:pPr>
  </w:style>
  <w:style w:type="paragraph" w:styleId="Overskrift8">
    <w:name w:val="heading 8"/>
    <w:basedOn w:val="Normal"/>
    <w:next w:val="Normal"/>
    <w:link w:val="Overskrift8Tegn"/>
    <w:uiPriority w:val="99"/>
    <w:qFormat/>
    <w:rsid w:val="00A334AD"/>
    <w:pPr>
      <w:tabs>
        <w:tab w:val="num" w:pos="1274"/>
      </w:tabs>
      <w:spacing w:before="240" w:after="60"/>
      <w:ind w:left="1274" w:hanging="425"/>
      <w:outlineLvl w:val="7"/>
    </w:pPr>
    <w:rPr>
      <w:i/>
      <w:iCs/>
    </w:rPr>
  </w:style>
  <w:style w:type="paragraph" w:styleId="Overskrift9">
    <w:name w:val="heading 9"/>
    <w:basedOn w:val="Normal"/>
    <w:next w:val="Normal"/>
    <w:link w:val="Overskrift9Tegn"/>
    <w:uiPriority w:val="99"/>
    <w:qFormat/>
    <w:rsid w:val="00A334AD"/>
    <w:pPr>
      <w:tabs>
        <w:tab w:val="num" w:pos="1274"/>
      </w:tabs>
      <w:spacing w:before="240" w:after="60"/>
      <w:ind w:left="1274" w:hanging="425"/>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rsid w:val="00E879C1"/>
    <w:rPr>
      <w:b/>
      <w:bCs/>
      <w:caps/>
      <w:kern w:val="32"/>
      <w:sz w:val="26"/>
      <w:szCs w:val="26"/>
    </w:rPr>
  </w:style>
  <w:style w:type="character" w:customStyle="1" w:styleId="Overskrift2Tegn">
    <w:name w:val="Overskrift 2 Tegn"/>
    <w:link w:val="Overskrift2"/>
    <w:uiPriority w:val="99"/>
    <w:rsid w:val="00E879C1"/>
    <w:rPr>
      <w:b/>
      <w:bCs/>
      <w:sz w:val="24"/>
      <w:szCs w:val="24"/>
    </w:rPr>
  </w:style>
  <w:style w:type="character" w:customStyle="1" w:styleId="Overskrift3Tegn">
    <w:name w:val="Overskrift 3 Tegn"/>
    <w:link w:val="Overskrift3"/>
    <w:uiPriority w:val="99"/>
    <w:rsid w:val="00E879C1"/>
    <w:rPr>
      <w:b/>
      <w:bCs/>
      <w:sz w:val="24"/>
      <w:szCs w:val="24"/>
    </w:rPr>
  </w:style>
  <w:style w:type="character" w:customStyle="1" w:styleId="Overskrift4Tegn">
    <w:name w:val="Overskrift 4 Tegn"/>
    <w:link w:val="Overskrift4"/>
    <w:uiPriority w:val="99"/>
    <w:rsid w:val="00E879C1"/>
    <w:rPr>
      <w:b/>
      <w:bCs/>
      <w:sz w:val="24"/>
      <w:szCs w:val="24"/>
    </w:rPr>
  </w:style>
  <w:style w:type="character" w:customStyle="1" w:styleId="Overskrift5Tegn">
    <w:name w:val="Overskrift 5 Tegn"/>
    <w:link w:val="Overskrift5"/>
    <w:uiPriority w:val="99"/>
    <w:rsid w:val="00E879C1"/>
    <w:rPr>
      <w:sz w:val="32"/>
      <w:szCs w:val="32"/>
    </w:rPr>
  </w:style>
  <w:style w:type="character" w:customStyle="1" w:styleId="Overskrift6Tegn">
    <w:name w:val="Overskrift 6 Tegn"/>
    <w:link w:val="Overskrift6"/>
    <w:uiPriority w:val="99"/>
    <w:rsid w:val="00E879C1"/>
    <w:rPr>
      <w:b/>
      <w:bCs/>
      <w:caps/>
      <w:sz w:val="28"/>
      <w:szCs w:val="28"/>
    </w:rPr>
  </w:style>
  <w:style w:type="character" w:customStyle="1" w:styleId="Overskrift7Tegn">
    <w:name w:val="Overskrift 7 Tegn"/>
    <w:link w:val="Overskrift7"/>
    <w:uiPriority w:val="99"/>
    <w:rsid w:val="00E879C1"/>
    <w:rPr>
      <w:sz w:val="24"/>
      <w:szCs w:val="24"/>
    </w:rPr>
  </w:style>
  <w:style w:type="character" w:customStyle="1" w:styleId="Overskrift8Tegn">
    <w:name w:val="Overskrift 8 Tegn"/>
    <w:link w:val="Overskrift8"/>
    <w:uiPriority w:val="99"/>
    <w:rsid w:val="00E879C1"/>
    <w:rPr>
      <w:i/>
      <w:iCs/>
      <w:sz w:val="24"/>
      <w:szCs w:val="24"/>
    </w:rPr>
  </w:style>
  <w:style w:type="character" w:customStyle="1" w:styleId="Overskrift9Tegn">
    <w:name w:val="Overskrift 9 Tegn"/>
    <w:link w:val="Overskrift9"/>
    <w:uiPriority w:val="99"/>
    <w:rsid w:val="00E879C1"/>
    <w:rPr>
      <w:rFonts w:ascii="Arial" w:hAnsi="Arial" w:cs="Arial"/>
    </w:rPr>
  </w:style>
  <w:style w:type="paragraph" w:styleId="Topptekst">
    <w:name w:val="header"/>
    <w:basedOn w:val="Normal"/>
    <w:link w:val="TopptekstTegn"/>
    <w:uiPriority w:val="99"/>
    <w:semiHidden/>
    <w:rsid w:val="000300F3"/>
    <w:rPr>
      <w:rFonts w:ascii="Times" w:hAnsi="Times" w:cs="Times"/>
      <w:b/>
      <w:bCs/>
      <w:lang w:val="en-US"/>
    </w:rPr>
  </w:style>
  <w:style w:type="character" w:customStyle="1" w:styleId="TopptekstTegn">
    <w:name w:val="Topptekst Tegn"/>
    <w:link w:val="Topptekst"/>
    <w:uiPriority w:val="99"/>
    <w:semiHidden/>
    <w:rsid w:val="00E879C1"/>
    <w:rPr>
      <w:sz w:val="24"/>
      <w:szCs w:val="24"/>
    </w:rPr>
  </w:style>
  <w:style w:type="paragraph" w:styleId="Bunntekst">
    <w:name w:val="footer"/>
    <w:basedOn w:val="Normal"/>
    <w:link w:val="BunntekstTegn"/>
    <w:uiPriority w:val="99"/>
    <w:semiHidden/>
    <w:rsid w:val="000300F3"/>
    <w:pPr>
      <w:tabs>
        <w:tab w:val="center" w:pos="4153"/>
        <w:tab w:val="right" w:pos="8306"/>
      </w:tabs>
    </w:pPr>
    <w:rPr>
      <w:rFonts w:ascii="Tahoma" w:hAnsi="Tahoma" w:cs="Tahoma"/>
      <w:sz w:val="18"/>
      <w:szCs w:val="18"/>
    </w:rPr>
  </w:style>
  <w:style w:type="character" w:customStyle="1" w:styleId="BunntekstTegn">
    <w:name w:val="Bunntekst Tegn"/>
    <w:link w:val="Bunntekst"/>
    <w:uiPriority w:val="99"/>
    <w:semiHidden/>
    <w:rsid w:val="00E879C1"/>
    <w:rPr>
      <w:sz w:val="24"/>
      <w:szCs w:val="24"/>
    </w:rPr>
  </w:style>
  <w:style w:type="paragraph" w:customStyle="1" w:styleId="HjortTitle">
    <w:name w:val="HjortTitle"/>
    <w:basedOn w:val="Normal"/>
    <w:autoRedefine/>
    <w:uiPriority w:val="99"/>
    <w:semiHidden/>
    <w:rsid w:val="00C1110C"/>
    <w:pPr>
      <w:spacing w:before="360" w:after="360"/>
    </w:pPr>
    <w:rPr>
      <w:b/>
      <w:bCs/>
      <w:caps/>
      <w:sz w:val="28"/>
      <w:szCs w:val="28"/>
    </w:rPr>
  </w:style>
  <w:style w:type="paragraph" w:customStyle="1" w:styleId="OverskriftS">
    <w:name w:val="Overskrift S"/>
    <w:basedOn w:val="Overskrift1"/>
    <w:next w:val="Normal"/>
    <w:uiPriority w:val="99"/>
    <w:semiHidden/>
    <w:rsid w:val="000300F3"/>
    <w:rPr>
      <w:caps w:val="0"/>
    </w:rPr>
  </w:style>
  <w:style w:type="paragraph" w:customStyle="1" w:styleId="HjortOverskrift1">
    <w:name w:val="HjortOverskrift1"/>
    <w:basedOn w:val="Overskrift1"/>
    <w:autoRedefine/>
    <w:uiPriority w:val="99"/>
    <w:semiHidden/>
    <w:rsid w:val="00C1110C"/>
    <w:pPr>
      <w:numPr>
        <w:numId w:val="3"/>
      </w:numPr>
    </w:pPr>
    <w:rPr>
      <w:caps w:val="0"/>
      <w:sz w:val="24"/>
      <w:szCs w:val="24"/>
    </w:rPr>
  </w:style>
  <w:style w:type="paragraph" w:customStyle="1" w:styleId="HjortOverskrift2">
    <w:name w:val="HjortOverskrift2"/>
    <w:basedOn w:val="Overskrift2"/>
    <w:autoRedefine/>
    <w:uiPriority w:val="99"/>
    <w:semiHidden/>
    <w:rsid w:val="00C1110C"/>
    <w:pPr>
      <w:tabs>
        <w:tab w:val="num" w:pos="0"/>
      </w:tabs>
      <w:ind w:left="0" w:firstLine="0"/>
    </w:pPr>
  </w:style>
  <w:style w:type="paragraph" w:customStyle="1" w:styleId="HjortOverskrift3">
    <w:name w:val="HjortOverskrift3"/>
    <w:basedOn w:val="Overskrift3"/>
    <w:autoRedefine/>
    <w:uiPriority w:val="99"/>
    <w:semiHidden/>
    <w:rsid w:val="00C1110C"/>
    <w:pPr>
      <w:tabs>
        <w:tab w:val="num" w:pos="0"/>
      </w:tabs>
      <w:ind w:left="0" w:firstLine="0"/>
    </w:pPr>
    <w:rPr>
      <w:b w:val="0"/>
      <w:bCs w:val="0"/>
      <w:i/>
      <w:iCs/>
    </w:rPr>
  </w:style>
  <w:style w:type="paragraph" w:customStyle="1" w:styleId="HjortOverskrift4">
    <w:name w:val="HjortOverskrift4"/>
    <w:basedOn w:val="Overskrift4"/>
    <w:autoRedefine/>
    <w:uiPriority w:val="99"/>
    <w:semiHidden/>
    <w:rsid w:val="00C1110C"/>
    <w:pPr>
      <w:tabs>
        <w:tab w:val="clear" w:pos="1274"/>
        <w:tab w:val="num" w:pos="0"/>
      </w:tabs>
      <w:ind w:left="0" w:firstLine="0"/>
    </w:pPr>
    <w:rPr>
      <w:b w:val="0"/>
      <w:bCs w:val="0"/>
      <w:i/>
      <w:iCs/>
    </w:rPr>
  </w:style>
  <w:style w:type="paragraph" w:customStyle="1" w:styleId="HjortNormal">
    <w:name w:val="HjortNormal"/>
    <w:basedOn w:val="Normal"/>
    <w:autoRedefine/>
    <w:uiPriority w:val="99"/>
    <w:semiHidden/>
    <w:rsid w:val="00C1110C"/>
    <w:pPr>
      <w:spacing w:line="300" w:lineRule="exact"/>
      <w:jc w:val="both"/>
    </w:pPr>
  </w:style>
  <w:style w:type="paragraph" w:customStyle="1" w:styleId="HjortSitat">
    <w:name w:val="HjortSitat"/>
    <w:basedOn w:val="Normal"/>
    <w:autoRedefine/>
    <w:uiPriority w:val="99"/>
    <w:semiHidden/>
    <w:rsid w:val="00C1110C"/>
    <w:pPr>
      <w:spacing w:line="240" w:lineRule="exact"/>
      <w:ind w:left="680"/>
      <w:jc w:val="both"/>
    </w:pPr>
    <w:rPr>
      <w:sz w:val="20"/>
      <w:szCs w:val="20"/>
    </w:rPr>
  </w:style>
  <w:style w:type="paragraph" w:customStyle="1" w:styleId="fetnormal">
    <w:name w:val="fetnormal"/>
    <w:basedOn w:val="Normal"/>
    <w:uiPriority w:val="99"/>
    <w:semiHidden/>
    <w:rsid w:val="00C1110C"/>
    <w:rPr>
      <w:b/>
      <w:bCs/>
    </w:rPr>
  </w:style>
  <w:style w:type="paragraph" w:styleId="INNH1">
    <w:name w:val="toc 1"/>
    <w:basedOn w:val="fetnormal"/>
    <w:next w:val="Normal"/>
    <w:autoRedefine/>
    <w:uiPriority w:val="99"/>
    <w:semiHidden/>
    <w:rsid w:val="00E23732"/>
    <w:pPr>
      <w:spacing w:before="120" w:after="120" w:line="240" w:lineRule="exact"/>
    </w:pPr>
    <w:rPr>
      <w:caps/>
    </w:rPr>
  </w:style>
  <w:style w:type="paragraph" w:styleId="INNH2">
    <w:name w:val="toc 2"/>
    <w:basedOn w:val="Normal"/>
    <w:next w:val="Normal"/>
    <w:autoRedefine/>
    <w:uiPriority w:val="99"/>
    <w:semiHidden/>
    <w:rsid w:val="00260B5E"/>
    <w:pPr>
      <w:spacing w:before="120" w:line="240" w:lineRule="exact"/>
      <w:ind w:left="397"/>
    </w:pPr>
    <w:rPr>
      <w:b/>
      <w:bCs/>
    </w:rPr>
  </w:style>
  <w:style w:type="paragraph" w:styleId="INNH3">
    <w:name w:val="toc 3"/>
    <w:basedOn w:val="Normal"/>
    <w:next w:val="Normal"/>
    <w:autoRedefine/>
    <w:uiPriority w:val="99"/>
    <w:semiHidden/>
    <w:rsid w:val="00046689"/>
    <w:pPr>
      <w:ind w:left="397"/>
    </w:pPr>
  </w:style>
  <w:style w:type="paragraph" w:styleId="INNH4">
    <w:name w:val="toc 4"/>
    <w:basedOn w:val="Normal"/>
    <w:next w:val="Normal"/>
    <w:autoRedefine/>
    <w:uiPriority w:val="99"/>
    <w:semiHidden/>
    <w:rsid w:val="00046689"/>
    <w:pPr>
      <w:ind w:left="397"/>
    </w:pPr>
  </w:style>
  <w:style w:type="character" w:styleId="Hyperkobling">
    <w:name w:val="Hyperlink"/>
    <w:uiPriority w:val="99"/>
    <w:semiHidden/>
    <w:rsid w:val="00C1110C"/>
    <w:rPr>
      <w:color w:val="0000FF"/>
      <w:u w:val="single"/>
    </w:rPr>
  </w:style>
  <w:style w:type="paragraph" w:styleId="INNH5">
    <w:name w:val="toc 5"/>
    <w:basedOn w:val="Normal"/>
    <w:next w:val="Normal"/>
    <w:autoRedefine/>
    <w:uiPriority w:val="99"/>
    <w:semiHidden/>
    <w:rsid w:val="00C1110C"/>
    <w:pPr>
      <w:ind w:left="960"/>
    </w:pPr>
  </w:style>
  <w:style w:type="paragraph" w:styleId="INNH6">
    <w:name w:val="toc 6"/>
    <w:basedOn w:val="Normal"/>
    <w:next w:val="Normal"/>
    <w:autoRedefine/>
    <w:uiPriority w:val="99"/>
    <w:semiHidden/>
    <w:rsid w:val="00C1110C"/>
    <w:pPr>
      <w:ind w:left="1200"/>
    </w:pPr>
  </w:style>
  <w:style w:type="paragraph" w:styleId="INNH7">
    <w:name w:val="toc 7"/>
    <w:basedOn w:val="Normal"/>
    <w:next w:val="Normal"/>
    <w:autoRedefine/>
    <w:uiPriority w:val="99"/>
    <w:semiHidden/>
    <w:rsid w:val="00C1110C"/>
    <w:pPr>
      <w:ind w:left="1440"/>
    </w:pPr>
  </w:style>
  <w:style w:type="paragraph" w:styleId="INNH8">
    <w:name w:val="toc 8"/>
    <w:basedOn w:val="Normal"/>
    <w:next w:val="Normal"/>
    <w:autoRedefine/>
    <w:uiPriority w:val="99"/>
    <w:semiHidden/>
    <w:rsid w:val="00C1110C"/>
    <w:pPr>
      <w:ind w:left="1680"/>
    </w:pPr>
  </w:style>
  <w:style w:type="paragraph" w:styleId="INNH9">
    <w:name w:val="toc 9"/>
    <w:basedOn w:val="Normal"/>
    <w:next w:val="Normal"/>
    <w:autoRedefine/>
    <w:uiPriority w:val="99"/>
    <w:semiHidden/>
    <w:rsid w:val="00C1110C"/>
    <w:pPr>
      <w:ind w:left="1920"/>
    </w:pPr>
  </w:style>
  <w:style w:type="character" w:styleId="Sidetall">
    <w:name w:val="page number"/>
    <w:basedOn w:val="Standardskriftforavsnitt"/>
    <w:uiPriority w:val="99"/>
    <w:semiHidden/>
    <w:rsid w:val="004E2D14"/>
  </w:style>
  <w:style w:type="paragraph" w:customStyle="1" w:styleId="Sitat1">
    <w:name w:val="Sitat1"/>
    <w:basedOn w:val="Brdtekst"/>
    <w:uiPriority w:val="99"/>
    <w:rsid w:val="009A7A1B"/>
    <w:pPr>
      <w:ind w:left="992"/>
    </w:pPr>
    <w:rPr>
      <w:i/>
      <w:iCs/>
    </w:rPr>
  </w:style>
  <w:style w:type="paragraph" w:customStyle="1" w:styleId="bunntekst0">
    <w:name w:val="bunntekst"/>
    <w:basedOn w:val="Sitat1"/>
    <w:uiPriority w:val="99"/>
    <w:semiHidden/>
    <w:rsid w:val="004F5DA5"/>
    <w:pPr>
      <w:spacing w:line="240" w:lineRule="auto"/>
      <w:ind w:left="0"/>
    </w:pPr>
    <w:rPr>
      <w:sz w:val="16"/>
      <w:szCs w:val="16"/>
    </w:rPr>
  </w:style>
  <w:style w:type="paragraph" w:customStyle="1" w:styleId="Hovedtittel">
    <w:name w:val="Hovedtittel"/>
    <w:basedOn w:val="Normal"/>
    <w:uiPriority w:val="99"/>
    <w:rsid w:val="00EF5B36"/>
    <w:pPr>
      <w:spacing w:before="300" w:after="300" w:line="300" w:lineRule="exact"/>
      <w:jc w:val="both"/>
    </w:pPr>
    <w:rPr>
      <w:b/>
      <w:bCs/>
      <w:caps/>
      <w:sz w:val="26"/>
      <w:szCs w:val="26"/>
    </w:rPr>
  </w:style>
  <w:style w:type="paragraph" w:styleId="Brdtekst">
    <w:name w:val="Body Text"/>
    <w:basedOn w:val="Normal"/>
    <w:link w:val="BrdtekstTegn"/>
    <w:uiPriority w:val="99"/>
    <w:rsid w:val="00A523E2"/>
    <w:pPr>
      <w:tabs>
        <w:tab w:val="left" w:pos="992"/>
      </w:tabs>
      <w:spacing w:line="300" w:lineRule="exact"/>
      <w:jc w:val="both"/>
    </w:pPr>
  </w:style>
  <w:style w:type="character" w:customStyle="1" w:styleId="BrdtekstTegn">
    <w:name w:val="Brødtekst Tegn"/>
    <w:link w:val="Brdtekst"/>
    <w:uiPriority w:val="99"/>
    <w:semiHidden/>
    <w:rsid w:val="00E879C1"/>
    <w:rPr>
      <w:sz w:val="24"/>
      <w:szCs w:val="24"/>
    </w:rPr>
  </w:style>
  <w:style w:type="paragraph" w:customStyle="1" w:styleId="Bilag">
    <w:name w:val="Bilag"/>
    <w:uiPriority w:val="99"/>
    <w:rsid w:val="0003632C"/>
    <w:pPr>
      <w:numPr>
        <w:numId w:val="4"/>
      </w:numPr>
      <w:tabs>
        <w:tab w:val="left" w:pos="992"/>
      </w:tabs>
      <w:spacing w:line="300" w:lineRule="exact"/>
      <w:jc w:val="both"/>
    </w:pPr>
    <w:rPr>
      <w:sz w:val="24"/>
      <w:szCs w:val="24"/>
      <w:lang w:val="nb-NO" w:eastAsia="nb-NO"/>
    </w:rPr>
  </w:style>
  <w:style w:type="paragraph" w:styleId="Punktliste">
    <w:name w:val="List Bullet"/>
    <w:basedOn w:val="Brdtekst"/>
    <w:autoRedefine/>
    <w:uiPriority w:val="99"/>
    <w:rsid w:val="00E264D5"/>
    <w:pPr>
      <w:numPr>
        <w:numId w:val="1"/>
      </w:numPr>
      <w:tabs>
        <w:tab w:val="clear" w:pos="360"/>
        <w:tab w:val="left" w:pos="425"/>
      </w:tabs>
    </w:pPr>
  </w:style>
  <w:style w:type="paragraph" w:styleId="Nummerertliste">
    <w:name w:val="List Number"/>
    <w:basedOn w:val="Normal"/>
    <w:uiPriority w:val="99"/>
    <w:rsid w:val="00EF5B36"/>
    <w:pPr>
      <w:tabs>
        <w:tab w:val="left" w:pos="425"/>
      </w:tabs>
      <w:spacing w:line="300" w:lineRule="exact"/>
      <w:ind w:left="425" w:hanging="425"/>
      <w:jc w:val="both"/>
    </w:pPr>
  </w:style>
  <w:style w:type="paragraph" w:styleId="Bobletekst">
    <w:name w:val="Balloon Text"/>
    <w:basedOn w:val="Normal"/>
    <w:link w:val="BobletekstTegn"/>
    <w:uiPriority w:val="99"/>
    <w:semiHidden/>
    <w:rsid w:val="00F60800"/>
    <w:rPr>
      <w:rFonts w:ascii="Tahoma" w:hAnsi="Tahoma" w:cs="Tahoma"/>
      <w:sz w:val="16"/>
      <w:szCs w:val="16"/>
    </w:rPr>
  </w:style>
  <w:style w:type="character" w:customStyle="1" w:styleId="BobletekstTegn">
    <w:name w:val="Bobletekst Tegn"/>
    <w:link w:val="Bobletekst"/>
    <w:uiPriority w:val="99"/>
    <w:semiHidden/>
    <w:rsid w:val="00F020D2"/>
    <w:rPr>
      <w:sz w:val="2"/>
      <w:szCs w:val="2"/>
    </w:rPr>
  </w:style>
  <w:style w:type="character" w:styleId="Merknadsreferanse">
    <w:name w:val="annotation reference"/>
    <w:uiPriority w:val="99"/>
    <w:semiHidden/>
    <w:rsid w:val="00E61332"/>
    <w:rPr>
      <w:sz w:val="16"/>
      <w:szCs w:val="16"/>
    </w:rPr>
  </w:style>
  <w:style w:type="paragraph" w:styleId="Merknadstekst">
    <w:name w:val="annotation text"/>
    <w:basedOn w:val="Normal"/>
    <w:link w:val="MerknadstekstTegn"/>
    <w:uiPriority w:val="99"/>
    <w:semiHidden/>
    <w:rsid w:val="00E61332"/>
    <w:rPr>
      <w:sz w:val="20"/>
      <w:szCs w:val="20"/>
    </w:rPr>
  </w:style>
  <w:style w:type="character" w:customStyle="1" w:styleId="MerknadstekstTegn">
    <w:name w:val="Merknadstekst Tegn"/>
    <w:link w:val="Merknadstekst"/>
    <w:uiPriority w:val="99"/>
    <w:semiHidden/>
    <w:rsid w:val="00F020D2"/>
    <w:rPr>
      <w:sz w:val="20"/>
      <w:szCs w:val="20"/>
    </w:rPr>
  </w:style>
  <w:style w:type="paragraph" w:styleId="Kommentaremne">
    <w:name w:val="annotation subject"/>
    <w:basedOn w:val="Merknadstekst"/>
    <w:next w:val="Merknadstekst"/>
    <w:link w:val="KommentaremneTegn"/>
    <w:uiPriority w:val="99"/>
    <w:semiHidden/>
    <w:rsid w:val="00E61332"/>
    <w:rPr>
      <w:b/>
      <w:bCs/>
    </w:rPr>
  </w:style>
  <w:style w:type="character" w:customStyle="1" w:styleId="KommentaremneTegn">
    <w:name w:val="Kommentaremne Tegn"/>
    <w:link w:val="Kommentaremne"/>
    <w:uiPriority w:val="99"/>
    <w:semiHidden/>
    <w:rsid w:val="00F020D2"/>
    <w:rPr>
      <w:b/>
      <w:bCs/>
      <w:sz w:val="20"/>
      <w:szCs w:val="20"/>
    </w:rPr>
  </w:style>
  <w:style w:type="numbering" w:styleId="111111">
    <w:name w:val="Outline List 2"/>
    <w:basedOn w:val="Ingenliste"/>
    <w:uiPriority w:val="99"/>
    <w:semiHidden/>
    <w:unhideWhenUsed/>
    <w:rsid w:val="00720A45"/>
    <w:pPr>
      <w:numPr>
        <w:numId w:val="2"/>
      </w:numPr>
    </w:pPr>
  </w:style>
  <w:style w:type="paragraph" w:customStyle="1" w:styleId="Standard">
    <w:name w:val="Standard"/>
    <w:rsid w:val="00183A4F"/>
    <w:pPr>
      <w:suppressAutoHyphens/>
      <w:autoSpaceDN w:val="0"/>
      <w:textAlignment w:val="baseline"/>
    </w:pPr>
    <w:rPr>
      <w:kern w:val="3"/>
      <w:sz w:val="23"/>
      <w:szCs w:val="23"/>
      <w:lang w:val="nb-NO" w:eastAsia="nb-NO"/>
    </w:rPr>
  </w:style>
  <w:style w:type="paragraph" w:customStyle="1" w:styleId="Footnote">
    <w:name w:val="Footnote"/>
    <w:basedOn w:val="Standard"/>
    <w:rsid w:val="00183A4F"/>
    <w:pPr>
      <w:tabs>
        <w:tab w:val="left" w:pos="567"/>
      </w:tabs>
    </w:pPr>
    <w:rPr>
      <w:sz w:val="20"/>
      <w:szCs w:val="20"/>
    </w:rPr>
  </w:style>
  <w:style w:type="character" w:customStyle="1" w:styleId="WW8Num11z0">
    <w:name w:val="WW8Num11z0"/>
    <w:rsid w:val="00183A4F"/>
    <w:rPr>
      <w:b/>
      <w:bCs/>
    </w:rPr>
  </w:style>
  <w:style w:type="character" w:styleId="Fotnotereferanse">
    <w:name w:val="footnote reference"/>
    <w:semiHidden/>
    <w:unhideWhenUsed/>
    <w:rsid w:val="00183A4F"/>
    <w:rPr>
      <w:vertAlign w:val="superscript"/>
    </w:rPr>
  </w:style>
  <w:style w:type="paragraph" w:customStyle="1" w:styleId="KN-normal">
    <w:name w:val="KN-normal"/>
    <w:rsid w:val="00617F08"/>
    <w:pPr>
      <w:keepLines/>
      <w:tabs>
        <w:tab w:val="left" w:pos="426"/>
        <w:tab w:val="left" w:pos="993"/>
        <w:tab w:val="left" w:pos="2836"/>
        <w:tab w:val="left" w:pos="3969"/>
      </w:tabs>
    </w:pPr>
    <w:rPr>
      <w:rFonts w:ascii="Times" w:hAnsi="Times"/>
      <w:lang w:val="nb-NO" w:eastAsia="nb-NO"/>
    </w:rPr>
  </w:style>
  <w:style w:type="paragraph" w:styleId="Fotnotetekst">
    <w:name w:val="footnote text"/>
    <w:basedOn w:val="Normal"/>
    <w:link w:val="FotnotetekstTegn"/>
    <w:semiHidden/>
    <w:rsid w:val="00BB5236"/>
    <w:pPr>
      <w:tabs>
        <w:tab w:val="left" w:pos="567"/>
      </w:tabs>
    </w:pPr>
    <w:rPr>
      <w:sz w:val="20"/>
      <w:szCs w:val="20"/>
    </w:rPr>
  </w:style>
  <w:style w:type="character" w:customStyle="1" w:styleId="FotnotetekstTegn">
    <w:name w:val="Fotnotetekst Tegn"/>
    <w:link w:val="Fotnotetekst"/>
    <w:semiHidden/>
    <w:rsid w:val="00BB5236"/>
    <w:rPr>
      <w:sz w:val="20"/>
      <w:szCs w:val="20"/>
    </w:rPr>
  </w:style>
  <w:style w:type="paragraph" w:styleId="Revisjon">
    <w:name w:val="Revision"/>
    <w:hidden/>
    <w:uiPriority w:val="99"/>
    <w:semiHidden/>
    <w:rsid w:val="001660FA"/>
    <w:rPr>
      <w:sz w:val="24"/>
      <w:szCs w:val="24"/>
      <w:lang w:val="nb-NO" w:eastAsia="nb-NO"/>
    </w:rPr>
  </w:style>
  <w:style w:type="paragraph" w:styleId="Listeavsnitt">
    <w:name w:val="List Paragraph"/>
    <w:basedOn w:val="Normal"/>
    <w:uiPriority w:val="34"/>
    <w:qFormat/>
    <w:rsid w:val="00A537D9"/>
    <w:pPr>
      <w:ind w:left="720"/>
      <w:contextualSpacing/>
    </w:pPr>
  </w:style>
  <w:style w:type="table" w:styleId="Tabellrutenett">
    <w:name w:val="Table Grid"/>
    <w:basedOn w:val="Vanligtabell"/>
    <w:uiPriority w:val="59"/>
    <w:rsid w:val="00F15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F0D5B"/>
    <w:pPr>
      <w:tabs>
        <w:tab w:val="left" w:pos="567"/>
      </w:tabs>
    </w:pPr>
    <w:rPr>
      <w:szCs w:val="20"/>
      <w:lang w:val="en-GB" w:eastAsia="en-GB"/>
    </w:rPr>
  </w:style>
  <w:style w:type="paragraph" w:styleId="HTML-forhndsformatert">
    <w:name w:val="HTML Preformatted"/>
    <w:basedOn w:val="Normal"/>
    <w:link w:val="HTML-forhndsformatertTegn"/>
    <w:uiPriority w:val="99"/>
    <w:semiHidden/>
    <w:unhideWhenUsed/>
    <w:rsid w:val="007A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semiHidden/>
    <w:rsid w:val="007A32DB"/>
    <w:rPr>
      <w:rFonts w:ascii="Courier New" w:hAnsi="Courier New" w:cs="Courier New"/>
      <w:lang w:val="nb-NO" w:eastAsia="nb-NO"/>
    </w:rPr>
  </w:style>
  <w:style w:type="character" w:customStyle="1" w:styleId="y2iqfc">
    <w:name w:val="y2iqfc"/>
    <w:basedOn w:val="Standardskriftforavsnitt"/>
    <w:rsid w:val="007A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6884">
      <w:bodyDiv w:val="1"/>
      <w:marLeft w:val="0"/>
      <w:marRight w:val="0"/>
      <w:marTop w:val="0"/>
      <w:marBottom w:val="0"/>
      <w:divBdr>
        <w:top w:val="none" w:sz="0" w:space="0" w:color="auto"/>
        <w:left w:val="none" w:sz="0" w:space="0" w:color="auto"/>
        <w:bottom w:val="none" w:sz="0" w:space="0" w:color="auto"/>
        <w:right w:val="none" w:sz="0" w:space="0" w:color="auto"/>
      </w:divBdr>
    </w:div>
    <w:div w:id="535822663">
      <w:bodyDiv w:val="1"/>
      <w:marLeft w:val="0"/>
      <w:marRight w:val="0"/>
      <w:marTop w:val="0"/>
      <w:marBottom w:val="0"/>
      <w:divBdr>
        <w:top w:val="none" w:sz="0" w:space="0" w:color="auto"/>
        <w:left w:val="none" w:sz="0" w:space="0" w:color="auto"/>
        <w:bottom w:val="none" w:sz="0" w:space="0" w:color="auto"/>
        <w:right w:val="none" w:sz="0" w:space="0" w:color="auto"/>
      </w:divBdr>
    </w:div>
    <w:div w:id="772407627">
      <w:bodyDiv w:val="1"/>
      <w:marLeft w:val="0"/>
      <w:marRight w:val="0"/>
      <w:marTop w:val="0"/>
      <w:marBottom w:val="0"/>
      <w:divBdr>
        <w:top w:val="none" w:sz="0" w:space="0" w:color="auto"/>
        <w:left w:val="none" w:sz="0" w:space="0" w:color="auto"/>
        <w:bottom w:val="none" w:sz="0" w:space="0" w:color="auto"/>
        <w:right w:val="none" w:sz="0" w:space="0" w:color="auto"/>
      </w:divBdr>
    </w:div>
    <w:div w:id="942301289">
      <w:bodyDiv w:val="1"/>
      <w:marLeft w:val="0"/>
      <w:marRight w:val="0"/>
      <w:marTop w:val="0"/>
      <w:marBottom w:val="0"/>
      <w:divBdr>
        <w:top w:val="none" w:sz="0" w:space="0" w:color="auto"/>
        <w:left w:val="none" w:sz="0" w:space="0" w:color="auto"/>
        <w:bottom w:val="none" w:sz="0" w:space="0" w:color="auto"/>
        <w:right w:val="none" w:sz="0" w:space="0" w:color="auto"/>
      </w:divBdr>
    </w:div>
    <w:div w:id="1539781159">
      <w:bodyDiv w:val="1"/>
      <w:marLeft w:val="0"/>
      <w:marRight w:val="0"/>
      <w:marTop w:val="0"/>
      <w:marBottom w:val="0"/>
      <w:divBdr>
        <w:top w:val="none" w:sz="0" w:space="0" w:color="auto"/>
        <w:left w:val="none" w:sz="0" w:space="0" w:color="auto"/>
        <w:bottom w:val="none" w:sz="0" w:space="0" w:color="auto"/>
        <w:right w:val="none" w:sz="0" w:space="0" w:color="auto"/>
      </w:divBdr>
    </w:div>
    <w:div w:id="1568370955">
      <w:bodyDiv w:val="1"/>
      <w:marLeft w:val="0"/>
      <w:marRight w:val="0"/>
      <w:marTop w:val="0"/>
      <w:marBottom w:val="0"/>
      <w:divBdr>
        <w:top w:val="none" w:sz="0" w:space="0" w:color="auto"/>
        <w:left w:val="none" w:sz="0" w:space="0" w:color="auto"/>
        <w:bottom w:val="none" w:sz="0" w:space="0" w:color="auto"/>
        <w:right w:val="none" w:sz="0" w:space="0" w:color="auto"/>
      </w:divBdr>
    </w:div>
    <w:div w:id="1732921939">
      <w:bodyDiv w:val="1"/>
      <w:marLeft w:val="0"/>
      <w:marRight w:val="0"/>
      <w:marTop w:val="0"/>
      <w:marBottom w:val="0"/>
      <w:divBdr>
        <w:top w:val="none" w:sz="0" w:space="0" w:color="auto"/>
        <w:left w:val="none" w:sz="0" w:space="0" w:color="auto"/>
        <w:bottom w:val="none" w:sz="0" w:space="0" w:color="auto"/>
        <w:right w:val="none" w:sz="0" w:space="0" w:color="auto"/>
      </w:divBdr>
    </w:div>
    <w:div w:id="2028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ftasurv.int/media/state-aid-guidelines/Guidelines---State-aid-for-research-and-development-and-innov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eaf082a-0c16-4a52-9e52-1a55a77fe380" xsi:nil="true"/>
    <CultureName xmlns="feaf082a-0c16-4a52-9e52-1a55a77fe380" xsi:nil="true"/>
    <Leaders xmlns="feaf082a-0c16-4a52-9e52-1a55a77fe380">
      <UserInfo>
        <DisplayName/>
        <AccountId xsi:nil="true"/>
        <AccountType/>
      </UserInfo>
    </Leaders>
    <TeamsChannelId xmlns="feaf082a-0c16-4a52-9e52-1a55a77fe380" xsi:nil="true"/>
    <Invited_Leaders xmlns="feaf082a-0c16-4a52-9e52-1a55a77fe380" xsi:nil="true"/>
    <Templates xmlns="feaf082a-0c16-4a52-9e52-1a55a77fe380" xsi:nil="true"/>
    <Has_Leaders_Only_SectionGroup xmlns="feaf082a-0c16-4a52-9e52-1a55a77fe380" xsi:nil="true"/>
    <NotebookType xmlns="feaf082a-0c16-4a52-9e52-1a55a77fe380" xsi:nil="true"/>
    <Distribution_Groups xmlns="feaf082a-0c16-4a52-9e52-1a55a77fe380" xsi:nil="true"/>
    <LMS_Mappings xmlns="feaf082a-0c16-4a52-9e52-1a55a77fe380" xsi:nil="true"/>
    <Is_Collaboration_Space_Locked xmlns="feaf082a-0c16-4a52-9e52-1a55a77fe380" xsi:nil="true"/>
    <Math_Settings xmlns="feaf082a-0c16-4a52-9e52-1a55a77fe380" xsi:nil="true"/>
    <Member_Groups xmlns="feaf082a-0c16-4a52-9e52-1a55a77fe380">
      <UserInfo>
        <DisplayName/>
        <AccountId xsi:nil="true"/>
        <AccountType/>
      </UserInfo>
    </Member_Groups>
    <Owner xmlns="feaf082a-0c16-4a52-9e52-1a55a77fe380">
      <UserInfo>
        <DisplayName/>
        <AccountId xsi:nil="true"/>
        <AccountType/>
      </UserInfo>
    </Owner>
    <AppVersion xmlns="feaf082a-0c16-4a52-9e52-1a55a77fe380" xsi:nil="true"/>
    <IsNotebookLocked xmlns="feaf082a-0c16-4a52-9e52-1a55a77fe380" xsi:nil="true"/>
    <Members xmlns="feaf082a-0c16-4a52-9e52-1a55a77fe380">
      <UserInfo>
        <DisplayName/>
        <AccountId xsi:nil="true"/>
        <AccountType/>
      </UserInfo>
    </Members>
    <Invited_Members xmlns="feaf082a-0c16-4a52-9e52-1a55a77fe380" xsi:nil="true"/>
    <Teams_Channel_Section_Location xmlns="feaf082a-0c16-4a52-9e52-1a55a77fe380" xsi:nil="true"/>
    <Self_Registration_Enabled xmlns="feaf082a-0c16-4a52-9e52-1a55a77fe380" xsi:nil="true"/>
    <DefaultSectionNames xmlns="feaf082a-0c16-4a52-9e52-1a55a77fe3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645E5F36F91947988EA15C1731E78B" ma:contentTypeVersion="27" ma:contentTypeDescription="Create a new document." ma:contentTypeScope="" ma:versionID="5ace580b93685f6e4914d1fb6cefac9b">
  <xsd:schema xmlns:xsd="http://www.w3.org/2001/XMLSchema" xmlns:xs="http://www.w3.org/2001/XMLSchema" xmlns:p="http://schemas.microsoft.com/office/2006/metadata/properties" xmlns:ns2="feaf082a-0c16-4a52-9e52-1a55a77fe380" xmlns:ns3="2edf1ab0-7a4d-4518-8a30-b69db959a02d" targetNamespace="http://schemas.microsoft.com/office/2006/metadata/properties" ma:root="true" ma:fieldsID="e33896050fdc008719894f11b01c9bf4" ns2:_="" ns3:_="">
    <xsd:import namespace="feaf082a-0c16-4a52-9e52-1a55a77fe380"/>
    <xsd:import namespace="2edf1ab0-7a4d-4518-8a30-b69db959a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082a-0c16-4a52-9e52-1a55a77fe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f1ab0-7a4d-4518-8a30-b69db959a0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DC5D3-1678-4D4F-A6AC-681451447DD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edf1ab0-7a4d-4518-8a30-b69db959a02d"/>
    <ds:schemaRef ds:uri="feaf082a-0c16-4a52-9e52-1a55a77fe380"/>
    <ds:schemaRef ds:uri="http://www.w3.org/XML/1998/namespace"/>
  </ds:schemaRefs>
</ds:datastoreItem>
</file>

<file path=customXml/itemProps2.xml><?xml version="1.0" encoding="utf-8"?>
<ds:datastoreItem xmlns:ds="http://schemas.openxmlformats.org/officeDocument/2006/customXml" ds:itemID="{E6C9C5CC-54B2-4564-9B10-ED8676AE4F4B}">
  <ds:schemaRefs>
    <ds:schemaRef ds:uri="http://schemas.openxmlformats.org/officeDocument/2006/bibliography"/>
  </ds:schemaRefs>
</ds:datastoreItem>
</file>

<file path=customXml/itemProps3.xml><?xml version="1.0" encoding="utf-8"?>
<ds:datastoreItem xmlns:ds="http://schemas.openxmlformats.org/officeDocument/2006/customXml" ds:itemID="{B09074C5-CC24-42C3-9699-526E64890380}">
  <ds:schemaRefs>
    <ds:schemaRef ds:uri="http://schemas.microsoft.com/sharepoint/v3/contenttype/forms"/>
  </ds:schemaRefs>
</ds:datastoreItem>
</file>

<file path=customXml/itemProps4.xml><?xml version="1.0" encoding="utf-8"?>
<ds:datastoreItem xmlns:ds="http://schemas.openxmlformats.org/officeDocument/2006/customXml" ds:itemID="{A3AF588A-1AF5-46C2-B875-7F8A512E6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f082a-0c16-4a52-9e52-1a55a77fe380"/>
    <ds:schemaRef ds:uri="2edf1ab0-7a4d-4518-8a30-b69db959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1944</Words>
  <Characters>10583</Characters>
  <Application>Microsoft Office Word</Application>
  <DocSecurity>0</DocSecurity>
  <Lines>88</Lines>
  <Paragraphs>25</Paragraphs>
  <ScaleCrop>false</ScaleCrop>
  <Company>Active Templates AS</Company>
  <LinksUpToDate>false</LinksUpToDate>
  <CharactersWithSpaces>12502</CharactersWithSpaces>
  <SharedDoc>false</SharedDoc>
  <HLinks>
    <vt:vector size="6" baseType="variant">
      <vt:variant>
        <vt:i4>1507400</vt:i4>
      </vt:variant>
      <vt:variant>
        <vt:i4>0</vt:i4>
      </vt:variant>
      <vt:variant>
        <vt:i4>0</vt:i4>
      </vt:variant>
      <vt:variant>
        <vt:i4>5</vt:i4>
      </vt:variant>
      <vt:variant>
        <vt:lpwstr>http://www.eftasurv.int/media/state-aid-guidelines/Guidelines---State-aid-for-research-and-development-and-innovation.pdf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Samarbeidsavtale</dc:title>
  <dc:subject/>
  <dc:creator>kv</dc:creator>
  <cp:keywords/>
  <cp:lastModifiedBy>Synøve Halstadtrø Mørseth</cp:lastModifiedBy>
  <cp:revision>2</cp:revision>
  <cp:lastPrinted>2011-03-18T08:46:00Z</cp:lastPrinted>
  <dcterms:created xsi:type="dcterms:W3CDTF">2023-10-23T11:37:00Z</dcterms:created>
  <dcterms:modified xsi:type="dcterms:W3CDTF">2023-10-23T11:37:00Z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JTemplate">
    <vt:lpwstr>1</vt:lpwstr>
  </property>
  <property fmtid="{D5CDD505-2E9C-101B-9397-08002B2CF9AE}" pid="3" name="Bibjure">
    <vt:lpwstr>06230</vt:lpwstr>
  </property>
  <property fmtid="{D5CDD505-2E9C-101B-9397-08002B2CF9AE}" pid="4" name="Saksnummer">
    <vt:lpwstr>115625-053</vt:lpwstr>
  </property>
  <property fmtid="{D5CDD505-2E9C-101B-9397-08002B2CF9AE}" pid="5" name="AnsvarligAdvokat">
    <vt:lpwstr>Kristin Veierød</vt:lpwstr>
  </property>
  <property fmtid="{D5CDD505-2E9C-101B-9397-08002B2CF9AE}" pid="6" name="SaksbehandlendeJurist">
    <vt:lpwstr>Kristin Veierød</vt:lpwstr>
  </property>
  <property fmtid="{D5CDD505-2E9C-101B-9397-08002B2CF9AE}" pid="7" name="_DocHome">
    <vt:i4>-608401795</vt:i4>
  </property>
  <property fmtid="{D5CDD505-2E9C-101B-9397-08002B2CF9AE}" pid="8" name="ContentTypeId">
    <vt:lpwstr>0x01010070645E5F36F91947988EA15C1731E78B</vt:lpwstr>
  </property>
</Properties>
</file>