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98FD" w14:textId="77777777" w:rsidR="00E83F8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CHECK LIST PART A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–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</w:p>
    <w:p w14:paraId="54E2E725" w14:textId="77777777" w:rsidR="00F6054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Thematic and strategic grounding of BOA applications at ØK faculty</w:t>
      </w:r>
    </w:p>
    <w:p w14:paraId="1FCA49FD" w14:textId="77777777" w:rsidR="00E83F86" w:rsidRPr="006E6E54" w:rsidRDefault="00E83F86" w:rsidP="00E83F8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E8536B1" w14:textId="77777777" w:rsidR="005F4697" w:rsidRPr="006E6E54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purpose of t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>his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check li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st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the thematic and strategic grounding of the project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78FFE97" w14:textId="77777777" w:rsidR="003E7B92" w:rsidRPr="006E6E54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must be completed by the project </w:t>
      </w:r>
      <w:proofErr w:type="gramStart"/>
      <w:r w:rsidRPr="006E6E54">
        <w:rPr>
          <w:rFonts w:asciiTheme="minorHAnsi" w:hAnsiTheme="minorHAnsi" w:cstheme="minorHAnsi"/>
          <w:sz w:val="22"/>
          <w:szCs w:val="22"/>
          <w:lang w:val="en-US"/>
        </w:rPr>
        <w:t>manager, and</w:t>
      </w:r>
      <w:proofErr w:type="gramEnd"/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should be confirmed by head of department/ department leadership before </w:t>
      </w:r>
      <w:r w:rsidR="0076559E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proposal is developed further. </w:t>
      </w:r>
    </w:p>
    <w:p w14:paraId="7A26BBF9" w14:textId="5B8B73DC" w:rsidR="003E7B92" w:rsidRPr="006E6E54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When the check list </w:t>
      </w:r>
      <w:r w:rsidR="005F4697"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signed, the financial officer must be involved. The «Check list part B – resources and financial grounding of BOA-applications at </w:t>
      </w:r>
      <w:r w:rsidR="007B314B">
        <w:rPr>
          <w:rFonts w:asciiTheme="minorHAnsi" w:hAnsiTheme="minorHAnsi" w:cstheme="minorHAnsi"/>
          <w:sz w:val="22"/>
          <w:szCs w:val="22"/>
          <w:lang w:val="en-US"/>
        </w:rPr>
        <w:t>HHS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»</w:t>
      </w:r>
      <w:r w:rsidR="003E7B92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must be completed in collaboration between the project manager and the financial </w:t>
      </w:r>
      <w:r w:rsidR="00520DF2" w:rsidRPr="006E6E54">
        <w:rPr>
          <w:rFonts w:asciiTheme="minorHAnsi" w:hAnsiTheme="minorHAnsi" w:cstheme="minorHAnsi"/>
          <w:sz w:val="22"/>
          <w:szCs w:val="22"/>
          <w:lang w:val="en-US"/>
        </w:rPr>
        <w:t>officer, to calculate resources and financial aspects of the projects.</w:t>
      </w:r>
    </w:p>
    <w:p w14:paraId="3B06267C" w14:textId="77777777" w:rsidR="003E7B92" w:rsidRPr="006E6E54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part B must be confirmed by head of department / department </w:t>
      </w:r>
      <w:proofErr w:type="gramStart"/>
      <w:r w:rsidRPr="006E6E54">
        <w:rPr>
          <w:rFonts w:asciiTheme="minorHAnsi" w:hAnsiTheme="minorHAnsi" w:cstheme="minorHAnsi"/>
          <w:sz w:val="22"/>
          <w:szCs w:val="22"/>
          <w:lang w:val="en-US"/>
        </w:rPr>
        <w:t>leadership, before</w:t>
      </w:r>
      <w:proofErr w:type="gramEnd"/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submission of the proposal.</w:t>
      </w:r>
    </w:p>
    <w:p w14:paraId="75FF3398" w14:textId="77777777" w:rsidR="003E7B92" w:rsidRPr="006E6E54" w:rsidRDefault="003E7B92" w:rsidP="00554C8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6B322C" w14:textId="77777777"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23B8DB0D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A7CF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AAA2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4D5EFC6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3F2B" w14:textId="77777777"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0601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28C16BC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C890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2669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D370BB" w14:paraId="47C5A49C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7EC5" w14:textId="77777777" w:rsidR="00CC128C" w:rsidRPr="006E6E54" w:rsidRDefault="002023BC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(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Project manager at the department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1E5C" w14:textId="77777777" w:rsidR="00CC128C" w:rsidRPr="006E6E54" w:rsidRDefault="00CC12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546" w:rsidRPr="00B02FC0" w14:paraId="0A4C9BEC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D1D0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group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C391" w14:textId="77777777"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C4F420E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528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80C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D370BB" w14:paraId="2EFBEED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FA0A" w14:textId="77777777" w:rsidR="002A7EDB" w:rsidRPr="006E6E54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proofErr w:type="spellStart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proofErr w:type="spellEnd"/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(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and sub </w:t>
            </w:r>
            <w:proofErr w:type="spellStart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proofErr w:type="spellEnd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, if applicable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61B23" w14:textId="77777777" w:rsidR="002A7EDB" w:rsidRPr="006E6E54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6F21" w:rsidRPr="00B02FC0" w14:paraId="4FF4150B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D7B7" w14:textId="77777777"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150C4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66FF839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166B" w14:textId="77777777"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0F564" w14:textId="77777777"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2D419" w14:textId="77777777"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</w:tr>
    </w:tbl>
    <w:p w14:paraId="7368471E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27D2F21" w14:textId="77777777"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425"/>
        <w:gridCol w:w="1984"/>
        <w:gridCol w:w="426"/>
      </w:tblGrid>
      <w:tr w:rsidR="00B02FC0" w:rsidRPr="00B02FC0" w14:paraId="024CE487" w14:textId="77777777" w:rsidTr="00B02FC0">
        <w:trPr>
          <w:trHeight w:val="324"/>
        </w:trPr>
        <w:tc>
          <w:tcPr>
            <w:tcW w:w="10060" w:type="dxa"/>
            <w:gridSpan w:val="9"/>
          </w:tcPr>
          <w:p w14:paraId="1785C7C1" w14:textId="77777777"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Purpose and description</w:t>
            </w:r>
          </w:p>
        </w:tc>
      </w:tr>
      <w:tr w:rsidR="00F60546" w:rsidRPr="00B02FC0" w14:paraId="063E2F98" w14:textId="77777777" w:rsidTr="00554C8F">
        <w:trPr>
          <w:trHeight w:val="897"/>
        </w:trPr>
        <w:tc>
          <w:tcPr>
            <w:tcW w:w="10060" w:type="dxa"/>
            <w:gridSpan w:val="9"/>
          </w:tcPr>
          <w:p w14:paraId="5AE7B601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D370BB" w14:paraId="18F516A3" w14:textId="77777777" w:rsidTr="002A7EDB">
        <w:trPr>
          <w:trHeight w:val="299"/>
        </w:trPr>
        <w:tc>
          <w:tcPr>
            <w:tcW w:w="10060" w:type="dxa"/>
            <w:gridSpan w:val="9"/>
          </w:tcPr>
          <w:p w14:paraId="1AB47B90" w14:textId="77777777" w:rsidR="002A7EDB" w:rsidRPr="006E6E54" w:rsidRDefault="00204C6F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sz w:val="22"/>
                <w:szCs w:val="22"/>
                <w:lang w:val="en-US"/>
              </w:rPr>
              <w:br w:type="page"/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</w:t>
            </w:r>
            <w:r w:rsidR="00614FC5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levance to the department’s strategic research areas </w:t>
            </w:r>
          </w:p>
        </w:tc>
      </w:tr>
      <w:tr w:rsidR="00733818" w:rsidRPr="00733818" w14:paraId="1CA1C575" w14:textId="77777777" w:rsidTr="00554C8F">
        <w:tc>
          <w:tcPr>
            <w:tcW w:w="2122" w:type="dxa"/>
          </w:tcPr>
          <w:p w14:paraId="0D721E18" w14:textId="2C7E883D" w:rsidR="002A7EDB" w:rsidRPr="00554C8F" w:rsidRDefault="00554C8F" w:rsidP="007338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554C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Controll</w:t>
            </w:r>
            <w:proofErr w:type="spellEnd"/>
            <w:r w:rsidRPr="00554C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and innovation in the public sector </w:t>
            </w:r>
          </w:p>
          <w:p w14:paraId="6DF93F01" w14:textId="77777777" w:rsidR="00733818" w:rsidRPr="00554C8F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DF303B9" w14:textId="77777777" w:rsidR="002A7EDB" w:rsidRPr="00554C8F" w:rsidRDefault="002A7E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EE29B83" w14:textId="76535E24" w:rsidR="002A7EDB" w:rsidRPr="00733818" w:rsidRDefault="00554C8F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Housing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environmental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economics</w:t>
            </w:r>
            <w:proofErr w:type="spellEnd"/>
            <w:r w:rsidR="006E6E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674B920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6EEAD83" w14:textId="47026A4C" w:rsidR="002A7EDB" w:rsidRPr="00554C8F" w:rsidRDefault="00554C8F" w:rsidP="006E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C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Sport and Culture Management Resear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</w:tcPr>
          <w:p w14:paraId="5D83267F" w14:textId="77777777" w:rsidR="002A7EDB" w:rsidRPr="00554C8F" w:rsidRDefault="002A7E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B68C0EA" w14:textId="5946E0B2" w:rsidR="002A7EDB" w:rsidRPr="00733818" w:rsidRDefault="00554C8F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Banking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426" w:type="dxa"/>
          </w:tcPr>
          <w:p w14:paraId="4CBD7E44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D370BB" w14:paraId="55D7B131" w14:textId="77777777" w:rsidTr="00641042">
        <w:tc>
          <w:tcPr>
            <w:tcW w:w="10060" w:type="dxa"/>
            <w:gridSpan w:val="9"/>
          </w:tcPr>
          <w:p w14:paraId="0520C950" w14:textId="77777777" w:rsidR="002A7EDB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NTNU’s Strategic research areas</w:t>
            </w:r>
          </w:p>
        </w:tc>
      </w:tr>
      <w:tr w:rsidR="00733818" w:rsidRPr="00B02FC0" w14:paraId="3ADD957C" w14:textId="77777777" w:rsidTr="00554C8F">
        <w:tc>
          <w:tcPr>
            <w:tcW w:w="2122" w:type="dxa"/>
          </w:tcPr>
          <w:p w14:paraId="4EB5884E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14:paraId="253AFA9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AB6B89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14:paraId="65493EF5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013530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</w:p>
        </w:tc>
        <w:tc>
          <w:tcPr>
            <w:tcW w:w="426" w:type="dxa"/>
          </w:tcPr>
          <w:p w14:paraId="376259C4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31A7A2F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426" w:type="dxa"/>
          </w:tcPr>
          <w:p w14:paraId="39CE4FF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D370BB" w14:paraId="31E046FC" w14:textId="77777777" w:rsidTr="00733818">
        <w:tc>
          <w:tcPr>
            <w:tcW w:w="4673" w:type="dxa"/>
            <w:gridSpan w:val="3"/>
          </w:tcPr>
          <w:p w14:paraId="61BC9415" w14:textId="77777777" w:rsidR="00481B92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other important initiatives</w:t>
            </w:r>
          </w:p>
        </w:tc>
        <w:tc>
          <w:tcPr>
            <w:tcW w:w="5387" w:type="dxa"/>
            <w:gridSpan w:val="6"/>
          </w:tcPr>
          <w:p w14:paraId="1A89C1E6" w14:textId="77777777" w:rsidR="00481B92" w:rsidRPr="006E6E54" w:rsidRDefault="00481B92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6E0C" w:rsidRPr="00B02FC0" w14:paraId="184080EC" w14:textId="77777777" w:rsidTr="00733818">
        <w:tc>
          <w:tcPr>
            <w:tcW w:w="4673" w:type="dxa"/>
            <w:gridSpan w:val="3"/>
          </w:tcPr>
          <w:p w14:paraId="040FEE65" w14:textId="77777777"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group </w:t>
            </w:r>
          </w:p>
        </w:tc>
        <w:tc>
          <w:tcPr>
            <w:tcW w:w="5387" w:type="dxa"/>
            <w:gridSpan w:val="6"/>
          </w:tcPr>
          <w:p w14:paraId="723938AF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5F537949" w14:textId="77777777" w:rsidTr="00554C8F">
        <w:trPr>
          <w:trHeight w:val="305"/>
        </w:trPr>
        <w:tc>
          <w:tcPr>
            <w:tcW w:w="4673" w:type="dxa"/>
            <w:gridSpan w:val="3"/>
          </w:tcPr>
          <w:p w14:paraId="7D9E8E36" w14:textId="77777777"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5387" w:type="dxa"/>
            <w:gridSpan w:val="6"/>
          </w:tcPr>
          <w:p w14:paraId="46C29B76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2E2CC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60C2CF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3B1E3825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115CBF15" w14:textId="3E08F864" w:rsidR="00653A3B" w:rsidRPr="00D370BB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Signature</w:t>
      </w:r>
      <w:proofErr w:type="spellEnd"/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manager</w:t>
      </w:r>
      <w:r w:rsidR="00653A3B"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653A3B"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815B2B"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p w14:paraId="2E1B41BA" w14:textId="77777777" w:rsidR="00653A3B" w:rsidRPr="00D370BB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66B53FC7" w14:textId="77777777" w:rsidR="00653A3B" w:rsidRPr="00D370BB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525CB2DF" w14:textId="77777777" w:rsidR="00653A3B" w:rsidRPr="00D370BB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370BB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4946FF56" w14:textId="77777777" w:rsidR="00653A3B" w:rsidRPr="006E6E54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Head of dept. (or similar)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sectPr w:rsidR="00653A3B" w:rsidRPr="006E6E54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C3E" w14:textId="77777777" w:rsidR="00BA701F" w:rsidRDefault="00BA701F">
      <w:r>
        <w:separator/>
      </w:r>
    </w:p>
  </w:endnote>
  <w:endnote w:type="continuationSeparator" w:id="0">
    <w:p w14:paraId="18EFA660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566A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1A6D227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:rsidRPr="00D370BB" w14:paraId="2984C8A9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541DB6" w14:textId="77777777" w:rsidR="00A155A5" w:rsidRDefault="00686C61">
          <w:r>
            <w:rPr>
              <w:noProof/>
            </w:rPr>
            <w:drawing>
              <wp:inline distT="0" distB="0" distL="0" distR="0" wp14:anchorId="06E101B2" wp14:editId="010ACF80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04AD9B" w14:textId="084BBB21" w:rsidR="00313859" w:rsidRPr="006E6E54" w:rsidRDefault="00EB0C18" w:rsidP="00E83F86">
          <w:pPr>
            <w:rPr>
              <w:b/>
              <w:sz w:val="28"/>
              <w:szCs w:val="28"/>
              <w:lang w:val="en-US"/>
            </w:rPr>
          </w:pPr>
          <w:r w:rsidRPr="006E6E54">
            <w:rPr>
              <w:b/>
              <w:sz w:val="28"/>
              <w:szCs w:val="28"/>
              <w:lang w:val="en-US"/>
            </w:rPr>
            <w:t>Check list part A</w:t>
          </w:r>
          <w:r w:rsidR="003E7B92" w:rsidRPr="006E6E54">
            <w:rPr>
              <w:b/>
              <w:sz w:val="28"/>
              <w:szCs w:val="28"/>
              <w:lang w:val="en-US"/>
            </w:rPr>
            <w:t xml:space="preserve">– </w:t>
          </w:r>
          <w:r w:rsidRPr="006E6E54">
            <w:rPr>
              <w:b/>
              <w:sz w:val="28"/>
              <w:szCs w:val="28"/>
              <w:lang w:val="en-US"/>
            </w:rPr>
            <w:t xml:space="preserve">Thematic and strategic grounding </w:t>
          </w:r>
          <w:r w:rsidR="00E83F86" w:rsidRPr="006E6E54">
            <w:rPr>
              <w:b/>
              <w:sz w:val="28"/>
              <w:szCs w:val="28"/>
              <w:lang w:val="en-US"/>
            </w:rPr>
            <w:t xml:space="preserve">of BOA applications at </w:t>
          </w:r>
          <w:r w:rsidR="007B314B">
            <w:rPr>
              <w:b/>
              <w:sz w:val="28"/>
              <w:szCs w:val="28"/>
              <w:lang w:val="en-US"/>
            </w:rPr>
            <w:t>HHS</w:t>
          </w:r>
        </w:p>
      </w:tc>
    </w:tr>
  </w:tbl>
  <w:p w14:paraId="6612BB75" w14:textId="77777777" w:rsidR="00A155A5" w:rsidRPr="006E6E54" w:rsidRDefault="00D370BB">
    <w:pPr>
      <w:rPr>
        <w:lang w:val="en-US"/>
      </w:rPr>
    </w:pPr>
  </w:p>
  <w:p w14:paraId="77AE5CF4" w14:textId="77777777" w:rsidR="00A155A5" w:rsidRPr="006E6E54" w:rsidRDefault="00D370BB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841507483">
    <w:abstractNumId w:val="4"/>
  </w:num>
  <w:num w:numId="2" w16cid:durableId="881984049">
    <w:abstractNumId w:val="3"/>
  </w:num>
  <w:num w:numId="3" w16cid:durableId="1767188932">
    <w:abstractNumId w:val="0"/>
  </w:num>
  <w:num w:numId="4" w16cid:durableId="218981697">
    <w:abstractNumId w:val="2"/>
  </w:num>
  <w:num w:numId="5" w16cid:durableId="207095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9CD"/>
    <w:rsid w:val="000A5CA5"/>
    <w:rsid w:val="000E2832"/>
    <w:rsid w:val="00120CB0"/>
    <w:rsid w:val="001C06D3"/>
    <w:rsid w:val="001E441F"/>
    <w:rsid w:val="002023BC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20DF2"/>
    <w:rsid w:val="00554C8F"/>
    <w:rsid w:val="005667DE"/>
    <w:rsid w:val="00597BE0"/>
    <w:rsid w:val="005D588D"/>
    <w:rsid w:val="005F4697"/>
    <w:rsid w:val="005F7696"/>
    <w:rsid w:val="0060412F"/>
    <w:rsid w:val="0061303D"/>
    <w:rsid w:val="00614FC5"/>
    <w:rsid w:val="00653A3B"/>
    <w:rsid w:val="00686C61"/>
    <w:rsid w:val="006E6E54"/>
    <w:rsid w:val="00733818"/>
    <w:rsid w:val="0076559E"/>
    <w:rsid w:val="007B314B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370BB"/>
    <w:rsid w:val="00D636B0"/>
    <w:rsid w:val="00D90668"/>
    <w:rsid w:val="00DB15BA"/>
    <w:rsid w:val="00DB52BC"/>
    <w:rsid w:val="00E023AC"/>
    <w:rsid w:val="00E83F86"/>
    <w:rsid w:val="00EA64FC"/>
    <w:rsid w:val="00EA74B8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5F95A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Moteoverskrift">
    <w:name w:val="Moteoverskrift"/>
    <w:basedOn w:val="Overskrift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50C1484AAB48A55D5FD16C3C375F" ma:contentTypeVersion="4" ma:contentTypeDescription="Create a new document." ma:contentTypeScope="" ma:versionID="6df860376a3ffb36cd8b177a376bf58c">
  <xsd:schema xmlns:xsd="http://www.w3.org/2001/XMLSchema" xmlns:xs="http://www.w3.org/2001/XMLSchema" xmlns:p="http://schemas.microsoft.com/office/2006/metadata/properties" xmlns:ns2="25516435-87e3-4261-a714-ba3f2b262a5b" targetNamespace="http://schemas.microsoft.com/office/2006/metadata/properties" ma:root="true" ma:fieldsID="cbd42361f7e3fadb05ca17a8fc5a76be" ns2:_="">
    <xsd:import namespace="25516435-87e3-4261-a714-ba3f2b262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6435-87e3-4261-a714-ba3f2b26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B3E6D-E9AC-4799-B84D-37832679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81D02-499B-4C25-BADF-4B1E02E5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6435-87e3-4261-a714-ba3f2b26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2C64C-01F9-4EF8-816E-E8461E08C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Elisabeth Strand Vigtel</cp:lastModifiedBy>
  <cp:revision>3</cp:revision>
  <cp:lastPrinted>2019-01-07T08:53:00Z</cp:lastPrinted>
  <dcterms:created xsi:type="dcterms:W3CDTF">2022-06-09T11:47:00Z</dcterms:created>
  <dcterms:modified xsi:type="dcterms:W3CDTF">2022-06-09T11:51:00Z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0x010100360550C1484AAB48A55D5FD16C3C375F</vt:lpwstr>
  </property>
</Properties>
</file>