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1AC0" w14:textId="77777777" w:rsidR="00E24797" w:rsidRDefault="00E24797">
      <w:pPr>
        <w:pStyle w:val="FyllLinje"/>
      </w:pPr>
    </w:p>
    <w:p w14:paraId="7B4AF856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0625EB1D" w14:textId="0BE93D81" w:rsidR="007767A4" w:rsidRDefault="00B1462A" w:rsidP="00B1462A">
      <w:pPr>
        <w:pStyle w:val="Tilfelt"/>
        <w:ind w:right="0"/>
        <w:rPr>
          <w:b/>
          <w:u w:val="single"/>
          <w:lang w:val="en-US"/>
        </w:rPr>
      </w:pPr>
      <w:bookmarkStart w:id="27" w:name="Firma"/>
      <w:bookmarkStart w:id="28" w:name="Adresse"/>
      <w:bookmarkEnd w:id="27"/>
      <w:bookmarkEnd w:id="28"/>
      <w:r>
        <w:rPr>
          <w:b/>
          <w:u w:val="single"/>
          <w:lang w:val="en-US"/>
        </w:rPr>
        <w:t xml:space="preserve">Assessment </w:t>
      </w:r>
      <w:r w:rsidRPr="00C26E71">
        <w:rPr>
          <w:b/>
          <w:u w:val="single"/>
          <w:lang w:val="en-US"/>
        </w:rPr>
        <w:t xml:space="preserve">of dual-use-potential </w:t>
      </w:r>
    </w:p>
    <w:p w14:paraId="0DE93F34" w14:textId="77777777" w:rsidR="00B1462A" w:rsidRDefault="00B1462A" w:rsidP="00B1462A">
      <w:pPr>
        <w:pStyle w:val="Tilfelt"/>
        <w:ind w:right="0"/>
        <w:rPr>
          <w:b/>
          <w:u w:val="single"/>
          <w:lang w:val="en-US"/>
        </w:rPr>
      </w:pPr>
    </w:p>
    <w:p w14:paraId="185D870E" w14:textId="2E51D90A" w:rsidR="00B1462A" w:rsidRPr="00B1462A" w:rsidRDefault="00B1462A" w:rsidP="00B1462A">
      <w:pPr>
        <w:pStyle w:val="Tilfelt"/>
        <w:ind w:right="0"/>
        <w:rPr>
          <w:b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672"/>
        <w:gridCol w:w="8136"/>
      </w:tblGrid>
      <w:tr w:rsidR="00D55127" w:rsidRPr="007767A4" w14:paraId="579C5283" w14:textId="77777777" w:rsidTr="00122B94">
        <w:trPr>
          <w:cantSplit/>
        </w:trPr>
        <w:tc>
          <w:tcPr>
            <w:tcW w:w="1074" w:type="dxa"/>
          </w:tcPr>
          <w:p w14:paraId="77B9725A" w14:textId="0B6D1CD0" w:rsidR="00D55127" w:rsidRPr="007767A4" w:rsidRDefault="004D5BD5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Vurdert av:</w:t>
            </w:r>
            <w:r w:rsidR="00D55127"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</w:tcPr>
          <w:p w14:paraId="2064D717" w14:textId="77777777" w:rsidR="00D55127" w:rsidRPr="009534A0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til"/>
            <w:bookmarkEnd w:id="29"/>
          </w:p>
        </w:tc>
      </w:tr>
      <w:tr w:rsidR="00D55127" w:rsidRPr="007767A4" w14:paraId="14C9D79E" w14:textId="77777777" w:rsidTr="00122B94">
        <w:trPr>
          <w:cantSplit/>
        </w:trPr>
        <w:tc>
          <w:tcPr>
            <w:tcW w:w="1074" w:type="dxa"/>
          </w:tcPr>
          <w:p w14:paraId="23165E88" w14:textId="787D3BE9" w:rsidR="00D55127" w:rsidRPr="007767A4" w:rsidRDefault="004D5BD5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Ansvarlig for ansettelsen:</w:t>
            </w:r>
          </w:p>
        </w:tc>
        <w:tc>
          <w:tcPr>
            <w:tcW w:w="8613" w:type="dxa"/>
          </w:tcPr>
          <w:p w14:paraId="2C35534F" w14:textId="77777777" w:rsidR="00D55127" w:rsidRPr="009534A0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0" w:name="kopi"/>
            <w:bookmarkEnd w:id="30"/>
          </w:p>
        </w:tc>
      </w:tr>
      <w:tr w:rsidR="00D55127" w:rsidRPr="007767A4" w14:paraId="108C9180" w14:textId="77777777" w:rsidTr="00122B94">
        <w:trPr>
          <w:cantSplit/>
        </w:trPr>
        <w:tc>
          <w:tcPr>
            <w:tcW w:w="1074" w:type="dxa"/>
          </w:tcPr>
          <w:p w14:paraId="1E617AAD" w14:textId="05BE5DF2" w:rsidR="00D55127" w:rsidRPr="007767A4" w:rsidRDefault="004D5BD5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Forskningsansvarlig:</w:t>
            </w:r>
          </w:p>
        </w:tc>
        <w:tc>
          <w:tcPr>
            <w:tcW w:w="8613" w:type="dxa"/>
          </w:tcPr>
          <w:p w14:paraId="1CAC141E" w14:textId="77777777" w:rsidR="00D55127" w:rsidRPr="009534A0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overskrift"/>
            <w:bookmarkStart w:id="32" w:name="fra"/>
            <w:bookmarkEnd w:id="31"/>
            <w:bookmarkEnd w:id="32"/>
          </w:p>
        </w:tc>
      </w:tr>
      <w:tr w:rsidR="00BC4461" w:rsidRPr="007767A4" w14:paraId="62FD3A59" w14:textId="77777777" w:rsidTr="00122B94">
        <w:trPr>
          <w:cantSplit/>
        </w:trPr>
        <w:tc>
          <w:tcPr>
            <w:tcW w:w="1074" w:type="dxa"/>
          </w:tcPr>
          <w:p w14:paraId="7D440C58" w14:textId="18BEA934" w:rsidR="00BC4461" w:rsidRDefault="00BC4461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proofErr w:type="spellStart"/>
            <w:r>
              <w:rPr>
                <w:sz w:val="16"/>
                <w:lang w:val="nb-NO"/>
              </w:rPr>
              <w:t>Faculty</w:t>
            </w:r>
            <w:proofErr w:type="spellEnd"/>
            <w:r>
              <w:rPr>
                <w:sz w:val="16"/>
                <w:lang w:val="nb-NO"/>
              </w:rPr>
              <w:t>/Department:</w:t>
            </w:r>
          </w:p>
        </w:tc>
        <w:tc>
          <w:tcPr>
            <w:tcW w:w="8613" w:type="dxa"/>
          </w:tcPr>
          <w:p w14:paraId="369A92C4" w14:textId="77777777" w:rsidR="00BC4461" w:rsidRPr="009534A0" w:rsidRDefault="00BC4461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</w:p>
        </w:tc>
      </w:tr>
      <w:tr w:rsidR="00BC4461" w:rsidRPr="007767A4" w14:paraId="64F56CBE" w14:textId="77777777" w:rsidTr="00122B94">
        <w:trPr>
          <w:cantSplit/>
        </w:trPr>
        <w:tc>
          <w:tcPr>
            <w:tcW w:w="1074" w:type="dxa"/>
          </w:tcPr>
          <w:p w14:paraId="72D9820D" w14:textId="25DB7782" w:rsidR="00BC4461" w:rsidRDefault="00456E5A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 xml:space="preserve">Code </w:t>
            </w:r>
            <w:proofErr w:type="spellStart"/>
            <w:r>
              <w:rPr>
                <w:sz w:val="16"/>
                <w:lang w:val="nb-NO"/>
              </w:rPr>
              <w:t>Jobbnorge</w:t>
            </w:r>
            <w:proofErr w:type="spellEnd"/>
            <w:r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</w:tcPr>
          <w:p w14:paraId="1D5F1D58" w14:textId="77777777" w:rsidR="00BC4461" w:rsidRPr="009534A0" w:rsidRDefault="00BC4461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</w:p>
        </w:tc>
      </w:tr>
      <w:tr w:rsidR="00D55127" w:rsidRPr="007767A4" w14:paraId="206FF4F4" w14:textId="77777777" w:rsidTr="00122B94">
        <w:trPr>
          <w:cantSplit/>
        </w:trPr>
        <w:tc>
          <w:tcPr>
            <w:tcW w:w="1074" w:type="dxa"/>
          </w:tcPr>
          <w:p w14:paraId="7BB6A3BA" w14:textId="3B7AC1E9" w:rsidR="00D55127" w:rsidRPr="007767A4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</w:p>
        </w:tc>
        <w:tc>
          <w:tcPr>
            <w:tcW w:w="8613" w:type="dxa"/>
          </w:tcPr>
          <w:p w14:paraId="28B41AAC" w14:textId="77777777" w:rsidR="00D55127" w:rsidRPr="009534A0" w:rsidRDefault="00D55127" w:rsidP="00122B9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9534A0">
              <w:rPr>
                <w:rFonts w:cs="Arial"/>
                <w:lang w:val="nb-NO"/>
              </w:rPr>
              <w:t xml:space="preserve"> </w:t>
            </w:r>
          </w:p>
        </w:tc>
      </w:tr>
    </w:tbl>
    <w:p w14:paraId="7993A9B0" w14:textId="77777777" w:rsidR="00BD5537" w:rsidRPr="00C26E71" w:rsidRDefault="00BD5537" w:rsidP="00B431E7">
      <w:pPr>
        <w:pStyle w:val="Tilfelt"/>
        <w:ind w:left="0" w:right="0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5537" w14:paraId="27A8FF8B" w14:textId="77777777" w:rsidTr="00B1379D">
        <w:tc>
          <w:tcPr>
            <w:tcW w:w="9016" w:type="dxa"/>
          </w:tcPr>
          <w:p w14:paraId="30E1C418" w14:textId="77777777" w:rsidR="00BD5537" w:rsidRDefault="00BD5537" w:rsidP="00B1379D">
            <w:pPr>
              <w:pStyle w:val="Tilfelt"/>
              <w:ind w:right="0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Purpose of research at </w:t>
            </w:r>
            <w:r w:rsidRPr="00C26E71">
              <w:rPr>
                <w:b/>
                <w:i/>
                <w:lang w:val="en-US"/>
              </w:rPr>
              <w:t>(name</w:t>
            </w:r>
            <w:r>
              <w:rPr>
                <w:b/>
                <w:i/>
                <w:lang w:val="en-US"/>
              </w:rPr>
              <w:t xml:space="preserve"> of field, project, center or department</w:t>
            </w:r>
            <w:r w:rsidRPr="00C26E71">
              <w:rPr>
                <w:b/>
                <w:i/>
                <w:lang w:val="en-US"/>
              </w:rPr>
              <w:t>)</w:t>
            </w:r>
            <w:r>
              <w:rPr>
                <w:b/>
                <w:i/>
                <w:lang w:val="en-US"/>
              </w:rPr>
              <w:t xml:space="preserve"> </w:t>
            </w:r>
          </w:p>
          <w:p w14:paraId="602C89A2" w14:textId="77777777" w:rsidR="00BD5537" w:rsidRPr="00384ADF" w:rsidRDefault="00BD5537" w:rsidP="00B1379D">
            <w:pPr>
              <w:pStyle w:val="Tilfelt"/>
              <w:ind w:right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(Be specific)</w:t>
            </w:r>
          </w:p>
        </w:tc>
      </w:tr>
      <w:tr w:rsidR="00BD5537" w14:paraId="1EA71604" w14:textId="77777777" w:rsidTr="00B1379D">
        <w:tc>
          <w:tcPr>
            <w:tcW w:w="9016" w:type="dxa"/>
          </w:tcPr>
          <w:p w14:paraId="19603C5C" w14:textId="77777777" w:rsidR="00BD5537" w:rsidRDefault="00BD5537" w:rsidP="00B1379D">
            <w:pPr>
              <w:pStyle w:val="Tilfelt"/>
              <w:ind w:right="0"/>
              <w:rPr>
                <w:b/>
                <w:lang w:val="en-US"/>
              </w:rPr>
            </w:pPr>
          </w:p>
          <w:p w14:paraId="1BF84621" w14:textId="77777777" w:rsidR="00BD5537" w:rsidRDefault="00BD5537" w:rsidP="00B1379D">
            <w:pPr>
              <w:pStyle w:val="Tilfelt"/>
              <w:ind w:right="0"/>
              <w:rPr>
                <w:b/>
                <w:lang w:val="en-US"/>
              </w:rPr>
            </w:pPr>
          </w:p>
        </w:tc>
      </w:tr>
      <w:tr w:rsidR="00BD5537" w:rsidRPr="00D27771" w14:paraId="3E84C097" w14:textId="77777777" w:rsidTr="00B1379D">
        <w:tc>
          <w:tcPr>
            <w:tcW w:w="9016" w:type="dxa"/>
          </w:tcPr>
          <w:p w14:paraId="0B044982" w14:textId="4504369D" w:rsidR="00B431E7" w:rsidRDefault="00B431E7" w:rsidP="00B431E7">
            <w:pPr>
              <w:pStyle w:val="Tilfelt"/>
              <w:ind w:righ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Description of </w:t>
            </w:r>
            <w:r>
              <w:rPr>
                <w:b/>
                <w:i/>
                <w:lang w:val="en-US"/>
              </w:rPr>
              <w:t>(the position of hire: PhD/</w:t>
            </w:r>
            <w:proofErr w:type="spellStart"/>
            <w:r>
              <w:rPr>
                <w:b/>
                <w:i/>
                <w:lang w:val="en-US"/>
              </w:rPr>
              <w:t>PostDoc</w:t>
            </w:r>
            <w:proofErr w:type="spellEnd"/>
            <w:r>
              <w:rPr>
                <w:b/>
                <w:i/>
                <w:lang w:val="en-US"/>
              </w:rPr>
              <w:t>/Researcher/Professor...</w:t>
            </w:r>
            <w:r w:rsidRPr="00C26E71">
              <w:rPr>
                <w:b/>
                <w:i/>
                <w:lang w:val="en-US"/>
              </w:rPr>
              <w:t>)</w:t>
            </w:r>
            <w:r w:rsidRPr="005E51DB">
              <w:rPr>
                <w:b/>
                <w:lang w:val="en-US"/>
              </w:rPr>
              <w:t xml:space="preserve"> contribution</w:t>
            </w:r>
            <w:r w:rsidRPr="00384ADF">
              <w:rPr>
                <w:b/>
                <w:lang w:val="en-US"/>
              </w:rPr>
              <w:t xml:space="preserve"> </w:t>
            </w:r>
          </w:p>
        </w:tc>
      </w:tr>
      <w:tr w:rsidR="00BD5537" w:rsidRPr="00D27771" w14:paraId="7FCB40FD" w14:textId="77777777" w:rsidTr="00B1379D">
        <w:tc>
          <w:tcPr>
            <w:tcW w:w="9016" w:type="dxa"/>
          </w:tcPr>
          <w:p w14:paraId="05DD3BD3" w14:textId="77777777" w:rsidR="00BD5537" w:rsidRDefault="00BD5537" w:rsidP="00B1379D">
            <w:pPr>
              <w:pStyle w:val="Tilfelt"/>
              <w:ind w:right="0"/>
              <w:rPr>
                <w:b/>
                <w:lang w:val="en-US"/>
              </w:rPr>
            </w:pPr>
          </w:p>
          <w:p w14:paraId="134CAE66" w14:textId="77777777" w:rsidR="00BD5537" w:rsidRPr="00384ADF" w:rsidRDefault="00BD5537" w:rsidP="00B1379D">
            <w:pPr>
              <w:pStyle w:val="Tilfelt"/>
              <w:ind w:right="0"/>
              <w:rPr>
                <w:b/>
                <w:lang w:val="en-US"/>
              </w:rPr>
            </w:pPr>
          </w:p>
        </w:tc>
      </w:tr>
      <w:tr w:rsidR="00BD5537" w:rsidRPr="00D27771" w14:paraId="2F3B76A1" w14:textId="77777777" w:rsidTr="00B1379D">
        <w:tc>
          <w:tcPr>
            <w:tcW w:w="9016" w:type="dxa"/>
          </w:tcPr>
          <w:p w14:paraId="3389241F" w14:textId="19DD6B6A" w:rsidR="00BD5537" w:rsidRPr="00B431E7" w:rsidRDefault="00B431E7" w:rsidP="00B431E7">
            <w:pPr>
              <w:pStyle w:val="Tilfelt"/>
              <w:ind w:right="0"/>
              <w:rPr>
                <w:b/>
                <w:color w:val="0563C1" w:themeColor="hyperlink"/>
                <w:u w:val="single"/>
                <w:lang w:val="en-US"/>
              </w:rPr>
            </w:pPr>
            <w:r w:rsidRPr="00384ADF">
              <w:rPr>
                <w:b/>
                <w:lang w:val="en-US"/>
              </w:rPr>
              <w:t>Is this applied research</w:t>
            </w:r>
            <w:r>
              <w:rPr>
                <w:b/>
                <w:lang w:val="en-US"/>
              </w:rPr>
              <w:t xml:space="preserve"> </w:t>
            </w:r>
            <w:r w:rsidRPr="00384ADF">
              <w:rPr>
                <w:i/>
                <w:lang w:val="en-US"/>
              </w:rPr>
              <w:t>(</w:t>
            </w:r>
            <w:proofErr w:type="spellStart"/>
            <w:r w:rsidRPr="00384ADF">
              <w:rPr>
                <w:i/>
                <w:lang w:val="en-US"/>
              </w:rPr>
              <w:t>anvendt</w:t>
            </w:r>
            <w:proofErr w:type="spellEnd"/>
            <w:r w:rsidRPr="00384ADF">
              <w:rPr>
                <w:i/>
                <w:lang w:val="en-US"/>
              </w:rPr>
              <w:t xml:space="preserve"> </w:t>
            </w:r>
            <w:proofErr w:type="spellStart"/>
            <w:r w:rsidRPr="00384ADF">
              <w:rPr>
                <w:i/>
                <w:lang w:val="en-US"/>
              </w:rPr>
              <w:t>forskning</w:t>
            </w:r>
            <w:proofErr w:type="spellEnd"/>
            <w:r w:rsidRPr="00384ADF">
              <w:rPr>
                <w:i/>
                <w:lang w:val="en-US"/>
              </w:rPr>
              <w:t>)</w:t>
            </w:r>
            <w:r w:rsidRPr="00384ADF">
              <w:rPr>
                <w:b/>
                <w:lang w:val="en-US"/>
              </w:rPr>
              <w:t>, or basic research</w:t>
            </w:r>
            <w:r>
              <w:rPr>
                <w:b/>
                <w:lang w:val="en-US"/>
              </w:rPr>
              <w:t xml:space="preserve"> </w:t>
            </w:r>
            <w:r w:rsidRPr="00384ADF">
              <w:rPr>
                <w:i/>
                <w:lang w:val="en-US"/>
              </w:rPr>
              <w:t>(</w:t>
            </w:r>
            <w:proofErr w:type="spellStart"/>
            <w:r w:rsidRPr="00384ADF">
              <w:rPr>
                <w:i/>
                <w:lang w:val="en-US"/>
              </w:rPr>
              <w:t>grunnforskning</w:t>
            </w:r>
            <w:proofErr w:type="spellEnd"/>
            <w:r w:rsidRPr="00384ADF">
              <w:rPr>
                <w:i/>
                <w:lang w:val="en-US"/>
              </w:rPr>
              <w:t>)</w:t>
            </w:r>
            <w:r w:rsidRPr="00384ADF">
              <w:rPr>
                <w:b/>
                <w:lang w:val="en-US"/>
              </w:rPr>
              <w:t>, or a combination</w:t>
            </w:r>
            <w:r>
              <w:rPr>
                <w:b/>
                <w:lang w:val="en-US"/>
              </w:rPr>
              <w:t xml:space="preserve"> </w:t>
            </w:r>
            <w:hyperlink r:id="rId13" w:history="1">
              <w:r w:rsidRPr="00095F7E">
                <w:rPr>
                  <w:rStyle w:val="Hyperkobling"/>
                  <w:b/>
                  <w:lang w:val="en-US"/>
                </w:rPr>
                <w:t>Check Appendix 8 – TRL-levels</w:t>
              </w:r>
            </w:hyperlink>
          </w:p>
        </w:tc>
      </w:tr>
      <w:tr w:rsidR="00BD5537" w:rsidRPr="00D27771" w14:paraId="5E6A5E0E" w14:textId="77777777" w:rsidTr="00B1379D">
        <w:tc>
          <w:tcPr>
            <w:tcW w:w="9016" w:type="dxa"/>
          </w:tcPr>
          <w:p w14:paraId="1742CF44" w14:textId="77777777" w:rsidR="00BD5537" w:rsidRDefault="00BD5537" w:rsidP="00B1379D">
            <w:pPr>
              <w:pStyle w:val="Tilfelt"/>
              <w:ind w:right="0"/>
              <w:rPr>
                <w:b/>
                <w:lang w:val="en-US"/>
              </w:rPr>
            </w:pPr>
          </w:p>
          <w:p w14:paraId="79160FD5" w14:textId="77777777" w:rsidR="00BD5537" w:rsidRDefault="00BD5537" w:rsidP="00B1379D">
            <w:pPr>
              <w:pStyle w:val="Tilfelt"/>
              <w:ind w:right="0"/>
              <w:rPr>
                <w:b/>
                <w:lang w:val="en-US"/>
              </w:rPr>
            </w:pPr>
          </w:p>
        </w:tc>
      </w:tr>
      <w:tr w:rsidR="00BD5537" w14:paraId="17FA22B5" w14:textId="77777777" w:rsidTr="00B1379D">
        <w:tc>
          <w:tcPr>
            <w:tcW w:w="9016" w:type="dxa"/>
          </w:tcPr>
          <w:p w14:paraId="4690F197" w14:textId="77777777" w:rsidR="00BD5537" w:rsidRPr="005E51DB" w:rsidRDefault="00BD5537" w:rsidP="00B1379D">
            <w:pPr>
              <w:pStyle w:val="Tilfelt"/>
              <w:ind w:righ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Any u</w:t>
            </w:r>
            <w:r w:rsidRPr="005E51DB">
              <w:rPr>
                <w:b/>
                <w:lang w:val="en-US"/>
              </w:rPr>
              <w:t>se of laboratory</w:t>
            </w:r>
            <w:r>
              <w:rPr>
                <w:b/>
                <w:lang w:val="en-US"/>
              </w:rPr>
              <w:t xml:space="preserve"> and technology/equipment/software listed on </w:t>
            </w:r>
            <w:hyperlink r:id="rId14" w:history="1">
              <w:proofErr w:type="spellStart"/>
              <w:r w:rsidRPr="00C26E71">
                <w:rPr>
                  <w:rStyle w:val="Hyperkobling"/>
                  <w:b/>
                  <w:lang w:val="en-US"/>
                </w:rPr>
                <w:t>liste</w:t>
              </w:r>
              <w:proofErr w:type="spellEnd"/>
              <w:r w:rsidRPr="00C26E71">
                <w:rPr>
                  <w:rStyle w:val="Hyperkobling"/>
                  <w:b/>
                  <w:lang w:val="en-US"/>
                </w:rPr>
                <w:t xml:space="preserve"> II</w:t>
              </w:r>
            </w:hyperlink>
            <w:r>
              <w:rPr>
                <w:b/>
                <w:lang w:val="en-US"/>
              </w:rPr>
              <w:t xml:space="preserve"> – dual-use technology or in </w:t>
            </w:r>
            <w:hyperlink r:id="rId15" w:history="1">
              <w:r w:rsidRPr="00095F7E">
                <w:rPr>
                  <w:rStyle w:val="Hyperkobling"/>
                  <w:b/>
                  <w:lang w:val="en-US"/>
                </w:rPr>
                <w:t>Iranforskriften</w:t>
              </w:r>
            </w:hyperlink>
          </w:p>
          <w:p w14:paraId="4190F629" w14:textId="77777777" w:rsidR="00BD5537" w:rsidRDefault="00BD5537" w:rsidP="00B1379D">
            <w:pPr>
              <w:pStyle w:val="Tilfelt"/>
              <w:ind w:right="0"/>
              <w:rPr>
                <w:lang w:val="en-US"/>
              </w:rPr>
            </w:pPr>
          </w:p>
          <w:p w14:paraId="71406798" w14:textId="6B73EFEF" w:rsidR="00BD5537" w:rsidRDefault="00BD5537" w:rsidP="00BD5537">
            <w:pPr>
              <w:pStyle w:val="Tilfelt"/>
              <w:numPr>
                <w:ilvl w:val="0"/>
                <w:numId w:val="1"/>
              </w:numPr>
              <w:ind w:right="0"/>
              <w:rPr>
                <w:lang w:val="en-US"/>
              </w:rPr>
            </w:pPr>
            <w:r>
              <w:rPr>
                <w:lang w:val="en-US"/>
              </w:rPr>
              <w:t>In this research area</w:t>
            </w:r>
            <w:r w:rsidR="00B431E7">
              <w:rPr>
                <w:lang w:val="en-US"/>
              </w:rPr>
              <w:t>/</w:t>
            </w:r>
            <w:r w:rsidR="00B431E7" w:rsidRPr="00B431E7">
              <w:rPr>
                <w:lang w:val="en-US"/>
              </w:rPr>
              <w:t>project</w:t>
            </w:r>
          </w:p>
          <w:p w14:paraId="2BF6192B" w14:textId="77777777" w:rsidR="00BD5537" w:rsidRDefault="00BD5537" w:rsidP="00BD5537">
            <w:pPr>
              <w:pStyle w:val="Tilfelt"/>
              <w:numPr>
                <w:ilvl w:val="0"/>
                <w:numId w:val="1"/>
              </w:numPr>
              <w:ind w:right="0"/>
              <w:rPr>
                <w:lang w:val="en-US"/>
              </w:rPr>
            </w:pPr>
            <w:r>
              <w:rPr>
                <w:lang w:val="en-US"/>
              </w:rPr>
              <w:t xml:space="preserve">For this position </w:t>
            </w:r>
          </w:p>
          <w:p w14:paraId="4ED33737" w14:textId="746C0CA8" w:rsidR="004D5BD5" w:rsidRPr="00384ADF" w:rsidRDefault="004D5BD5" w:rsidP="00BD5537">
            <w:pPr>
              <w:pStyle w:val="Tilfelt"/>
              <w:numPr>
                <w:ilvl w:val="0"/>
                <w:numId w:val="1"/>
              </w:numPr>
              <w:ind w:right="0"/>
              <w:rPr>
                <w:lang w:val="en-US"/>
              </w:rPr>
            </w:pPr>
            <w:r>
              <w:rPr>
                <w:lang w:val="en-US"/>
              </w:rPr>
              <w:t>Name of Lab(-s)</w:t>
            </w:r>
          </w:p>
        </w:tc>
      </w:tr>
      <w:tr w:rsidR="00BD5537" w14:paraId="430C14C3" w14:textId="77777777" w:rsidTr="00B1379D">
        <w:tc>
          <w:tcPr>
            <w:tcW w:w="9016" w:type="dxa"/>
          </w:tcPr>
          <w:p w14:paraId="7212388B" w14:textId="77777777" w:rsidR="00BD5537" w:rsidRDefault="00BD5537" w:rsidP="00B1379D">
            <w:pPr>
              <w:pStyle w:val="Tilfelt"/>
              <w:ind w:right="0"/>
              <w:rPr>
                <w:b/>
                <w:lang w:val="en-US"/>
              </w:rPr>
            </w:pPr>
          </w:p>
          <w:p w14:paraId="40100E94" w14:textId="77777777" w:rsidR="00BD5537" w:rsidRDefault="00BD5537" w:rsidP="00B1379D">
            <w:pPr>
              <w:pStyle w:val="Tilfelt"/>
              <w:ind w:right="0"/>
              <w:rPr>
                <w:b/>
                <w:lang w:val="en-US"/>
              </w:rPr>
            </w:pPr>
          </w:p>
        </w:tc>
      </w:tr>
      <w:tr w:rsidR="004D5BD5" w14:paraId="4FB0CE3F" w14:textId="77777777" w:rsidTr="00B1379D">
        <w:tc>
          <w:tcPr>
            <w:tcW w:w="9016" w:type="dxa"/>
          </w:tcPr>
          <w:p w14:paraId="102D0CA7" w14:textId="77777777" w:rsidR="004D5BD5" w:rsidRPr="005E51DB" w:rsidRDefault="004D5BD5" w:rsidP="004D5BD5">
            <w:pPr>
              <w:pStyle w:val="Tilfelt"/>
              <w:ind w:right="0"/>
              <w:rPr>
                <w:b/>
                <w:lang w:val="en-US"/>
              </w:rPr>
            </w:pPr>
            <w:r w:rsidRPr="005E51DB">
              <w:rPr>
                <w:b/>
                <w:lang w:val="en-US"/>
              </w:rPr>
              <w:t xml:space="preserve">How can the </w:t>
            </w:r>
            <w:r>
              <w:rPr>
                <w:b/>
                <w:lang w:val="en-US"/>
              </w:rPr>
              <w:t xml:space="preserve">knowledge in the </w:t>
            </w:r>
            <w:r w:rsidRPr="005E51DB">
              <w:rPr>
                <w:b/>
                <w:lang w:val="en-US"/>
              </w:rPr>
              <w:t>res</w:t>
            </w:r>
            <w:r>
              <w:rPr>
                <w:b/>
                <w:lang w:val="en-US"/>
              </w:rPr>
              <w:t>earch be of</w:t>
            </w:r>
            <w:r w:rsidRPr="005E51DB">
              <w:rPr>
                <w:b/>
                <w:lang w:val="en-US"/>
              </w:rPr>
              <w:t xml:space="preserve"> </w:t>
            </w:r>
            <w:r w:rsidRPr="00A926D8">
              <w:rPr>
                <w:b/>
                <w:i/>
                <w:iCs/>
                <w:lang w:val="en-US"/>
              </w:rPr>
              <w:t>any relevance</w:t>
            </w:r>
            <w:r w:rsidRPr="005E51DB">
              <w:rPr>
                <w:b/>
                <w:lang w:val="en-US"/>
              </w:rPr>
              <w:t xml:space="preserve"> for military </w:t>
            </w:r>
            <w:proofErr w:type="gramStart"/>
            <w:r w:rsidRPr="005E51DB">
              <w:rPr>
                <w:b/>
                <w:lang w:val="en-US"/>
              </w:rPr>
              <w:t>purposes</w:t>
            </w:r>
            <w:proofErr w:type="gramEnd"/>
          </w:p>
          <w:p w14:paraId="2B4B1732" w14:textId="77777777" w:rsidR="004D5BD5" w:rsidRDefault="004D5BD5" w:rsidP="004D5BD5">
            <w:pPr>
              <w:pStyle w:val="Tilfelt"/>
              <w:ind w:right="0"/>
              <w:rPr>
                <w:lang w:val="en-US"/>
              </w:rPr>
            </w:pPr>
          </w:p>
          <w:p w14:paraId="7AC5994D" w14:textId="77777777" w:rsidR="004D5BD5" w:rsidRDefault="004D5BD5" w:rsidP="004D5BD5">
            <w:pPr>
              <w:pStyle w:val="Tilfelt"/>
              <w:ind w:right="0"/>
              <w:rPr>
                <w:lang w:val="en-US"/>
              </w:rPr>
            </w:pPr>
            <w:r>
              <w:rPr>
                <w:lang w:val="en-US"/>
              </w:rPr>
              <w:t>(weapons of mass destruction and their means of delivery)</w:t>
            </w:r>
          </w:p>
          <w:p w14:paraId="437A8E45" w14:textId="09970B66" w:rsidR="004D5BD5" w:rsidRDefault="004D5BD5" w:rsidP="004D5BD5">
            <w:pPr>
              <w:pStyle w:val="Tilfelt"/>
              <w:ind w:right="0"/>
              <w:rPr>
                <w:b/>
                <w:lang w:val="en-US"/>
              </w:rPr>
            </w:pPr>
            <w:r w:rsidRPr="00BF50C4">
              <w:t>(</w:t>
            </w:r>
            <w:proofErr w:type="spellStart"/>
            <w:r w:rsidRPr="00BF50C4">
              <w:t>Other</w:t>
            </w:r>
            <w:proofErr w:type="spellEnd"/>
            <w:r w:rsidRPr="00BF50C4">
              <w:t>)</w:t>
            </w:r>
          </w:p>
        </w:tc>
      </w:tr>
      <w:tr w:rsidR="004D5BD5" w14:paraId="447AD7AF" w14:textId="77777777" w:rsidTr="00B1379D">
        <w:tc>
          <w:tcPr>
            <w:tcW w:w="9016" w:type="dxa"/>
          </w:tcPr>
          <w:p w14:paraId="243FDF51" w14:textId="77777777" w:rsidR="004D5BD5" w:rsidRDefault="004D5BD5" w:rsidP="00B1379D">
            <w:pPr>
              <w:pStyle w:val="Tilfelt"/>
              <w:ind w:right="0"/>
              <w:rPr>
                <w:b/>
                <w:lang w:val="en-US"/>
              </w:rPr>
            </w:pPr>
          </w:p>
          <w:p w14:paraId="3FDE0BE3" w14:textId="37B134B5" w:rsidR="004D5BD5" w:rsidRPr="005E51DB" w:rsidRDefault="004D5BD5" w:rsidP="00B1379D">
            <w:pPr>
              <w:pStyle w:val="Tilfelt"/>
              <w:ind w:right="0"/>
              <w:rPr>
                <w:b/>
                <w:lang w:val="en-US"/>
              </w:rPr>
            </w:pPr>
          </w:p>
        </w:tc>
      </w:tr>
      <w:tr w:rsidR="00BD5537" w14:paraId="70885A8A" w14:textId="77777777" w:rsidTr="00B1379D">
        <w:tc>
          <w:tcPr>
            <w:tcW w:w="9016" w:type="dxa"/>
          </w:tcPr>
          <w:p w14:paraId="35636B7A" w14:textId="77777777" w:rsidR="00BD5537" w:rsidRDefault="00BD5537" w:rsidP="00B1379D">
            <w:pPr>
              <w:pStyle w:val="Tilfelt"/>
              <w:ind w:right="0"/>
              <w:rPr>
                <w:lang w:val="en-US"/>
              </w:rPr>
            </w:pPr>
          </w:p>
          <w:p w14:paraId="37DE91B3" w14:textId="0729A3B2" w:rsidR="00BD5537" w:rsidRPr="004D5BD5" w:rsidRDefault="004D5BD5" w:rsidP="00B1379D">
            <w:pPr>
              <w:pStyle w:val="Tilfelt"/>
              <w:ind w:right="0"/>
              <w:rPr>
                <w:lang w:val="en-US"/>
              </w:rPr>
            </w:pPr>
            <w:r w:rsidRPr="005E51DB">
              <w:rPr>
                <w:b/>
                <w:lang w:val="en-US"/>
              </w:rPr>
              <w:t>How</w:t>
            </w:r>
            <w:r>
              <w:rPr>
                <w:b/>
                <w:lang w:val="en-US"/>
              </w:rPr>
              <w:t xml:space="preserve"> is this position/research financed?</w:t>
            </w:r>
          </w:p>
        </w:tc>
      </w:tr>
      <w:tr w:rsidR="00BD5537" w14:paraId="26B81EA2" w14:textId="77777777" w:rsidTr="00B1379D">
        <w:tc>
          <w:tcPr>
            <w:tcW w:w="9016" w:type="dxa"/>
          </w:tcPr>
          <w:p w14:paraId="3A064A28" w14:textId="77777777" w:rsidR="00BD5537" w:rsidRDefault="00BD5537" w:rsidP="00B1379D">
            <w:pPr>
              <w:pStyle w:val="Tilfelt"/>
              <w:ind w:right="0"/>
              <w:rPr>
                <w:b/>
                <w:lang w:val="en-US"/>
              </w:rPr>
            </w:pPr>
          </w:p>
          <w:p w14:paraId="1E57BB46" w14:textId="6379A081" w:rsidR="00BD5537" w:rsidRPr="005E51DB" w:rsidRDefault="00BD5537" w:rsidP="00B1379D">
            <w:pPr>
              <w:pStyle w:val="Tilfelt"/>
              <w:ind w:right="0"/>
              <w:rPr>
                <w:b/>
                <w:lang w:val="en-US"/>
              </w:rPr>
            </w:pPr>
          </w:p>
        </w:tc>
      </w:tr>
      <w:tr w:rsidR="004D5BD5" w14:paraId="23CE2B3B" w14:textId="77777777" w:rsidTr="00B1379D">
        <w:tc>
          <w:tcPr>
            <w:tcW w:w="9016" w:type="dxa"/>
          </w:tcPr>
          <w:p w14:paraId="6C26B3D7" w14:textId="02C5368B" w:rsidR="004D5BD5" w:rsidRDefault="004D5BD5" w:rsidP="00B1379D">
            <w:pPr>
              <w:pStyle w:val="Tilfelt"/>
              <w:ind w:righ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Are there external partners?</w:t>
            </w:r>
          </w:p>
        </w:tc>
      </w:tr>
      <w:tr w:rsidR="004D5BD5" w14:paraId="34B0E41F" w14:textId="77777777" w:rsidTr="00B1379D">
        <w:tc>
          <w:tcPr>
            <w:tcW w:w="9016" w:type="dxa"/>
          </w:tcPr>
          <w:p w14:paraId="196C2CED" w14:textId="77777777" w:rsidR="004D5BD5" w:rsidRDefault="004D5BD5" w:rsidP="00B1379D">
            <w:pPr>
              <w:pStyle w:val="Tilfelt"/>
              <w:ind w:right="0"/>
              <w:rPr>
                <w:b/>
                <w:lang w:val="en-US"/>
              </w:rPr>
            </w:pPr>
          </w:p>
          <w:p w14:paraId="0147A5D1" w14:textId="66044E49" w:rsidR="004D5BD5" w:rsidRDefault="004D5BD5" w:rsidP="004D5BD5">
            <w:pPr>
              <w:pStyle w:val="Tilfelt"/>
              <w:ind w:left="0" w:right="0"/>
              <w:rPr>
                <w:b/>
                <w:lang w:val="en-US"/>
              </w:rPr>
            </w:pPr>
          </w:p>
        </w:tc>
      </w:tr>
      <w:tr w:rsidR="004D5BD5" w14:paraId="4B3C16AD" w14:textId="77777777" w:rsidTr="00B1379D">
        <w:tc>
          <w:tcPr>
            <w:tcW w:w="9016" w:type="dxa"/>
          </w:tcPr>
          <w:p w14:paraId="11E2F776" w14:textId="2FBC7874" w:rsidR="004D5BD5" w:rsidRDefault="004D5BD5" w:rsidP="00B1379D">
            <w:pPr>
              <w:pStyle w:val="Tilfelt"/>
              <w:ind w:righ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points of relevance?</w:t>
            </w:r>
          </w:p>
        </w:tc>
      </w:tr>
      <w:tr w:rsidR="004D5BD5" w14:paraId="1D310D29" w14:textId="77777777" w:rsidTr="00B1379D">
        <w:tc>
          <w:tcPr>
            <w:tcW w:w="9016" w:type="dxa"/>
          </w:tcPr>
          <w:p w14:paraId="17546EF3" w14:textId="77777777" w:rsidR="004D5BD5" w:rsidRDefault="004D5BD5" w:rsidP="00B1379D">
            <w:pPr>
              <w:pStyle w:val="Tilfelt"/>
              <w:ind w:right="0"/>
              <w:rPr>
                <w:b/>
                <w:lang w:val="en-US"/>
              </w:rPr>
            </w:pPr>
          </w:p>
        </w:tc>
      </w:tr>
      <w:tr w:rsidR="00F1769E" w14:paraId="1CA8FECC" w14:textId="77777777" w:rsidTr="00B1379D">
        <w:tc>
          <w:tcPr>
            <w:tcW w:w="9016" w:type="dxa"/>
          </w:tcPr>
          <w:p w14:paraId="347D46B9" w14:textId="190EC181" w:rsidR="00F1769E" w:rsidRPr="004D5BD5" w:rsidRDefault="00F1769E" w:rsidP="00F1769E">
            <w:pPr>
              <w:pStyle w:val="Tilfelt"/>
              <w:ind w:left="0" w:right="0"/>
              <w:rPr>
                <w:lang w:val="en-US"/>
              </w:rPr>
            </w:pPr>
            <w:r>
              <w:rPr>
                <w:b/>
                <w:u w:val="single"/>
                <w:lang w:val="en-US"/>
              </w:rPr>
              <w:t>Guidance</w:t>
            </w:r>
            <w:r w:rsidR="00262831">
              <w:rPr>
                <w:b/>
                <w:u w:val="single"/>
                <w:lang w:val="en-US"/>
              </w:rPr>
              <w:t xml:space="preserve"> for making the assessment:</w:t>
            </w:r>
          </w:p>
          <w:p w14:paraId="450F09E3" w14:textId="77777777" w:rsidR="00F1769E" w:rsidRPr="004D5BD5" w:rsidRDefault="00F1769E" w:rsidP="00F1769E">
            <w:pPr>
              <w:pStyle w:val="Tilfelt"/>
              <w:ind w:right="0"/>
              <w:rPr>
                <w:lang w:val="en-US"/>
              </w:rPr>
            </w:pPr>
          </w:p>
          <w:p w14:paraId="6CFB2BC5" w14:textId="77777777" w:rsidR="00F1769E" w:rsidRPr="00F1769E" w:rsidRDefault="0038234F" w:rsidP="00F1769E">
            <w:pPr>
              <w:ind w:left="0"/>
              <w:rPr>
                <w:sz w:val="28"/>
                <w:szCs w:val="28"/>
                <w:lang w:val="en-US"/>
              </w:rPr>
            </w:pPr>
            <w:hyperlink r:id="rId16" w:history="1">
              <w:r w:rsidR="00F1769E" w:rsidRPr="00F1769E">
                <w:rPr>
                  <w:rStyle w:val="Hyperkobling"/>
                  <w:sz w:val="28"/>
                  <w:szCs w:val="28"/>
                  <w:lang w:val="en-US"/>
                </w:rPr>
                <w:t>EU compliance guidance for research involving dual-use items</w:t>
              </w:r>
            </w:hyperlink>
          </w:p>
          <w:p w14:paraId="7ACB0A64" w14:textId="77777777" w:rsidR="00F1769E" w:rsidRPr="00F1769E" w:rsidRDefault="00F1769E" w:rsidP="00F1769E">
            <w:pPr>
              <w:pStyle w:val="Tilfelt"/>
              <w:ind w:left="0" w:right="0"/>
              <w:rPr>
                <w:sz w:val="28"/>
                <w:szCs w:val="28"/>
              </w:rPr>
            </w:pPr>
          </w:p>
          <w:p w14:paraId="5A5A98D6" w14:textId="77777777" w:rsidR="00F1769E" w:rsidRPr="00F1769E" w:rsidRDefault="0038234F" w:rsidP="00F1769E">
            <w:pPr>
              <w:pStyle w:val="Tilfelt"/>
              <w:ind w:left="0" w:right="0"/>
              <w:rPr>
                <w:rStyle w:val="Hyperkobling"/>
                <w:sz w:val="28"/>
                <w:szCs w:val="28"/>
              </w:rPr>
            </w:pPr>
            <w:hyperlink r:id="rId17" w:history="1">
              <w:r w:rsidR="00F1769E" w:rsidRPr="00F1769E">
                <w:rPr>
                  <w:rStyle w:val="Hyperkobling"/>
                  <w:sz w:val="28"/>
                  <w:szCs w:val="28"/>
                </w:rPr>
                <w:t>Hva er eksportkontroll</w:t>
              </w:r>
            </w:hyperlink>
          </w:p>
          <w:p w14:paraId="60A622FB" w14:textId="77777777" w:rsidR="00F1769E" w:rsidRPr="00F1769E" w:rsidRDefault="00F1769E" w:rsidP="00F1769E">
            <w:pPr>
              <w:pStyle w:val="Tilfelt"/>
              <w:ind w:left="0" w:right="0"/>
              <w:rPr>
                <w:sz w:val="28"/>
                <w:szCs w:val="28"/>
              </w:rPr>
            </w:pPr>
          </w:p>
          <w:p w14:paraId="6098DDD5" w14:textId="77777777" w:rsidR="00F1769E" w:rsidRPr="00F1769E" w:rsidRDefault="0038234F" w:rsidP="00F1769E">
            <w:pPr>
              <w:pStyle w:val="Tilfelt"/>
              <w:ind w:left="0" w:right="0"/>
              <w:rPr>
                <w:sz w:val="28"/>
                <w:szCs w:val="28"/>
                <w:u w:val="single"/>
              </w:rPr>
            </w:pPr>
            <w:hyperlink r:id="rId18" w:history="1">
              <w:r w:rsidR="00F1769E" w:rsidRPr="00F1769E">
                <w:rPr>
                  <w:rStyle w:val="Hyperkobling"/>
                  <w:sz w:val="28"/>
                  <w:szCs w:val="28"/>
                </w:rPr>
                <w:t>Retningslinjer for kontroll med kunnskapsoverføring - regjeringen.no</w:t>
              </w:r>
            </w:hyperlink>
          </w:p>
          <w:p w14:paraId="3AA4D3E4" w14:textId="77777777" w:rsidR="00F1769E" w:rsidRPr="00F1769E" w:rsidRDefault="0038234F" w:rsidP="00F1769E">
            <w:pPr>
              <w:shd w:val="clear" w:color="auto" w:fill="FFFFFF"/>
              <w:spacing w:before="100" w:beforeAutospacing="1" w:after="100" w:afterAutospacing="1" w:line="420" w:lineRule="atLeast"/>
              <w:ind w:left="0"/>
              <w:outlineLvl w:val="1"/>
              <w:rPr>
                <w:rFonts w:cs="Arial"/>
                <w:color w:val="333333"/>
                <w:sz w:val="28"/>
                <w:szCs w:val="28"/>
                <w:lang w:val="nb-NO" w:eastAsia="nb-NO"/>
              </w:rPr>
            </w:pPr>
            <w:hyperlink r:id="rId19" w:history="1">
              <w:proofErr w:type="spellStart"/>
              <w:r w:rsidR="00F1769E" w:rsidRPr="00F1769E">
                <w:rPr>
                  <w:rStyle w:val="Hyperkobling"/>
                  <w:rFonts w:cs="Arial"/>
                  <w:sz w:val="28"/>
                  <w:szCs w:val="28"/>
                  <w:lang w:val="nb-NO" w:eastAsia="nb-NO"/>
                </w:rPr>
                <w:t>Vareliste</w:t>
              </w:r>
              <w:proofErr w:type="spellEnd"/>
              <w:r w:rsidR="00F1769E" w:rsidRPr="00F1769E">
                <w:rPr>
                  <w:rStyle w:val="Hyperkobling"/>
                  <w:rFonts w:cs="Arial"/>
                  <w:sz w:val="28"/>
                  <w:szCs w:val="28"/>
                  <w:lang w:val="nb-NO" w:eastAsia="nb-NO"/>
                </w:rPr>
                <w:t xml:space="preserve"> II - flerbruksvarer</w:t>
              </w:r>
            </w:hyperlink>
          </w:p>
          <w:p w14:paraId="60619364" w14:textId="77777777" w:rsidR="00F1769E" w:rsidRPr="00F1769E" w:rsidRDefault="0038234F" w:rsidP="00F1769E">
            <w:pPr>
              <w:ind w:left="0"/>
              <w:rPr>
                <w:sz w:val="28"/>
                <w:szCs w:val="28"/>
                <w:lang w:val="nb-NO"/>
              </w:rPr>
            </w:pPr>
            <w:hyperlink r:id="rId20" w:history="1">
              <w:r w:rsidR="00F1769E" w:rsidRPr="00F1769E">
                <w:rPr>
                  <w:rStyle w:val="Hyperkobling"/>
                  <w:sz w:val="28"/>
                  <w:szCs w:val="28"/>
                  <w:lang w:val="nb-NO"/>
                </w:rPr>
                <w:t>Iranforskriften med vedlegg og varelister</w:t>
              </w:r>
            </w:hyperlink>
          </w:p>
          <w:p w14:paraId="1108E0E9" w14:textId="77777777" w:rsidR="00F1769E" w:rsidRDefault="00F1769E" w:rsidP="00B1379D">
            <w:pPr>
              <w:pStyle w:val="Tilfelt"/>
              <w:ind w:right="0"/>
              <w:rPr>
                <w:b/>
                <w:lang w:val="en-US"/>
              </w:rPr>
            </w:pPr>
          </w:p>
        </w:tc>
      </w:tr>
    </w:tbl>
    <w:p w14:paraId="007BFB28" w14:textId="59C8A620" w:rsidR="00BD5537" w:rsidRDefault="00BD5537" w:rsidP="00BD5537">
      <w:pPr>
        <w:pStyle w:val="Tilfelt"/>
        <w:ind w:right="0"/>
        <w:rPr>
          <w:b/>
          <w:lang w:val="en-US"/>
        </w:rPr>
      </w:pPr>
    </w:p>
    <w:p w14:paraId="0199EEAC" w14:textId="77777777" w:rsidR="00B431E7" w:rsidRDefault="00B431E7" w:rsidP="00BD5537">
      <w:pPr>
        <w:pStyle w:val="Tilfelt"/>
        <w:ind w:right="0"/>
        <w:rPr>
          <w:b/>
          <w:lang w:val="en-US"/>
        </w:rPr>
      </w:pPr>
    </w:p>
    <w:p w14:paraId="2F5ED9E4" w14:textId="77777777" w:rsidR="00BD5537" w:rsidRPr="004D5BD5" w:rsidRDefault="00BD5537" w:rsidP="00BD5537">
      <w:pPr>
        <w:pStyle w:val="Tilfelt"/>
        <w:ind w:right="0"/>
        <w:rPr>
          <w:lang w:val="en-US"/>
        </w:rPr>
      </w:pPr>
    </w:p>
    <w:p w14:paraId="0A44CF6A" w14:textId="77777777" w:rsidR="00BD5537" w:rsidRPr="00BD5537" w:rsidRDefault="00BD5537" w:rsidP="00BD5537">
      <w:pPr>
        <w:rPr>
          <w:b/>
          <w:lang w:val="nb-NO"/>
        </w:rPr>
      </w:pPr>
    </w:p>
    <w:p w14:paraId="367307BC" w14:textId="77777777" w:rsidR="00BD5537" w:rsidRDefault="00BD5537" w:rsidP="0014656A">
      <w:pPr>
        <w:pStyle w:val="Tilfelt"/>
        <w:ind w:right="0"/>
      </w:pPr>
    </w:p>
    <w:sectPr w:rsidR="00BD553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CFB80" w14:textId="77777777" w:rsidR="00BD5537" w:rsidRDefault="00BD5537">
      <w:r>
        <w:separator/>
      </w:r>
    </w:p>
  </w:endnote>
  <w:endnote w:type="continuationSeparator" w:id="0">
    <w:p w14:paraId="34BFD11B" w14:textId="77777777" w:rsidR="00BD5537" w:rsidRDefault="00BD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FA896" w14:textId="77777777" w:rsidR="004E2F74" w:rsidRDefault="004E2F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DDD95" w14:textId="77777777" w:rsidR="004E2F74" w:rsidRDefault="004E2F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B2C9" w14:textId="77777777" w:rsidR="00972784" w:rsidRDefault="00972784" w:rsidP="00972784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784" w:rsidRPr="00176D2C" w14:paraId="58A1F01F" w14:textId="77777777" w:rsidTr="0099559D">
      <w:tc>
        <w:tcPr>
          <w:tcW w:w="1916" w:type="dxa"/>
        </w:tcPr>
        <w:p w14:paraId="0173839E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478D0506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0806975B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7FE92F0F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2FBF4AB6" w14:textId="77777777" w:rsidR="00972784" w:rsidRPr="00176D2C" w:rsidRDefault="00972784" w:rsidP="0099559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972784" w:rsidRPr="00176D2C" w14:paraId="483AA469" w14:textId="77777777" w:rsidTr="0099559D">
      <w:tc>
        <w:tcPr>
          <w:tcW w:w="1916" w:type="dxa"/>
        </w:tcPr>
        <w:p w14:paraId="5785C474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bookmarkEnd w:id="11"/>
        </w:p>
      </w:tc>
      <w:tc>
        <w:tcPr>
          <w:tcW w:w="2444" w:type="dxa"/>
        </w:tcPr>
        <w:p w14:paraId="41CE8542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2ADB1D21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bookmarkEnd w:id="12"/>
        </w:p>
      </w:tc>
      <w:tc>
        <w:tcPr>
          <w:tcW w:w="1741" w:type="dxa"/>
        </w:tcPr>
        <w:p w14:paraId="32F940E6" w14:textId="77777777" w:rsidR="00972784" w:rsidRPr="00176D2C" w:rsidRDefault="00BD5537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+ 47 73598024</w:t>
          </w:r>
          <w:bookmarkEnd w:id="13"/>
        </w:p>
      </w:tc>
      <w:tc>
        <w:tcPr>
          <w:tcW w:w="1761" w:type="dxa"/>
        </w:tcPr>
        <w:p w14:paraId="1F3B7D17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972784" w:rsidRPr="00176D2C" w14:paraId="35993788" w14:textId="77777777" w:rsidTr="0099559D">
      <w:tc>
        <w:tcPr>
          <w:tcW w:w="1916" w:type="dxa"/>
        </w:tcPr>
        <w:p w14:paraId="0CC22DCF" w14:textId="77777777" w:rsidR="00972784" w:rsidRPr="00176D2C" w:rsidRDefault="00BD5537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7491 Trondheim</w:t>
          </w:r>
          <w:bookmarkEnd w:id="16"/>
        </w:p>
      </w:tc>
      <w:tc>
        <w:tcPr>
          <w:tcW w:w="2444" w:type="dxa"/>
        </w:tcPr>
        <w:p w14:paraId="106413A0" w14:textId="77777777" w:rsidR="00972784" w:rsidRPr="00176D2C" w:rsidRDefault="00BD5537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postmottak@ntnu.no</w:t>
          </w:r>
          <w:bookmarkEnd w:id="17"/>
        </w:p>
      </w:tc>
      <w:tc>
        <w:tcPr>
          <w:tcW w:w="1922" w:type="dxa"/>
        </w:tcPr>
        <w:p w14:paraId="6A51A828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bookmarkEnd w:id="18"/>
        </w:p>
      </w:tc>
      <w:tc>
        <w:tcPr>
          <w:tcW w:w="1741" w:type="dxa"/>
        </w:tcPr>
        <w:p w14:paraId="59ACE7DD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5947E140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972784" w:rsidRPr="00176D2C" w14:paraId="3764CBF4" w14:textId="77777777" w:rsidTr="0099559D">
      <w:tc>
        <w:tcPr>
          <w:tcW w:w="1916" w:type="dxa"/>
        </w:tcPr>
        <w:p w14:paraId="51F429BB" w14:textId="77777777" w:rsidR="00972784" w:rsidRPr="00176D2C" w:rsidRDefault="00BD5537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Norway</w:t>
          </w:r>
          <w:bookmarkEnd w:id="20"/>
        </w:p>
      </w:tc>
      <w:tc>
        <w:tcPr>
          <w:tcW w:w="2444" w:type="dxa"/>
        </w:tcPr>
        <w:p w14:paraId="1EF1D629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bookmarkEnd w:id="21"/>
        </w:p>
      </w:tc>
      <w:tc>
        <w:tcPr>
          <w:tcW w:w="1922" w:type="dxa"/>
        </w:tcPr>
        <w:p w14:paraId="3EB19399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14:paraId="3D7830F8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46FB7282" w14:textId="77777777" w:rsidR="00972784" w:rsidRPr="00176D2C" w:rsidRDefault="00972784" w:rsidP="0099559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30F12A9B" w14:textId="77777777" w:rsidR="00972784" w:rsidRDefault="00972784" w:rsidP="00972784">
    <w:pPr>
      <w:pStyle w:val="Bunntekst"/>
      <w:rPr>
        <w:sz w:val="6"/>
        <w:lang w:val="en-US"/>
      </w:rPr>
    </w:pPr>
  </w:p>
  <w:p w14:paraId="2EFC436B" w14:textId="77777777" w:rsidR="00972784" w:rsidRPr="00761814" w:rsidRDefault="00972784" w:rsidP="00761814">
    <w:pPr>
      <w:pStyle w:val="FooterGraa"/>
    </w:pPr>
    <w:bookmarkStart w:id="25" w:name="lblBunntekst"/>
    <w:r w:rsidRPr="00761814">
      <w:t>Adresser korrespondanse til saksbehandlende enhet. Husk å oppgi referanse.</w:t>
    </w:r>
    <w:bookmarkEnd w:id="25"/>
  </w:p>
  <w:p w14:paraId="1EB321CF" w14:textId="77777777" w:rsidR="005273E5" w:rsidRPr="00972784" w:rsidRDefault="005273E5" w:rsidP="00972784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18884" w14:textId="77777777" w:rsidR="005273E5" w:rsidRDefault="005273E5">
    <w:pPr>
      <w:pStyle w:val="Bunntekst"/>
    </w:pPr>
  </w:p>
  <w:p w14:paraId="08EF0CB8" w14:textId="77777777" w:rsidR="005273E5" w:rsidRDefault="00527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3DFF" w14:textId="77777777" w:rsidR="005273E5" w:rsidRDefault="005273E5">
    <w:pPr>
      <w:pStyle w:val="Bunntekst"/>
    </w:pPr>
  </w:p>
  <w:p w14:paraId="59703C79" w14:textId="77777777" w:rsidR="005273E5" w:rsidRDefault="005273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66E6" w14:textId="77777777" w:rsidR="005273E5" w:rsidRDefault="005273E5">
    <w:pPr>
      <w:pStyle w:val="Bunntekst"/>
      <w:pBdr>
        <w:bottom w:val="single" w:sz="4" w:space="1" w:color="auto"/>
      </w:pBdr>
    </w:pPr>
  </w:p>
  <w:p w14:paraId="0E6D5E59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39" w:name="tittel"/>
    <w:bookmarkEnd w:id="39"/>
  </w:p>
  <w:p w14:paraId="14C9392D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0" w:name="Navn"/>
    <w:bookmarkEnd w:id="40"/>
  </w:p>
  <w:p w14:paraId="06A339B6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1" w:name="Navn2"/>
    <w:bookmarkEnd w:id="41"/>
  </w:p>
  <w:p w14:paraId="3EE99DBC" w14:textId="77777777" w:rsidR="005273E5" w:rsidRPr="000558A9" w:rsidRDefault="005273E5">
    <w:pPr>
      <w:pStyle w:val="FooterTekst"/>
    </w:pPr>
    <w:r>
      <w:tab/>
    </w:r>
    <w:r w:rsidRPr="000558A9">
      <w:t>http://www.ntnu.no/adm/info</w:t>
    </w:r>
    <w:r w:rsidRPr="000558A9">
      <w:tab/>
      <w:t>Gløshaugen</w:t>
    </w:r>
    <w:r w:rsidRPr="000558A9">
      <w:tab/>
      <w:t>+ 47 73 59 54 37</w:t>
    </w:r>
    <w:r w:rsidRPr="000558A9">
      <w:tab/>
      <w:t xml:space="preserve">Tlf: + 47 </w:t>
    </w:r>
    <w:bookmarkStart w:id="42" w:name="Tlf"/>
    <w:bookmarkEnd w:id="42"/>
    <w:r w:rsidRPr="000558A9">
      <w:t>lkjlljljkljklkjljklj</w:t>
    </w:r>
  </w:p>
  <w:p w14:paraId="23550BFE" w14:textId="77777777" w:rsidR="005273E5" w:rsidRPr="000558A9" w:rsidRDefault="005273E5">
    <w:pPr>
      <w:pStyle w:val="Bunntekst"/>
      <w:rPr>
        <w:sz w:val="6"/>
        <w:lang w:val="nb-NO"/>
      </w:rPr>
    </w:pPr>
  </w:p>
  <w:p w14:paraId="10B9C8D2" w14:textId="77777777" w:rsidR="005273E5" w:rsidRDefault="005273E5" w:rsidP="00761814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4259E6F2" w14:textId="77777777"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57F4" w14:textId="77777777" w:rsidR="00BD5537" w:rsidRDefault="00BD5537">
      <w:r>
        <w:separator/>
      </w:r>
    </w:p>
  </w:footnote>
  <w:footnote w:type="continuationSeparator" w:id="0">
    <w:p w14:paraId="4D9C8AB0" w14:textId="77777777" w:rsidR="00BD5537" w:rsidRDefault="00BD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8D068" w14:textId="77777777" w:rsidR="004E2F74" w:rsidRDefault="004E2F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488CD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3163642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71125EB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7E8958A" w14:textId="77777777" w:rsidR="005273E5" w:rsidRDefault="005273E5">
          <w:pPr>
            <w:pStyle w:val="DatoRefTekst"/>
          </w:pPr>
          <w:r>
            <w:t>Vår dato</w:t>
          </w:r>
        </w:p>
        <w:p w14:paraId="30BDC1ED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AC55F0F" w14:textId="77777777" w:rsidR="005273E5" w:rsidRDefault="005273E5">
          <w:pPr>
            <w:pStyle w:val="DatoRefTekst"/>
          </w:pPr>
          <w:r>
            <w:t>Vår referanse</w:t>
          </w:r>
        </w:p>
        <w:p w14:paraId="00DCCAF9" w14:textId="77777777" w:rsidR="005273E5" w:rsidRDefault="005273E5">
          <w:pPr>
            <w:pStyle w:val="DatoRefFyllInn"/>
          </w:pPr>
        </w:p>
      </w:tc>
    </w:tr>
  </w:tbl>
  <w:p w14:paraId="4D05569A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59EAE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563BB256" wp14:editId="4B356C2D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0558A9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0558A9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5"/>
      <w:gridCol w:w="1331"/>
      <w:gridCol w:w="1982"/>
    </w:tblGrid>
    <w:tr w:rsidR="005273E5" w14:paraId="49E8807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51555BF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E8766BC" w14:textId="77777777" w:rsidR="005273E5" w:rsidRDefault="005273E5" w:rsidP="00261969">
          <w:pPr>
            <w:pStyle w:val="DatoRefTekst"/>
          </w:pPr>
        </w:p>
        <w:p w14:paraId="2B7D3F25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EEC4A3A" w14:textId="77777777" w:rsidR="005273E5" w:rsidRDefault="005273E5">
          <w:pPr>
            <w:pStyle w:val="DatoFyllInn1"/>
          </w:pPr>
        </w:p>
      </w:tc>
    </w:tr>
    <w:tr w:rsidR="005273E5" w14:paraId="7FD083B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795368F" w14:textId="77777777" w:rsidR="005273E5" w:rsidRDefault="005273E5" w:rsidP="00FA0A20">
          <w:pPr>
            <w:pStyle w:val="Header1"/>
          </w:pPr>
          <w:bookmarkStart w:id="1" w:name="lblTopptekst"/>
          <w:bookmarkEnd w:id="1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25B0A48" w14:textId="77777777"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14:paraId="69A62938" w14:textId="77777777" w:rsidR="005273E5" w:rsidRDefault="005273E5">
          <w:pPr>
            <w:pStyle w:val="DatoRefFyllInn"/>
          </w:pPr>
          <w:bookmarkStart w:id="3" w:name="varDato"/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6884AF9" w14:textId="77777777"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14:paraId="55B0EF13" w14:textId="77777777" w:rsidR="005273E5" w:rsidRDefault="005273E5">
          <w:pPr>
            <w:pStyle w:val="DatoRefFyllInn"/>
          </w:pPr>
          <w:bookmarkStart w:id="5" w:name="varRef"/>
          <w:bookmarkEnd w:id="5"/>
        </w:p>
      </w:tc>
    </w:tr>
  </w:tbl>
  <w:p w14:paraId="7D59FF2F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447A6" w14:textId="77777777" w:rsidR="005273E5" w:rsidRDefault="005273E5">
    <w:pPr>
      <w:pStyle w:val="Topptekst"/>
    </w:pPr>
  </w:p>
  <w:p w14:paraId="71AD9B78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38B4A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27F17">
      <w:t>2</w:t>
    </w:r>
    <w:r>
      <w:fldChar w:fldCharType="end"/>
    </w:r>
    <w:r>
      <w:t xml:space="preserve"> </w:t>
    </w:r>
    <w:bookmarkStart w:id="33" w:name="lblSideteller2"/>
    <w:r>
      <w:t>av</w:t>
    </w:r>
    <w:bookmarkEnd w:id="33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D27F17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5273E5" w14:paraId="3BA7A58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336382" w14:textId="77777777" w:rsidR="005273E5" w:rsidRDefault="005273E5">
          <w:pPr>
            <w:pStyle w:val="Header2"/>
          </w:pPr>
          <w:bookmarkStart w:id="34" w:name="lblTopptekst2"/>
          <w:r>
            <w:t>Norges teknisk-naturvitenskapelige universitet</w:t>
          </w:r>
          <w:bookmarkEnd w:id="34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77D52F6" w14:textId="77777777" w:rsidR="005273E5" w:rsidRDefault="00261969" w:rsidP="00261969">
          <w:pPr>
            <w:pStyle w:val="DatoRefTekst"/>
          </w:pPr>
          <w:bookmarkStart w:id="35" w:name="lblVarDato2"/>
          <w:r>
            <w:t>Dat</w:t>
          </w:r>
          <w:bookmarkEnd w:id="35"/>
          <w:r>
            <w:t>o</w:t>
          </w:r>
        </w:p>
        <w:p w14:paraId="3DE46DF3" w14:textId="77777777" w:rsidR="005273E5" w:rsidRDefault="005273E5">
          <w:pPr>
            <w:pStyle w:val="DatoRefFyllInn"/>
          </w:pPr>
          <w:bookmarkStart w:id="36" w:name="varDato2"/>
          <w:bookmarkEnd w:id="36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F5AE129" w14:textId="77777777" w:rsidR="005273E5" w:rsidRDefault="00261969">
          <w:pPr>
            <w:pStyle w:val="DatoRefTekst"/>
          </w:pPr>
          <w:bookmarkStart w:id="37" w:name="lblVarRef2"/>
          <w:r>
            <w:t>R</w:t>
          </w:r>
          <w:r w:rsidR="005273E5">
            <w:t>eferanse</w:t>
          </w:r>
          <w:bookmarkEnd w:id="37"/>
        </w:p>
        <w:p w14:paraId="5C7CD296" w14:textId="77777777" w:rsidR="005273E5" w:rsidRDefault="005273E5">
          <w:pPr>
            <w:pStyle w:val="DatoRefFyllInn"/>
          </w:pPr>
          <w:bookmarkStart w:id="38" w:name="varRef2"/>
          <w:bookmarkEnd w:id="38"/>
        </w:p>
      </w:tc>
    </w:tr>
  </w:tbl>
  <w:p w14:paraId="2985E823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1127541E" w14:textId="77777777"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74B4A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5B83D981" wp14:editId="6C3C1DED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6E0EA1E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C03318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174F80F" w14:textId="77777777" w:rsidR="005273E5" w:rsidRDefault="005273E5">
          <w:pPr>
            <w:pStyle w:val="DatoRefTekst"/>
          </w:pPr>
          <w:r>
            <w:t>Vår dato</w:t>
          </w:r>
        </w:p>
        <w:p w14:paraId="6F5D3734" w14:textId="77777777" w:rsidR="005273E5" w:rsidRDefault="005273E5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61BCB56" w14:textId="77777777" w:rsidR="005273E5" w:rsidRDefault="005273E5">
          <w:pPr>
            <w:pStyle w:val="DatoRefTekst"/>
          </w:pPr>
          <w:r>
            <w:t>Vår referanse</w:t>
          </w:r>
        </w:p>
        <w:p w14:paraId="53548F69" w14:textId="77777777" w:rsidR="005273E5" w:rsidRDefault="005273E5">
          <w:pPr>
            <w:pStyle w:val="DatoFyllInn1"/>
          </w:pPr>
        </w:p>
      </w:tc>
    </w:tr>
    <w:tr w:rsidR="005273E5" w14:paraId="23316061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2673227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0BFBE467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975FBEA" w14:textId="77777777" w:rsidR="005273E5" w:rsidRDefault="005273E5">
          <w:pPr>
            <w:pStyle w:val="DatoRefTekst2"/>
          </w:pPr>
          <w:r>
            <w:t>Deres dato</w:t>
          </w:r>
        </w:p>
        <w:p w14:paraId="1E4E1833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5032E5A" w14:textId="77777777" w:rsidR="005273E5" w:rsidRDefault="005273E5">
          <w:pPr>
            <w:pStyle w:val="DatoRefTekst2"/>
          </w:pPr>
          <w:r>
            <w:t>Deres referanse</w:t>
          </w:r>
        </w:p>
        <w:p w14:paraId="5615F3A8" w14:textId="77777777" w:rsidR="005273E5" w:rsidRDefault="005273E5">
          <w:pPr>
            <w:pStyle w:val="DatoRefFyllInn"/>
          </w:pPr>
        </w:p>
      </w:tc>
    </w:tr>
  </w:tbl>
  <w:p w14:paraId="384B35BE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38597EF5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A6B74"/>
    <w:multiLevelType w:val="hybridMultilevel"/>
    <w:tmpl w:val="AECA1EEE"/>
    <w:lvl w:ilvl="0" w:tplc="04F4698C">
      <w:start w:val="1"/>
      <w:numFmt w:val="lowerLetter"/>
      <w:lvlText w:val="%1."/>
      <w:lvlJc w:val="left"/>
      <w:pPr>
        <w:ind w:left="4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37"/>
    <w:rsid w:val="00021487"/>
    <w:rsid w:val="000558A9"/>
    <w:rsid w:val="00072E86"/>
    <w:rsid w:val="000B4FDC"/>
    <w:rsid w:val="000D573F"/>
    <w:rsid w:val="0014656A"/>
    <w:rsid w:val="00165FD2"/>
    <w:rsid w:val="001841E0"/>
    <w:rsid w:val="00190405"/>
    <w:rsid w:val="001C6420"/>
    <w:rsid w:val="001F054E"/>
    <w:rsid w:val="00213E34"/>
    <w:rsid w:val="00261969"/>
    <w:rsid w:val="00262831"/>
    <w:rsid w:val="00265163"/>
    <w:rsid w:val="00290AB9"/>
    <w:rsid w:val="002C2948"/>
    <w:rsid w:val="002E1A4F"/>
    <w:rsid w:val="002E2C64"/>
    <w:rsid w:val="002E461D"/>
    <w:rsid w:val="002F6C5D"/>
    <w:rsid w:val="0030528C"/>
    <w:rsid w:val="00340047"/>
    <w:rsid w:val="003438EA"/>
    <w:rsid w:val="00346634"/>
    <w:rsid w:val="00350092"/>
    <w:rsid w:val="003537B4"/>
    <w:rsid w:val="0038234F"/>
    <w:rsid w:val="00391861"/>
    <w:rsid w:val="00397E7A"/>
    <w:rsid w:val="003C03A0"/>
    <w:rsid w:val="003C0FC7"/>
    <w:rsid w:val="0043332D"/>
    <w:rsid w:val="00437D7A"/>
    <w:rsid w:val="00456E5A"/>
    <w:rsid w:val="00464FFF"/>
    <w:rsid w:val="00476E3A"/>
    <w:rsid w:val="0048541D"/>
    <w:rsid w:val="004945E9"/>
    <w:rsid w:val="004C19AA"/>
    <w:rsid w:val="004D0E2C"/>
    <w:rsid w:val="004D5BD5"/>
    <w:rsid w:val="004E2F74"/>
    <w:rsid w:val="004F119E"/>
    <w:rsid w:val="005273E5"/>
    <w:rsid w:val="005333A5"/>
    <w:rsid w:val="00541D74"/>
    <w:rsid w:val="00545152"/>
    <w:rsid w:val="00546AB0"/>
    <w:rsid w:val="0055071C"/>
    <w:rsid w:val="00587EEF"/>
    <w:rsid w:val="005A49A0"/>
    <w:rsid w:val="005A72FB"/>
    <w:rsid w:val="005C5EB8"/>
    <w:rsid w:val="005C644A"/>
    <w:rsid w:val="006449D8"/>
    <w:rsid w:val="00694E05"/>
    <w:rsid w:val="006B6ECE"/>
    <w:rsid w:val="006E2BDC"/>
    <w:rsid w:val="00714810"/>
    <w:rsid w:val="007433C5"/>
    <w:rsid w:val="00761814"/>
    <w:rsid w:val="0076192F"/>
    <w:rsid w:val="007749A6"/>
    <w:rsid w:val="007767A4"/>
    <w:rsid w:val="00791041"/>
    <w:rsid w:val="007D28DC"/>
    <w:rsid w:val="0080096C"/>
    <w:rsid w:val="00814C7E"/>
    <w:rsid w:val="00875B3B"/>
    <w:rsid w:val="00885029"/>
    <w:rsid w:val="008A2AA9"/>
    <w:rsid w:val="008A377B"/>
    <w:rsid w:val="008C03B1"/>
    <w:rsid w:val="008D4F37"/>
    <w:rsid w:val="008E63DF"/>
    <w:rsid w:val="00921CB4"/>
    <w:rsid w:val="00972784"/>
    <w:rsid w:val="00986244"/>
    <w:rsid w:val="009C6A59"/>
    <w:rsid w:val="009E4C18"/>
    <w:rsid w:val="00A05E28"/>
    <w:rsid w:val="00A32318"/>
    <w:rsid w:val="00A62F4C"/>
    <w:rsid w:val="00A727E6"/>
    <w:rsid w:val="00A84F29"/>
    <w:rsid w:val="00A86A56"/>
    <w:rsid w:val="00AA1259"/>
    <w:rsid w:val="00AA750D"/>
    <w:rsid w:val="00AD08DF"/>
    <w:rsid w:val="00AD1743"/>
    <w:rsid w:val="00AD3004"/>
    <w:rsid w:val="00AE0345"/>
    <w:rsid w:val="00B052B0"/>
    <w:rsid w:val="00B1462A"/>
    <w:rsid w:val="00B40B76"/>
    <w:rsid w:val="00B431E7"/>
    <w:rsid w:val="00B4527A"/>
    <w:rsid w:val="00B54618"/>
    <w:rsid w:val="00B6069A"/>
    <w:rsid w:val="00B752B0"/>
    <w:rsid w:val="00B76CB7"/>
    <w:rsid w:val="00B92298"/>
    <w:rsid w:val="00BA2CBC"/>
    <w:rsid w:val="00BC4461"/>
    <w:rsid w:val="00BC489B"/>
    <w:rsid w:val="00BD5537"/>
    <w:rsid w:val="00BE2591"/>
    <w:rsid w:val="00BF4BB8"/>
    <w:rsid w:val="00C2664F"/>
    <w:rsid w:val="00C4088F"/>
    <w:rsid w:val="00C6269C"/>
    <w:rsid w:val="00C65E2F"/>
    <w:rsid w:val="00C7574D"/>
    <w:rsid w:val="00C90724"/>
    <w:rsid w:val="00CF0056"/>
    <w:rsid w:val="00CF46FD"/>
    <w:rsid w:val="00D24F71"/>
    <w:rsid w:val="00D27F17"/>
    <w:rsid w:val="00D55127"/>
    <w:rsid w:val="00D57025"/>
    <w:rsid w:val="00D62905"/>
    <w:rsid w:val="00D74A4E"/>
    <w:rsid w:val="00D8355A"/>
    <w:rsid w:val="00DA5E23"/>
    <w:rsid w:val="00DB6B44"/>
    <w:rsid w:val="00DE787D"/>
    <w:rsid w:val="00E06B72"/>
    <w:rsid w:val="00E24797"/>
    <w:rsid w:val="00E45A14"/>
    <w:rsid w:val="00E96141"/>
    <w:rsid w:val="00ED109B"/>
    <w:rsid w:val="00EE37C8"/>
    <w:rsid w:val="00EE6723"/>
    <w:rsid w:val="00F01CC7"/>
    <w:rsid w:val="00F1769E"/>
    <w:rsid w:val="00F24415"/>
    <w:rsid w:val="00F647E3"/>
    <w:rsid w:val="00F7014D"/>
    <w:rsid w:val="00FA0A20"/>
    <w:rsid w:val="00FB0B52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401EF0"/>
  <w15:docId w15:val="{C07C7D6D-6080-4C28-A446-F4A87030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761814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uiPriority w:val="39"/>
    <w:rsid w:val="0097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D5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trade.ec.europa.eu/consultations/documents/consul_183.pdf" TargetMode="External"/><Relationship Id="rId18" Type="http://schemas.openxmlformats.org/officeDocument/2006/relationships/hyperlink" Target="https://www.regjeringen.no/no/tema/utenrikssaker/Eksportkontroll/om-eksportkontroll/kunnskap/id2500543/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regjeringen.no/no/tema/utenrikssaker/Eksportkontroll/om-eksportkontroll/hva-er-eksportkontroll/id2008483/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s://trade.ec.europa.eu/consultations/documents/consul_183.pdf" TargetMode="External"/><Relationship Id="rId20" Type="http://schemas.openxmlformats.org/officeDocument/2006/relationships/hyperlink" Target="https://lovdata.no/dokument/SF/forskrift/2007-02-09-149?q=ir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lovdata.no/dokument/SF/forskrift/2007-02-09-149?q=iran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regjeringen.no/no/tema/utenrikssaker/Eksportkontroll/om-eksportkontroll/varelister/id2008485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regjeringen.no/no/tema/utenrikssaker/Eksportkontroll/om-eksportkontroll/varelister/id2008485/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LED_OG_ADM\OD\OD-HRHMS\OD-HRHMS-HMS\mal-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mal-notat.dotm</Template>
  <TotalTime>0</TotalTime>
  <Pages>2</Pages>
  <Words>318</Words>
  <Characters>1686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Notat</vt:lpstr>
      <vt:lpstr>Ny linje</vt:lpstr>
    </vt:vector>
  </TitlesOfParts>
  <Company>Orakeltjenesten, NTNU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O. Rakel</dc:creator>
  <cp:keywords/>
  <dc:description/>
  <cp:lastModifiedBy>Edith Marlene Søndre</cp:lastModifiedBy>
  <cp:revision>2</cp:revision>
  <cp:lastPrinted>2006-01-04T10:31:00Z</cp:lastPrinted>
  <dcterms:created xsi:type="dcterms:W3CDTF">2021-05-27T14:06:00Z</dcterms:created>
  <dcterms:modified xsi:type="dcterms:W3CDTF">2021-05-27T14:06:00Z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