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2AC7" w14:textId="77777777" w:rsidR="00E24797" w:rsidRDefault="00E24797">
      <w:pPr>
        <w:pStyle w:val="FyllLinje"/>
      </w:pPr>
      <w:bookmarkStart w:id="0" w:name="_GoBack"/>
      <w:bookmarkEnd w:id="0"/>
    </w:p>
    <w:p w14:paraId="4985D9FA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14:paraId="2F0822D0" w14:textId="77777777" w:rsidR="007767A4" w:rsidRPr="007767A4" w:rsidRDefault="00D55127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>
        <w:rPr>
          <w:rFonts w:cs="Arial"/>
          <w:b/>
          <w:bCs/>
          <w:kern w:val="32"/>
          <w:sz w:val="30"/>
          <w:szCs w:val="32"/>
          <w:lang w:val="nb-NO"/>
        </w:rPr>
        <w:t>Notat</w:t>
      </w:r>
      <w:bookmarkEnd w:id="30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7767A4" w14:paraId="17B91833" w14:textId="77777777" w:rsidTr="00122B94">
        <w:trPr>
          <w:cantSplit/>
        </w:trPr>
        <w:tc>
          <w:tcPr>
            <w:tcW w:w="1074" w:type="dxa"/>
          </w:tcPr>
          <w:p w14:paraId="662C5AFB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"/>
            <w:r w:rsidRPr="007767A4">
              <w:rPr>
                <w:sz w:val="16"/>
                <w:lang w:val="nb-NO"/>
              </w:rPr>
              <w:t>Til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</w:tcPr>
          <w:p w14:paraId="4EAB2BB8" w14:textId="77777777" w:rsidR="00D55127" w:rsidRPr="009534A0" w:rsidRDefault="000C6F4B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"/>
            <w:r>
              <w:rPr>
                <w:rFonts w:cs="Arial"/>
                <w:lang w:val="nb-NO"/>
              </w:rPr>
              <w:t>Fakultetene og Vitenskapsmuseet</w:t>
            </w:r>
            <w:bookmarkEnd w:id="32"/>
          </w:p>
        </w:tc>
      </w:tr>
      <w:tr w:rsidR="00D55127" w:rsidRPr="007767A4" w14:paraId="59F07FE1" w14:textId="77777777" w:rsidTr="00122B94">
        <w:trPr>
          <w:cantSplit/>
        </w:trPr>
        <w:tc>
          <w:tcPr>
            <w:tcW w:w="1074" w:type="dxa"/>
          </w:tcPr>
          <w:p w14:paraId="32E214A6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KopiTil"/>
            <w:r w:rsidRPr="007767A4">
              <w:rPr>
                <w:sz w:val="16"/>
                <w:lang w:val="nb-NO"/>
              </w:rPr>
              <w:t>Kopi til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263F0005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kopi"/>
            <w:bookmarkEnd w:id="34"/>
          </w:p>
        </w:tc>
      </w:tr>
      <w:tr w:rsidR="00D55127" w:rsidRPr="00A81075" w14:paraId="26D7B635" w14:textId="77777777" w:rsidTr="00122B94">
        <w:trPr>
          <w:cantSplit/>
        </w:trPr>
        <w:tc>
          <w:tcPr>
            <w:tcW w:w="1074" w:type="dxa"/>
          </w:tcPr>
          <w:p w14:paraId="7A66C030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Fra"/>
            <w:r>
              <w:rPr>
                <w:sz w:val="16"/>
                <w:lang w:val="nb-NO"/>
              </w:rPr>
              <w:t>Fra</w:t>
            </w:r>
            <w:bookmarkEnd w:id="35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52E7EF64" w14:textId="2E5F07B9" w:rsidR="00D55127" w:rsidRPr="009534A0" w:rsidRDefault="000C6F4B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overskrift"/>
            <w:bookmarkStart w:id="37" w:name="fra"/>
            <w:bookmarkEnd w:id="36"/>
            <w:r>
              <w:rPr>
                <w:rFonts w:cs="Arial"/>
                <w:lang w:val="nb-NO"/>
              </w:rPr>
              <w:t xml:space="preserve">Direktør for </w:t>
            </w:r>
            <w:bookmarkEnd w:id="37"/>
            <w:r w:rsidR="00A059A7">
              <w:rPr>
                <w:rFonts w:cs="Arial"/>
                <w:lang w:val="nb-NO"/>
              </w:rPr>
              <w:t>Organisasjon og infrastruktur</w:t>
            </w:r>
          </w:p>
        </w:tc>
      </w:tr>
      <w:tr w:rsidR="00D55127" w:rsidRPr="007767A4" w14:paraId="44DCA4B9" w14:textId="77777777" w:rsidTr="00122B94">
        <w:trPr>
          <w:cantSplit/>
        </w:trPr>
        <w:tc>
          <w:tcPr>
            <w:tcW w:w="1074" w:type="dxa"/>
          </w:tcPr>
          <w:p w14:paraId="3C75D1CA" w14:textId="77777777"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Signatur"/>
            <w:r w:rsidRPr="007767A4">
              <w:rPr>
                <w:sz w:val="16"/>
                <w:lang w:val="nb-NO"/>
              </w:rPr>
              <w:t>Signatur</w:t>
            </w:r>
            <w:bookmarkEnd w:id="38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14:paraId="0EFE179D" w14:textId="77777777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</w:p>
        </w:tc>
      </w:tr>
    </w:tbl>
    <w:p w14:paraId="5FA81A02" w14:textId="33C40FA4" w:rsidR="00E24797" w:rsidRPr="00AD075F" w:rsidRDefault="00C72790" w:rsidP="0014656A">
      <w:pPr>
        <w:pStyle w:val="Tilfelt"/>
        <w:ind w:right="0"/>
        <w:rPr>
          <w:b/>
          <w:bCs/>
        </w:rPr>
      </w:pPr>
      <w:r>
        <w:rPr>
          <w:b/>
          <w:bCs/>
        </w:rPr>
        <w:br/>
      </w:r>
      <w:r w:rsidR="00A26052">
        <w:rPr>
          <w:b/>
          <w:bCs/>
        </w:rPr>
        <w:t xml:space="preserve">Utfyllende </w:t>
      </w:r>
      <w:r w:rsidR="00AD075F" w:rsidRPr="00AD075F">
        <w:rPr>
          <w:b/>
          <w:bCs/>
        </w:rPr>
        <w:t>retningslinje</w:t>
      </w:r>
      <w:r w:rsidR="00A26052">
        <w:rPr>
          <w:b/>
          <w:bCs/>
        </w:rPr>
        <w:t>r til NTNU forskrift om stipendiaters pliktarbeid</w:t>
      </w:r>
      <w:r w:rsidR="00AD075F" w:rsidRPr="00AD075F">
        <w:rPr>
          <w:b/>
          <w:bCs/>
        </w:rPr>
        <w:t xml:space="preserve">: </w:t>
      </w:r>
      <w:r w:rsidR="00A26052">
        <w:rPr>
          <w:b/>
          <w:bCs/>
        </w:rPr>
        <w:br/>
      </w:r>
      <w:r w:rsidR="00AD075F" w:rsidRPr="00AD075F">
        <w:rPr>
          <w:b/>
          <w:bCs/>
        </w:rPr>
        <w:t xml:space="preserve">Kompensasjon for valgte verv </w:t>
      </w:r>
      <w:r w:rsidR="00307745">
        <w:rPr>
          <w:b/>
          <w:bCs/>
        </w:rPr>
        <w:t xml:space="preserve">på fakultet og institutt </w:t>
      </w:r>
      <w:r w:rsidR="00AD075F" w:rsidRPr="00AD075F">
        <w:rPr>
          <w:b/>
          <w:bCs/>
        </w:rPr>
        <w:t>for stipendiater og postdoktorer</w:t>
      </w:r>
      <w:r w:rsidR="000C6F4B" w:rsidRPr="00AD075F">
        <w:rPr>
          <w:b/>
          <w:bCs/>
        </w:rPr>
        <w:t xml:space="preserve"> </w:t>
      </w:r>
    </w:p>
    <w:p w14:paraId="06230458" w14:textId="77777777" w:rsidR="00A26052" w:rsidRDefault="00A26052" w:rsidP="00CC7BDA">
      <w:pPr>
        <w:pStyle w:val="Tilfelt"/>
        <w:ind w:right="0"/>
        <w:rPr>
          <w:rFonts w:ascii="Helvetica" w:hAnsi="Helvetica" w:cs="Helvetica"/>
          <w:i/>
          <w:iCs/>
          <w:color w:val="333333"/>
          <w:sz w:val="23"/>
          <w:szCs w:val="23"/>
          <w:shd w:val="clear" w:color="auto" w:fill="FFFFFF"/>
        </w:rPr>
      </w:pPr>
    </w:p>
    <w:p w14:paraId="6520E66F" w14:textId="4DEC87D0" w:rsidR="00307745" w:rsidRPr="00A26052" w:rsidRDefault="00BD5124" w:rsidP="00CC7BDA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Retningslinjen skal bidra til at 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ansatte i åremålsstilling som 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stipendia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og postdoktor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,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7A780D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kan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påta seg valgte verv og utvalgsarbeid ved NTNU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477E68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som medlem og representant for denne 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gruppe</w:t>
      </w:r>
      <w:r w:rsidR="00477E68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n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</w:t>
      </w:r>
    </w:p>
    <w:p w14:paraId="7A098367" w14:textId="5677A412" w:rsidR="004D09E9" w:rsidRPr="00A26052" w:rsidRDefault="00CC7BDA" w:rsidP="00CC7BDA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Rettigheter til forlengelse eller godkjent pliktarbeid for valg</w:t>
      </w:r>
      <w:r w:rsidR="0059561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te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verv og utvalgsarbeid i henhold til NTNU forskrift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om stipendiaters pliktarbeid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gjøres </w:t>
      </w:r>
      <w:r w:rsidR="00F92C3E"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herved også gjeldende for</w:t>
      </w:r>
      <w:r w:rsidRP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postdoktorer.</w:t>
      </w:r>
    </w:p>
    <w:p w14:paraId="5118DDB3" w14:textId="41FDF052" w:rsidR="0059561E" w:rsidRDefault="0059561E" w:rsidP="00CC7BDA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26FB30DF" w14:textId="0C688993" w:rsidR="006E5F54" w:rsidRDefault="007A780D" w:rsidP="006E5F54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Forskriften praktiseres slik at h</w:t>
      </w:r>
      <w:r w:rsidR="00FC5F1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ovedregelen skal være at det gis kompensasjon i form av </w:t>
      </w:r>
      <w:r w:rsidR="00CD4E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lønnet </w:t>
      </w:r>
      <w:r w:rsidR="00FC5F1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forlengelse av ansettelsesforholdet.</w:t>
      </w:r>
      <w:r w:rsidR="00CD4E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For kandidater som har gjenværende </w:t>
      </w:r>
      <w:r w:rsidR="00FC5F1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pliktarbeid, </w:t>
      </w:r>
      <w:r w:rsidR="00CD4E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kan det alternativt avtales med instituttet at </w:t>
      </w:r>
      <w:r w:rsidR="00D372D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verv kan inngå som del av pliktarbeidet. </w:t>
      </w:r>
      <w:r w:rsidR="00C2688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Slike verv kan maksimalt utgjøre 3 måneder</w:t>
      </w:r>
      <w:r w:rsidR="006E5F5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av</w:t>
      </w:r>
      <w:r w:rsidR="00C2688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pliktarbeid</w:t>
      </w:r>
      <w:r w:rsidR="006E5F5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et</w:t>
      </w:r>
      <w:r w:rsidR="00C2688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="00F92C3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Det anbefales at </w:t>
      </w:r>
      <w:r w:rsidR="007B05A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medlem og varamedlem samarbeider og </w:t>
      </w:r>
      <w:r w:rsidR="00C7491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at man om </w:t>
      </w:r>
      <w:r w:rsid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mulig fordele</w:t>
      </w:r>
      <w:r w:rsidR="00C7491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r</w:t>
      </w:r>
      <w:r w:rsidR="00A2605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C7491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 samlede oppgavene mellom dem</w:t>
      </w:r>
      <w:r w:rsidR="0002220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slik at også varamedlem </w:t>
      </w:r>
      <w:r w:rsidR="00A8107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sikres</w:t>
      </w:r>
      <w:r w:rsidR="0002220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minst 2 ukers </w:t>
      </w:r>
      <w:r w:rsidR="00A8107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kompensasjon</w:t>
      </w:r>
      <w:r w:rsidR="0002220B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(*)</w:t>
      </w:r>
      <w:r w:rsidR="007B05A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="00F92C3E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35A04DAC" w14:textId="77777777" w:rsidR="006E5F54" w:rsidRDefault="006E5F54" w:rsidP="006E5F54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3F04AAF7" w14:textId="5005226E" w:rsidR="006E5F54" w:rsidRDefault="00C26885" w:rsidP="006E5F54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Kompensasjon</w:t>
      </w:r>
      <w:r w:rsidR="007A780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sordningen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skal være kjent </w:t>
      </w:r>
      <w:r w:rsidR="007A780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for kandidatene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på forhånd. </w:t>
      </w:r>
      <w:r w:rsidR="006E5F5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Det skal dessuten gis reisegodtgjørelse etter statens regulativ for de som må reise for å delta i møtene.</w:t>
      </w:r>
    </w:p>
    <w:p w14:paraId="77662E8C" w14:textId="77777777" w:rsidR="006E5F54" w:rsidRDefault="006E5F54" w:rsidP="00C26885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56025EE" w14:textId="1DB2070E" w:rsidR="00C26885" w:rsidRDefault="0051453D" w:rsidP="00C26885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</w:t>
      </w:r>
      <w:r w:rsidR="00CD4E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akultet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et</w:t>
      </w:r>
      <w:r w:rsidR="00C2688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6E5F5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har ansvar for at kandidatens rettigheter etter disse retningslinjene </w:t>
      </w:r>
      <w:r w:rsidR="00CD4E5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ivaretas</w:t>
      </w:r>
      <w:r w:rsidR="00C2688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</w:t>
      </w:r>
      <w:r w:rsidR="00D372D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Forlengelser/pliktarbeid finansieres av det nivå som har vervet eller utvalgsarbeidet.</w:t>
      </w:r>
    </w:p>
    <w:p w14:paraId="310EA42C" w14:textId="049C0EA1" w:rsidR="00FC5F1B" w:rsidRDefault="00FC5F1B" w:rsidP="00FC5F1B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699"/>
        <w:gridCol w:w="1014"/>
      </w:tblGrid>
      <w:tr w:rsidR="00CC7BDA" w:rsidRPr="00CC7BDA" w14:paraId="2FBE6125" w14:textId="77777777" w:rsidTr="007B05AA">
        <w:tc>
          <w:tcPr>
            <w:tcW w:w="8699" w:type="dxa"/>
          </w:tcPr>
          <w:p w14:paraId="72D45159" w14:textId="4470C221" w:rsidR="00CC7BDA" w:rsidRPr="00194EF7" w:rsidRDefault="00477E68" w:rsidP="00CC7BDA">
            <w:pPr>
              <w:pStyle w:val="Tilfelt"/>
              <w:ind w:left="0" w:right="0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Anbefalt k</w:t>
            </w:r>
            <w:r w:rsidR="00194EF7" w:rsidRPr="00194EF7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ompensasjon for valgte verv uten honorar på fakultet og institutt</w:t>
            </w:r>
          </w:p>
        </w:tc>
        <w:tc>
          <w:tcPr>
            <w:tcW w:w="1014" w:type="dxa"/>
          </w:tcPr>
          <w:p w14:paraId="5641A75C" w14:textId="51B867DA" w:rsidR="00CC7BDA" w:rsidRPr="00194EF7" w:rsidRDefault="007B05AA" w:rsidP="00CC7BDA">
            <w:pPr>
              <w:pStyle w:val="Tilfelt"/>
              <w:ind w:left="0" w:right="0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M</w:t>
            </w:r>
            <w:r w:rsidR="00477E68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in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CC7BDA" w:rsidRPr="00CC7BDA" w14:paraId="56610E01" w14:textId="77777777" w:rsidTr="007B05AA">
        <w:tc>
          <w:tcPr>
            <w:tcW w:w="8699" w:type="dxa"/>
          </w:tcPr>
          <w:p w14:paraId="35A1916C" w14:textId="0502C238" w:rsidR="00CC7BDA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Fakultetsstyre</w:t>
            </w:r>
            <w:r w:rsidR="00194EF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14" w:type="dxa"/>
          </w:tcPr>
          <w:p w14:paraId="1254B2EE" w14:textId="78966917" w:rsidR="00CC7BDA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 uker</w:t>
            </w:r>
          </w:p>
        </w:tc>
      </w:tr>
      <w:tr w:rsidR="00CC7BDA" w:rsidRPr="00CC7BDA" w14:paraId="2A3B43B7" w14:textId="77777777" w:rsidTr="007B05AA">
        <w:tc>
          <w:tcPr>
            <w:tcW w:w="8699" w:type="dxa"/>
          </w:tcPr>
          <w:p w14:paraId="64632962" w14:textId="5E4EC70B" w:rsidR="00CC7BDA" w:rsidRDefault="00C26885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Fakultetets a</w:t>
            </w:r>
            <w:r w:rsidR="00417E3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nsettelsesutvalg </w:t>
            </w:r>
          </w:p>
        </w:tc>
        <w:tc>
          <w:tcPr>
            <w:tcW w:w="1014" w:type="dxa"/>
          </w:tcPr>
          <w:p w14:paraId="4B377974" w14:textId="262804C9" w:rsidR="00CC7BDA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 uker</w:t>
            </w:r>
          </w:p>
        </w:tc>
      </w:tr>
      <w:tr w:rsidR="00417E32" w:rsidRPr="00CC7BDA" w14:paraId="2A6F532E" w14:textId="77777777" w:rsidTr="007B05AA">
        <w:tc>
          <w:tcPr>
            <w:tcW w:w="8699" w:type="dxa"/>
          </w:tcPr>
          <w:p w14:paraId="79F26043" w14:textId="3C09C81D" w:rsidR="00417E32" w:rsidRDefault="00C26885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Fakultetets forskningsutvalg</w:t>
            </w:r>
            <w:r w:rsidR="00194EF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14" w:type="dxa"/>
          </w:tcPr>
          <w:p w14:paraId="6263D1AA" w14:textId="623B4F9F" w:rsidR="00417E32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 uker</w:t>
            </w:r>
          </w:p>
        </w:tc>
      </w:tr>
      <w:tr w:rsidR="00417E32" w:rsidRPr="00417E32" w14:paraId="7BF92FDE" w14:textId="77777777" w:rsidTr="007B05AA">
        <w:tc>
          <w:tcPr>
            <w:tcW w:w="8699" w:type="dxa"/>
          </w:tcPr>
          <w:p w14:paraId="65DCDEB0" w14:textId="17268568" w:rsidR="00417E32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Instituttstyre/råd </w:t>
            </w:r>
            <w:r w:rsidR="0061492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og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utvidet ledergruppe</w:t>
            </w:r>
            <w:r w:rsidR="00194EF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B05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med tilsvarende antall møter i året</w:t>
            </w:r>
          </w:p>
        </w:tc>
        <w:tc>
          <w:tcPr>
            <w:tcW w:w="1014" w:type="dxa"/>
          </w:tcPr>
          <w:p w14:paraId="6557FFB2" w14:textId="7FE8D2AA" w:rsidR="00417E32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 uker</w:t>
            </w:r>
            <w:r w:rsidR="007A780D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417E32" w:rsidRPr="00417E32" w14:paraId="29B02FA7" w14:textId="77777777" w:rsidTr="007B05AA">
        <w:tc>
          <w:tcPr>
            <w:tcW w:w="8699" w:type="dxa"/>
          </w:tcPr>
          <w:p w14:paraId="4A78BAC6" w14:textId="402A9A8E" w:rsidR="00417E32" w:rsidRDefault="00A059A7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Faste l</w:t>
            </w:r>
            <w:r w:rsidR="00417E3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edermøter på fakultet </w:t>
            </w:r>
            <w:r w:rsidR="007A780D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og</w:t>
            </w:r>
            <w:r w:rsidR="00417E3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institutt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, samt e</w:t>
            </w:r>
            <w:r w:rsidR="007B05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kstra kompensasjon for </w:t>
            </w:r>
            <w:r w:rsidR="00194EF7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u</w:t>
            </w:r>
            <w:r w:rsidR="007A780D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tvidet ledergruppe</w:t>
            </w:r>
            <w:r w:rsidR="00477E68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med </w:t>
            </w:r>
            <w:r w:rsidR="0061492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høyere møtefrekvens</w:t>
            </w:r>
            <w:r w:rsidR="00A2605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(</w:t>
            </w:r>
            <w:r w:rsidR="00614923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møter </w:t>
            </w:r>
            <w:r w:rsidR="00A2605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hver </w:t>
            </w:r>
            <w:proofErr w:type="spellStart"/>
            <w:r w:rsidR="00A2605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X</w:t>
            </w:r>
            <w:proofErr w:type="spellEnd"/>
            <w:r w:rsidR="00A26052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-uke)</w:t>
            </w:r>
          </w:p>
        </w:tc>
        <w:tc>
          <w:tcPr>
            <w:tcW w:w="1014" w:type="dxa"/>
          </w:tcPr>
          <w:p w14:paraId="14A21945" w14:textId="6F51E851" w:rsidR="00417E32" w:rsidRDefault="00417E32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 uker</w:t>
            </w:r>
          </w:p>
        </w:tc>
      </w:tr>
      <w:tr w:rsidR="007B05AA" w:rsidRPr="007B05AA" w14:paraId="274EE524" w14:textId="77777777" w:rsidTr="007B05AA">
        <w:tc>
          <w:tcPr>
            <w:tcW w:w="8699" w:type="dxa"/>
          </w:tcPr>
          <w:p w14:paraId="56EF5FF3" w14:textId="6CA50DA7" w:rsidR="007B05AA" w:rsidRDefault="0002220B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(*) </w:t>
            </w:r>
            <w:r w:rsidR="007B05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Var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a</w:t>
            </w:r>
            <w:r w:rsidR="007B05AA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medlem av fakultetsstyre, instituttstyre/råd eller utvidet ledergruppe</w:t>
            </w:r>
          </w:p>
        </w:tc>
        <w:tc>
          <w:tcPr>
            <w:tcW w:w="1014" w:type="dxa"/>
          </w:tcPr>
          <w:p w14:paraId="3840C193" w14:textId="7C66881B" w:rsidR="007B05AA" w:rsidRDefault="007B05AA" w:rsidP="00CC7BDA">
            <w:pPr>
              <w:pStyle w:val="Tilfelt"/>
              <w:ind w:left="0" w:righ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2 uker</w:t>
            </w:r>
          </w:p>
        </w:tc>
      </w:tr>
    </w:tbl>
    <w:p w14:paraId="43468E8B" w14:textId="2DAE1E35" w:rsidR="004D09E9" w:rsidRDefault="004D09E9" w:rsidP="0014656A">
      <w:pPr>
        <w:pStyle w:val="Tilfelt"/>
        <w:ind w:right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sectPr w:rsidR="004D0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64B5" w14:textId="77777777" w:rsidR="000C6F4B" w:rsidRDefault="000C6F4B">
      <w:r>
        <w:separator/>
      </w:r>
    </w:p>
  </w:endnote>
  <w:endnote w:type="continuationSeparator" w:id="0">
    <w:p w14:paraId="0E7954A0" w14:textId="77777777" w:rsidR="000C6F4B" w:rsidRDefault="000C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1AD2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430"/>
      <w:gridCol w:w="2072"/>
    </w:tblGrid>
    <w:tr w:rsidR="00972784" w:rsidRPr="00176D2C" w14:paraId="67F17B66" w14:textId="77777777" w:rsidTr="00D83F28">
      <w:tc>
        <w:tcPr>
          <w:tcW w:w="1916" w:type="dxa"/>
        </w:tcPr>
        <w:p w14:paraId="025AA15E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14:paraId="69ED33AA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14:paraId="4BE3FA85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430" w:type="dxa"/>
        </w:tcPr>
        <w:p w14:paraId="040E912B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2072" w:type="dxa"/>
        </w:tcPr>
        <w:p w14:paraId="3DE3D1B9" w14:textId="77777777"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972784" w:rsidRPr="00176D2C" w14:paraId="51A7BFD7" w14:textId="77777777" w:rsidTr="00D83F28">
      <w:tc>
        <w:tcPr>
          <w:tcW w:w="1916" w:type="dxa"/>
        </w:tcPr>
        <w:p w14:paraId="3617E60D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14:paraId="4DE14D13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5756AF43" w14:textId="77777777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Sverres gate 12</w:t>
          </w:r>
          <w:bookmarkEnd w:id="13"/>
        </w:p>
      </w:tc>
      <w:tc>
        <w:tcPr>
          <w:tcW w:w="1430" w:type="dxa"/>
        </w:tcPr>
        <w:p w14:paraId="338E839E" w14:textId="77777777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+ 47 73595000</w:t>
          </w:r>
          <w:bookmarkEnd w:id="14"/>
        </w:p>
      </w:tc>
      <w:tc>
        <w:tcPr>
          <w:tcW w:w="2072" w:type="dxa"/>
        </w:tcPr>
        <w:p w14:paraId="7D5C1BE9" w14:textId="77777777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r>
            <w:t>Kristin Wergeland Brekke</w:t>
          </w:r>
          <w:bookmarkEnd w:id="15"/>
          <w:r w:rsidR="00972784" w:rsidRPr="00176D2C">
            <w:t xml:space="preserve"> </w:t>
          </w:r>
          <w:bookmarkStart w:id="16" w:name="personlig_etternavn"/>
          <w:bookmarkEnd w:id="16"/>
        </w:p>
      </w:tc>
    </w:tr>
    <w:tr w:rsidR="00972784" w:rsidRPr="00176D2C" w14:paraId="24D3CDB4" w14:textId="77777777" w:rsidTr="00D83F28">
      <w:tc>
        <w:tcPr>
          <w:tcW w:w="1916" w:type="dxa"/>
        </w:tcPr>
        <w:p w14:paraId="2B77813C" w14:textId="5F92D86C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14:paraId="22A5A461" w14:textId="77777777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postmottak@ntnu.no</w:t>
          </w:r>
          <w:bookmarkEnd w:id="18"/>
        </w:p>
      </w:tc>
      <w:tc>
        <w:tcPr>
          <w:tcW w:w="1922" w:type="dxa"/>
        </w:tcPr>
        <w:p w14:paraId="479FDEF3" w14:textId="77777777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6.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430" w:type="dxa"/>
        </w:tcPr>
        <w:p w14:paraId="5B38F594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072" w:type="dxa"/>
        </w:tcPr>
        <w:p w14:paraId="33321EC9" w14:textId="77777777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r>
            <w:t>kristin.brekke@ntnu.no</w:t>
          </w:r>
          <w:bookmarkEnd w:id="20"/>
        </w:p>
      </w:tc>
    </w:tr>
    <w:tr w:rsidR="00972784" w:rsidRPr="00176D2C" w14:paraId="6852A86F" w14:textId="77777777" w:rsidTr="00D83F28">
      <w:tc>
        <w:tcPr>
          <w:tcW w:w="1916" w:type="dxa"/>
        </w:tcPr>
        <w:p w14:paraId="6C872D35" w14:textId="3549C326" w:rsidR="00972784" w:rsidRPr="00176D2C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14:paraId="18DE3AA6" w14:textId="77777777" w:rsidR="00972784" w:rsidRPr="000C6F4B" w:rsidRDefault="000C6F4B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web"/>
          <w:r>
            <w:t>www.ntnu.no/adm/hr-hms/hrntnu</w:t>
          </w:r>
          <w:bookmarkEnd w:id="22"/>
        </w:p>
      </w:tc>
      <w:tc>
        <w:tcPr>
          <w:tcW w:w="1922" w:type="dxa"/>
        </w:tcPr>
        <w:p w14:paraId="207CB777" w14:textId="77777777" w:rsidR="00972784" w:rsidRPr="000C6F4B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Besok3"/>
          <w:bookmarkEnd w:id="23"/>
        </w:p>
      </w:tc>
      <w:tc>
        <w:tcPr>
          <w:tcW w:w="1430" w:type="dxa"/>
        </w:tcPr>
        <w:p w14:paraId="6B971CCE" w14:textId="77777777" w:rsidR="00972784" w:rsidRPr="000C6F4B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072" w:type="dxa"/>
        </w:tcPr>
        <w:p w14:paraId="1F38FD1B" w14:textId="77777777"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proofErr w:type="spellStart"/>
          <w:r w:rsidRPr="00176D2C">
            <w:rPr>
              <w:lang w:val="en-US"/>
            </w:rPr>
            <w:t>Tlf</w:t>
          </w:r>
          <w:proofErr w:type="spellEnd"/>
          <w:r w:rsidRPr="00176D2C">
            <w:rPr>
              <w:lang w:val="en-US"/>
            </w:rPr>
            <w:t>:</w:t>
          </w:r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r w:rsidR="000C6F4B">
            <w:rPr>
              <w:lang w:val="en-US"/>
            </w:rPr>
            <w:t>93 49 20 89</w:t>
          </w:r>
          <w:bookmarkEnd w:id="25"/>
          <w:r w:rsidRPr="00176D2C">
            <w:rPr>
              <w:lang w:val="en-US"/>
            </w:rPr>
            <w:t xml:space="preserve"> </w:t>
          </w:r>
        </w:p>
      </w:tc>
    </w:tr>
  </w:tbl>
  <w:p w14:paraId="461489EF" w14:textId="77777777" w:rsidR="00972784" w:rsidRDefault="00972784" w:rsidP="00972784">
    <w:pPr>
      <w:pStyle w:val="Footer"/>
      <w:rPr>
        <w:sz w:val="6"/>
        <w:lang w:val="en-US"/>
      </w:rPr>
    </w:pPr>
  </w:p>
  <w:p w14:paraId="1CFC66F9" w14:textId="77777777" w:rsidR="00972784" w:rsidRPr="00761814" w:rsidRDefault="00972784" w:rsidP="00761814">
    <w:pPr>
      <w:pStyle w:val="FooterGraa"/>
    </w:pPr>
    <w:bookmarkStart w:id="26" w:name="lblBunntekst"/>
    <w:r w:rsidRPr="00761814">
      <w:t>Adresser korrespondanse til saksbehandlende enhet. Husk å oppgi referanse.</w:t>
    </w:r>
    <w:bookmarkEnd w:id="26"/>
  </w:p>
  <w:p w14:paraId="1A072D6F" w14:textId="77777777" w:rsidR="005273E5" w:rsidRPr="00972784" w:rsidRDefault="005273E5" w:rsidP="0097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10AD" w14:textId="77777777" w:rsidR="005273E5" w:rsidRDefault="005273E5">
    <w:pPr>
      <w:pStyle w:val="Footer"/>
    </w:pPr>
  </w:p>
  <w:p w14:paraId="4E8A7B1D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954D" w14:textId="77777777" w:rsidR="005273E5" w:rsidRDefault="005273E5">
    <w:pPr>
      <w:pStyle w:val="Footer"/>
    </w:pPr>
  </w:p>
  <w:p w14:paraId="59F8626B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7106" w14:textId="77777777" w:rsidR="005273E5" w:rsidRDefault="005273E5">
    <w:pPr>
      <w:pStyle w:val="Footer"/>
      <w:pBdr>
        <w:bottom w:val="single" w:sz="4" w:space="1" w:color="auto"/>
      </w:pBdr>
    </w:pPr>
  </w:p>
  <w:p w14:paraId="4433CAEC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11FC8E1D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20E4A1DD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7E225F04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8" w:name="Tlf"/>
    <w:bookmarkEnd w:id="48"/>
    <w:proofErr w:type="spellStart"/>
    <w:r w:rsidRPr="000558A9">
      <w:t>lkjlljljkljklkjljklj</w:t>
    </w:r>
    <w:proofErr w:type="spellEnd"/>
  </w:p>
  <w:p w14:paraId="07A42474" w14:textId="77777777" w:rsidR="005273E5" w:rsidRPr="000558A9" w:rsidRDefault="005273E5">
    <w:pPr>
      <w:pStyle w:val="Footer"/>
      <w:rPr>
        <w:sz w:val="6"/>
        <w:lang w:val="nb-NO"/>
      </w:rPr>
    </w:pPr>
  </w:p>
  <w:p w14:paraId="3F171D54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74CCF947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3013" w14:textId="77777777" w:rsidR="000C6F4B" w:rsidRDefault="000C6F4B">
      <w:r>
        <w:separator/>
      </w:r>
    </w:p>
  </w:footnote>
  <w:footnote w:type="continuationSeparator" w:id="0">
    <w:p w14:paraId="353CC905" w14:textId="77777777" w:rsidR="000C6F4B" w:rsidRDefault="000C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8F00" w14:textId="0BEEAF94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1D74EA9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DD5CC64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E0EE68E" w14:textId="77777777" w:rsidR="005273E5" w:rsidRDefault="005273E5">
          <w:pPr>
            <w:pStyle w:val="DatoRefTekst"/>
          </w:pPr>
          <w:r>
            <w:t>Vår dato</w:t>
          </w:r>
        </w:p>
        <w:p w14:paraId="0CAFA158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8CD5295" w14:textId="77777777" w:rsidR="005273E5" w:rsidRDefault="005273E5">
          <w:pPr>
            <w:pStyle w:val="DatoRefTekst"/>
          </w:pPr>
          <w:r>
            <w:t>Vår referanse</w:t>
          </w:r>
        </w:p>
        <w:p w14:paraId="07E5FF04" w14:textId="77777777" w:rsidR="005273E5" w:rsidRDefault="005273E5">
          <w:pPr>
            <w:pStyle w:val="DatoRefFyllInn"/>
          </w:pPr>
        </w:p>
      </w:tc>
    </w:tr>
  </w:tbl>
  <w:p w14:paraId="29593851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588B" w14:textId="10040D9A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7B4C220" wp14:editId="3C87F16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558A9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558A9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6"/>
      <w:gridCol w:w="1338"/>
      <w:gridCol w:w="1984"/>
    </w:tblGrid>
    <w:tr w:rsidR="005273E5" w14:paraId="0A80D75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9067D34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8FDE9EA" w14:textId="77777777" w:rsidR="005273E5" w:rsidRDefault="005273E5" w:rsidP="00261969">
          <w:pPr>
            <w:pStyle w:val="DatoRefTekst"/>
          </w:pPr>
        </w:p>
        <w:p w14:paraId="30038E6D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37BABF7" w14:textId="77777777" w:rsidR="005273E5" w:rsidRDefault="005273E5">
          <w:pPr>
            <w:pStyle w:val="DatoFyllInn1"/>
          </w:pPr>
        </w:p>
      </w:tc>
    </w:tr>
    <w:tr w:rsidR="005273E5" w14:paraId="154B0AE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BD19EFD" w14:textId="77777777" w:rsidR="000C6F4B" w:rsidRDefault="000C6F4B" w:rsidP="00FA0A20">
          <w:pPr>
            <w:pStyle w:val="Header1"/>
          </w:pPr>
          <w:bookmarkStart w:id="2" w:name="lblTopptekst"/>
          <w:r>
            <w:t>HR- og HMS-avdelingen</w:t>
          </w:r>
        </w:p>
        <w:p w14:paraId="03CD11DA" w14:textId="77777777" w:rsidR="000C6F4B" w:rsidRDefault="000C6F4B" w:rsidP="00FA0A20">
          <w:pPr>
            <w:pStyle w:val="Header1"/>
          </w:pPr>
          <w:r>
            <w:t>Seksjon for HR - NTNU</w:t>
          </w:r>
        </w:p>
        <w:bookmarkEnd w:id="2"/>
        <w:p w14:paraId="6D3285AD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3F2181" w14:textId="77777777" w:rsidR="005273E5" w:rsidRDefault="00261969">
          <w:pPr>
            <w:pStyle w:val="DatoRefTekst2"/>
          </w:pPr>
          <w:bookmarkStart w:id="3" w:name="lblVarDato"/>
          <w:r>
            <w:t>D</w:t>
          </w:r>
          <w:r w:rsidR="005273E5">
            <w:t>ato</w:t>
          </w:r>
          <w:bookmarkEnd w:id="3"/>
        </w:p>
        <w:p w14:paraId="7EF51BD0" w14:textId="4E172BD8" w:rsidR="005273E5" w:rsidRDefault="00A059A7">
          <w:pPr>
            <w:pStyle w:val="DatoRefFyllInn"/>
          </w:pPr>
          <w:bookmarkStart w:id="4" w:name="varDato"/>
          <w:bookmarkEnd w:id="4"/>
          <w:r>
            <w:t>10.3.2023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C39057B" w14:textId="77777777" w:rsidR="005273E5" w:rsidRDefault="00261969">
          <w:pPr>
            <w:pStyle w:val="DatoRefTekst2"/>
          </w:pPr>
          <w:bookmarkStart w:id="5" w:name="lblVarRef"/>
          <w:r>
            <w:t>R</w:t>
          </w:r>
          <w:r w:rsidR="005273E5">
            <w:t>eferanse</w:t>
          </w:r>
          <w:bookmarkEnd w:id="5"/>
        </w:p>
        <w:p w14:paraId="52941088" w14:textId="40B435D2" w:rsidR="005273E5" w:rsidRDefault="00D83F28">
          <w:pPr>
            <w:pStyle w:val="DatoRefFyllInn"/>
          </w:pPr>
          <w:bookmarkStart w:id="6" w:name="varRef"/>
          <w:bookmarkEnd w:id="6"/>
          <w:r>
            <w:t>2023/11888</w:t>
          </w:r>
        </w:p>
      </w:tc>
    </w:tr>
  </w:tbl>
  <w:p w14:paraId="7AECE234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E267" w14:textId="4E2C18E1" w:rsidR="005273E5" w:rsidRDefault="005273E5">
    <w:pPr>
      <w:pStyle w:val="Header"/>
    </w:pPr>
  </w:p>
  <w:p w14:paraId="14B747B0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FDEE" w14:textId="0CC35652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2B878B5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D007146" w14:textId="77777777" w:rsidR="005273E5" w:rsidRDefault="005273E5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5064DCB" w14:textId="77777777" w:rsidR="005273E5" w:rsidRDefault="00261969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p w14:paraId="5DE32389" w14:textId="77777777" w:rsidR="005273E5" w:rsidRDefault="005273E5">
          <w:pPr>
            <w:pStyle w:val="DatoRefFyllInn"/>
          </w:pPr>
          <w:bookmarkStart w:id="42" w:name="varDato2"/>
          <w:bookmarkEnd w:id="4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DD720D9" w14:textId="77777777" w:rsidR="005273E5" w:rsidRDefault="00261969">
          <w:pPr>
            <w:pStyle w:val="DatoRefTekst"/>
          </w:pPr>
          <w:bookmarkStart w:id="43" w:name="lblVarRef2"/>
          <w:r>
            <w:t>R</w:t>
          </w:r>
          <w:r w:rsidR="005273E5">
            <w:t>eferanse</w:t>
          </w:r>
          <w:bookmarkEnd w:id="43"/>
        </w:p>
        <w:p w14:paraId="71141C1D" w14:textId="77777777" w:rsidR="005273E5" w:rsidRDefault="005273E5">
          <w:pPr>
            <w:pStyle w:val="DatoRefFyllInn"/>
          </w:pPr>
          <w:bookmarkStart w:id="44" w:name="varRef2"/>
          <w:bookmarkEnd w:id="44"/>
        </w:p>
      </w:tc>
    </w:tr>
  </w:tbl>
  <w:p w14:paraId="09F90D08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2759485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885F" w14:textId="5ED28B05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46441970" wp14:editId="3D90B98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612B85D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D668699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1464624" w14:textId="77777777" w:rsidR="005273E5" w:rsidRDefault="005273E5">
          <w:pPr>
            <w:pStyle w:val="DatoRefTekst"/>
          </w:pPr>
          <w:r>
            <w:t>Vår dato</w:t>
          </w:r>
        </w:p>
        <w:p w14:paraId="6FFDB382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2DC79A9" w14:textId="77777777" w:rsidR="005273E5" w:rsidRDefault="005273E5">
          <w:pPr>
            <w:pStyle w:val="DatoRefTekst"/>
          </w:pPr>
          <w:r>
            <w:t>Vår referanse</w:t>
          </w:r>
        </w:p>
        <w:p w14:paraId="0F3436EB" w14:textId="77777777" w:rsidR="005273E5" w:rsidRDefault="005273E5">
          <w:pPr>
            <w:pStyle w:val="DatoFyllInn1"/>
          </w:pPr>
        </w:p>
      </w:tc>
    </w:tr>
    <w:tr w:rsidR="005273E5" w14:paraId="34CA5949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BAC3AD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60F1A8A0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1DEE7BB" w14:textId="77777777" w:rsidR="005273E5" w:rsidRDefault="005273E5">
          <w:pPr>
            <w:pStyle w:val="DatoRefTekst2"/>
          </w:pPr>
          <w:r>
            <w:t>Deres dato</w:t>
          </w:r>
        </w:p>
        <w:p w14:paraId="4F6CB019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7AC8DA5" w14:textId="77777777" w:rsidR="005273E5" w:rsidRDefault="005273E5">
          <w:pPr>
            <w:pStyle w:val="DatoRefTekst2"/>
          </w:pPr>
          <w:r>
            <w:t>Deres referanse</w:t>
          </w:r>
        </w:p>
        <w:p w14:paraId="51C2AF42" w14:textId="77777777" w:rsidR="005273E5" w:rsidRDefault="005273E5">
          <w:pPr>
            <w:pStyle w:val="DatoRefFyllInn"/>
          </w:pPr>
        </w:p>
      </w:tc>
    </w:tr>
  </w:tbl>
  <w:p w14:paraId="51D004FC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45C0B9E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31A38"/>
    <w:multiLevelType w:val="hybridMultilevel"/>
    <w:tmpl w:val="1E4E03D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6FAE39DE"/>
    <w:multiLevelType w:val="hybridMultilevel"/>
    <w:tmpl w:val="5094C6F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B"/>
    <w:rsid w:val="00021487"/>
    <w:rsid w:val="0002220B"/>
    <w:rsid w:val="000558A9"/>
    <w:rsid w:val="00072E86"/>
    <w:rsid w:val="000B4FDC"/>
    <w:rsid w:val="000C6F4B"/>
    <w:rsid w:val="000D573F"/>
    <w:rsid w:val="0014656A"/>
    <w:rsid w:val="00165FD2"/>
    <w:rsid w:val="001841E0"/>
    <w:rsid w:val="00190405"/>
    <w:rsid w:val="00194EF7"/>
    <w:rsid w:val="001B6931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07745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17E32"/>
    <w:rsid w:val="0043332D"/>
    <w:rsid w:val="00437D7A"/>
    <w:rsid w:val="00464FFF"/>
    <w:rsid w:val="00476E3A"/>
    <w:rsid w:val="00477E68"/>
    <w:rsid w:val="0048541D"/>
    <w:rsid w:val="004945E9"/>
    <w:rsid w:val="004C19AA"/>
    <w:rsid w:val="004D09E9"/>
    <w:rsid w:val="004D0E2C"/>
    <w:rsid w:val="004E2F74"/>
    <w:rsid w:val="004F119E"/>
    <w:rsid w:val="0051453D"/>
    <w:rsid w:val="005273E5"/>
    <w:rsid w:val="005333A5"/>
    <w:rsid w:val="00541D74"/>
    <w:rsid w:val="00545152"/>
    <w:rsid w:val="00546AB0"/>
    <w:rsid w:val="0055071C"/>
    <w:rsid w:val="00587EEF"/>
    <w:rsid w:val="0059561E"/>
    <w:rsid w:val="005A49A0"/>
    <w:rsid w:val="005A72FB"/>
    <w:rsid w:val="005C5EB8"/>
    <w:rsid w:val="005C644A"/>
    <w:rsid w:val="00614923"/>
    <w:rsid w:val="006449D8"/>
    <w:rsid w:val="00694E05"/>
    <w:rsid w:val="006B6ECE"/>
    <w:rsid w:val="006E2BDC"/>
    <w:rsid w:val="006E5F54"/>
    <w:rsid w:val="00714810"/>
    <w:rsid w:val="007433C5"/>
    <w:rsid w:val="00752D82"/>
    <w:rsid w:val="00761814"/>
    <w:rsid w:val="0076192F"/>
    <w:rsid w:val="007749A6"/>
    <w:rsid w:val="007767A4"/>
    <w:rsid w:val="00791041"/>
    <w:rsid w:val="007A780D"/>
    <w:rsid w:val="007B05AA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9A7"/>
    <w:rsid w:val="00A05E28"/>
    <w:rsid w:val="00A26052"/>
    <w:rsid w:val="00A32318"/>
    <w:rsid w:val="00A62F4C"/>
    <w:rsid w:val="00A727E6"/>
    <w:rsid w:val="00A81075"/>
    <w:rsid w:val="00A84F29"/>
    <w:rsid w:val="00A86A56"/>
    <w:rsid w:val="00AA1259"/>
    <w:rsid w:val="00AA750D"/>
    <w:rsid w:val="00AD075F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D5124"/>
    <w:rsid w:val="00BE2591"/>
    <w:rsid w:val="00BF4BB8"/>
    <w:rsid w:val="00C2664F"/>
    <w:rsid w:val="00C26885"/>
    <w:rsid w:val="00C4088F"/>
    <w:rsid w:val="00C6269C"/>
    <w:rsid w:val="00C65E2F"/>
    <w:rsid w:val="00C72790"/>
    <w:rsid w:val="00C7491C"/>
    <w:rsid w:val="00C7574D"/>
    <w:rsid w:val="00C90724"/>
    <w:rsid w:val="00CB3652"/>
    <w:rsid w:val="00CC7BDA"/>
    <w:rsid w:val="00CD4E59"/>
    <w:rsid w:val="00CF0056"/>
    <w:rsid w:val="00CF46FD"/>
    <w:rsid w:val="00D24F71"/>
    <w:rsid w:val="00D27F17"/>
    <w:rsid w:val="00D372D5"/>
    <w:rsid w:val="00D55127"/>
    <w:rsid w:val="00D57025"/>
    <w:rsid w:val="00D62905"/>
    <w:rsid w:val="00D74A4E"/>
    <w:rsid w:val="00D8355A"/>
    <w:rsid w:val="00D83F28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92C3E"/>
    <w:rsid w:val="00FA0A20"/>
    <w:rsid w:val="00FB0B52"/>
    <w:rsid w:val="00FC5F1B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97BEB"/>
  <w15:docId w15:val="{D56FC980-536C-42DB-9506-D0E77512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D\OD-HRHMS\OD-HRHMS-HRNTNU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</Template>
  <TotalTime>1</TotalTime>
  <Pages>1</Pages>
  <Words>274</Words>
  <Characters>1754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 Fakultetene og Vitenskapsmuseet</vt:lpstr>
      <vt:lpstr>Notat Fakultetene og Vitenskapsmuseet</vt:lpstr>
    </vt:vector>
  </TitlesOfParts>
  <Company>Orakeltjenesten, NTNU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Fakultetene og Vitenskapsmuseet</dc:title>
  <dc:subject/>
  <dc:creator>O. Rakel</dc:creator>
  <cp:keywords/>
  <dc:description/>
  <cp:lastModifiedBy>Kristin Wergeland Brekke</cp:lastModifiedBy>
  <cp:revision>2</cp:revision>
  <cp:lastPrinted>2006-01-04T10:31:00Z</cp:lastPrinted>
  <dcterms:created xsi:type="dcterms:W3CDTF">2023-03-13T07:50:00Z</dcterms:created>
  <dcterms:modified xsi:type="dcterms:W3CDTF">2023-03-13T07:50:00Z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GrammarlyDocumentId">
    <vt:lpwstr>d2c873b0-1de3-4f1a-b1a5-d216d7ff370e</vt:lpwstr>
  </property>
  <property fmtid="{D5CDD505-2E9C-101B-9397-08002B2CF9AE}" pid="26" name="MergeDataFile">
    <vt:lpwstr>C:\Users\krisbre\AppData\Local\Temp\239\4551407_DOCX.XML</vt:lpwstr>
  </property>
  <property fmtid="{D5CDD505-2E9C-101B-9397-08002B2CF9AE}" pid="27" name="CheckInType">
    <vt:lpwstr>FromApplication</vt:lpwstr>
  </property>
  <property fmtid="{D5CDD505-2E9C-101B-9397-08002B2CF9AE}" pid="28" name="CheckInDocForm">
    <vt:lpwstr>https://ephorte.ntnu.no/ephorteweb/shared/aspx/Default/CheckInDocForm.aspx</vt:lpwstr>
  </property>
  <property fmtid="{D5CDD505-2E9C-101B-9397-08002B2CF9AE}" pid="29" name="DokType">
    <vt:lpwstr/>
  </property>
  <property fmtid="{D5CDD505-2E9C-101B-9397-08002B2CF9AE}" pid="30" name="DokID">
    <vt:i4>3146084</vt:i4>
  </property>
  <property fmtid="{D5CDD505-2E9C-101B-9397-08002B2CF9AE}" pid="31" name="Versjon">
    <vt:i4>1</vt:i4>
  </property>
  <property fmtid="{D5CDD505-2E9C-101B-9397-08002B2CF9AE}" pid="32" name="Variant">
    <vt:lpwstr>P</vt:lpwstr>
  </property>
  <property fmtid="{D5CDD505-2E9C-101B-9397-08002B2CF9AE}" pid="33" name="OpenMode">
    <vt:lpwstr>EditDoc</vt:lpwstr>
  </property>
  <property fmtid="{D5CDD505-2E9C-101B-9397-08002B2CF9AE}" pid="34" name="CurrentUrl">
    <vt:lpwstr>https%3a%2f%2fephorte.ntnu.no%2fephorteweb%2fshared%2faspx%2fdefault%2fdetails.aspx%3ff%3dViewJP%26JP_ID%3d2367219%26SubElGroup%3d55</vt:lpwstr>
  </property>
  <property fmtid="{D5CDD505-2E9C-101B-9397-08002B2CF9AE}" pid="35" name="WindowName">
    <vt:lpwstr>TabWindow1</vt:lpwstr>
  </property>
  <property fmtid="{D5CDD505-2E9C-101B-9397-08002B2CF9AE}" pid="36" name="FileName">
    <vt:lpwstr>C%3a%5cUsers%5ckrisbre%5cAppData%5cLocal%5cTemp%5c239%5c4551407.DOCX</vt:lpwstr>
  </property>
  <property fmtid="{D5CDD505-2E9C-101B-9397-08002B2CF9AE}" pid="37" name="LinkId">
    <vt:i4>2367219</vt:i4>
  </property>
</Properties>
</file>