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9C37" w14:textId="41EB9BAC" w:rsidR="006F4F34" w:rsidRPr="007D4D34" w:rsidRDefault="002767F0" w:rsidP="00813B89">
      <w:pPr>
        <w:pStyle w:val="Tittel"/>
      </w:pPr>
      <w:r w:rsidRPr="007D4D34">
        <w:t>Tittel</w:t>
      </w:r>
      <w:r w:rsidR="00FB6004" w:rsidRPr="007D4D34">
        <w:t xml:space="preserve"> - </w:t>
      </w:r>
      <w:r w:rsidR="005D4FFC">
        <w:t xml:space="preserve">(…) </w:t>
      </w:r>
      <w:r w:rsidR="00813B89">
        <w:t>OSKE</w:t>
      </w:r>
      <w:r w:rsidR="00EA7F56">
        <w:t xml:space="preserve"> (IAB/IIAB/IIC/IID)</w:t>
      </w:r>
      <w:r w:rsidR="00813B89">
        <w:t xml:space="preserve"> </w:t>
      </w:r>
      <w:r w:rsidR="00EA7F56">
        <w:t>termin</w:t>
      </w:r>
      <w:r w:rsidR="00310C87">
        <w:t xml:space="preserve"> </w:t>
      </w:r>
      <w:r w:rsidR="00EA7F56">
        <w:t>(feks V21)</w:t>
      </w:r>
      <w:r w:rsidR="00813B89">
        <w:t xml:space="preserve"> fagområde</w:t>
      </w:r>
      <w:r w:rsidR="005D4FFC">
        <w:t>,</w:t>
      </w:r>
      <w:r w:rsidR="00813B89">
        <w:t xml:space="preserve"> </w:t>
      </w:r>
      <w:r w:rsidR="00290D6C" w:rsidRPr="007D4D34">
        <w:t>innhold</w:t>
      </w:r>
    </w:p>
    <w:p w14:paraId="6BD3B4AF" w14:textId="7D5F8A0D" w:rsidR="00FB6004" w:rsidRPr="00813B89" w:rsidRDefault="0012697B" w:rsidP="00813B89">
      <w:pPr>
        <w:rPr>
          <w:i/>
          <w:iCs/>
        </w:rPr>
      </w:pPr>
      <w:r w:rsidRPr="00813B89">
        <w:rPr>
          <w:i/>
          <w:iCs/>
        </w:rPr>
        <w:t>(F</w:t>
      </w:r>
      <w:r w:rsidR="00EA7F56">
        <w:rPr>
          <w:i/>
          <w:iCs/>
        </w:rPr>
        <w:t>e</w:t>
      </w:r>
      <w:r w:rsidRPr="00813B89">
        <w:rPr>
          <w:i/>
          <w:iCs/>
        </w:rPr>
        <w:t>ks: ”</w:t>
      </w:r>
      <w:r w:rsidR="00813B89" w:rsidRPr="00813B89">
        <w:rPr>
          <w:i/>
          <w:iCs/>
        </w:rPr>
        <w:t xml:space="preserve">OSKE IIAB V21 </w:t>
      </w:r>
      <w:r w:rsidRPr="00813B89">
        <w:rPr>
          <w:i/>
          <w:iCs/>
        </w:rPr>
        <w:t>Lungemedisin</w:t>
      </w:r>
      <w:r w:rsidR="00FB6004" w:rsidRPr="00813B89">
        <w:rPr>
          <w:i/>
          <w:iCs/>
        </w:rPr>
        <w:t>, sykehistorie hoste og ekspektorat”)</w:t>
      </w:r>
    </w:p>
    <w:p w14:paraId="33C78696" w14:textId="77777777" w:rsidR="006F4F34" w:rsidRPr="001510EB" w:rsidRDefault="006F4F34" w:rsidP="00813B8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83"/>
        <w:gridCol w:w="1628"/>
        <w:gridCol w:w="2112"/>
        <w:gridCol w:w="2222"/>
        <w:gridCol w:w="1511"/>
      </w:tblGrid>
      <w:tr w:rsidR="006F4F34" w:rsidRPr="002419A4" w14:paraId="2564C3E6" w14:textId="77777777" w:rsidTr="00A93AB9">
        <w:tc>
          <w:tcPr>
            <w:tcW w:w="9056" w:type="dxa"/>
            <w:gridSpan w:val="5"/>
            <w:shd w:val="clear" w:color="auto" w:fill="95B3D7" w:themeFill="accent1" w:themeFillTint="99"/>
          </w:tcPr>
          <w:p w14:paraId="08830508" w14:textId="77777777" w:rsidR="006F4F34" w:rsidRPr="002537C8" w:rsidRDefault="006F4F34" w:rsidP="00EA7F56">
            <w:pPr>
              <w:rPr>
                <w:b/>
                <w:bCs/>
                <w:sz w:val="22"/>
                <w:szCs w:val="22"/>
              </w:rPr>
            </w:pPr>
            <w:r w:rsidRPr="002537C8">
              <w:rPr>
                <w:b/>
                <w:bCs/>
                <w:sz w:val="22"/>
                <w:szCs w:val="22"/>
              </w:rPr>
              <w:t>Forfatter</w:t>
            </w:r>
          </w:p>
        </w:tc>
      </w:tr>
      <w:tr w:rsidR="006F4F34" w:rsidRPr="002419A4" w14:paraId="501BEA9C" w14:textId="77777777" w:rsidTr="00A93AB9">
        <w:tc>
          <w:tcPr>
            <w:tcW w:w="1626" w:type="dxa"/>
            <w:shd w:val="clear" w:color="auto" w:fill="B8CCE4" w:themeFill="accent1" w:themeFillTint="66"/>
          </w:tcPr>
          <w:p w14:paraId="25BC06AE" w14:textId="77777777" w:rsidR="006F4F34" w:rsidRPr="002419A4" w:rsidRDefault="006F4F34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Navn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14:paraId="3958F690" w14:textId="77777777" w:rsidR="006F4F34" w:rsidRPr="002419A4" w:rsidRDefault="006F4F34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Institutt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14:paraId="24F7B261" w14:textId="77777777" w:rsidR="006F4F34" w:rsidRPr="002419A4" w:rsidRDefault="006F4F34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Undervisningsenhet</w:t>
            </w:r>
          </w:p>
        </w:tc>
        <w:tc>
          <w:tcPr>
            <w:tcW w:w="2241" w:type="dxa"/>
            <w:shd w:val="clear" w:color="auto" w:fill="B8CCE4" w:themeFill="accent1" w:themeFillTint="66"/>
          </w:tcPr>
          <w:p w14:paraId="4D82F254" w14:textId="77777777" w:rsidR="006F4F34" w:rsidRPr="002419A4" w:rsidRDefault="006F4F34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E-post</w:t>
            </w:r>
          </w:p>
        </w:tc>
        <w:tc>
          <w:tcPr>
            <w:tcW w:w="1521" w:type="dxa"/>
            <w:shd w:val="clear" w:color="auto" w:fill="B8CCE4" w:themeFill="accent1" w:themeFillTint="66"/>
          </w:tcPr>
          <w:p w14:paraId="3397581C" w14:textId="50FF83E6" w:rsidR="006F4F34" w:rsidRPr="002419A4" w:rsidRDefault="00EF12CF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Mobilt</w:t>
            </w:r>
            <w:r w:rsidR="006F4F34" w:rsidRPr="002419A4">
              <w:rPr>
                <w:sz w:val="22"/>
                <w:szCs w:val="22"/>
              </w:rPr>
              <w:t>elefon</w:t>
            </w:r>
          </w:p>
        </w:tc>
      </w:tr>
      <w:tr w:rsidR="006F4F34" w:rsidRPr="002419A4" w14:paraId="2D2CD212" w14:textId="77777777" w:rsidTr="00A93AB9">
        <w:tc>
          <w:tcPr>
            <w:tcW w:w="1626" w:type="dxa"/>
          </w:tcPr>
          <w:p w14:paraId="5A04449A" w14:textId="77777777" w:rsidR="006F4F34" w:rsidRPr="002419A4" w:rsidRDefault="008863E4" w:rsidP="00EA7F56">
            <w:pPr>
              <w:rPr>
                <w:sz w:val="22"/>
                <w:szCs w:val="22"/>
              </w:rPr>
            </w:pPr>
            <w:r w:rsidRPr="002419A4">
              <w:rPr>
                <w:i/>
                <w:sz w:val="22"/>
                <w:szCs w:val="22"/>
              </w:rPr>
              <w:t>(…)</w:t>
            </w:r>
          </w:p>
        </w:tc>
        <w:tc>
          <w:tcPr>
            <w:tcW w:w="1684" w:type="dxa"/>
          </w:tcPr>
          <w:p w14:paraId="70C8B14B" w14:textId="77777777" w:rsidR="006F4F34" w:rsidRPr="002419A4" w:rsidRDefault="006F4F34" w:rsidP="00EA7F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4672EB" w14:textId="77777777" w:rsidR="006F4F34" w:rsidRPr="002419A4" w:rsidRDefault="006F4F34" w:rsidP="00EA7F56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</w:tcPr>
          <w:p w14:paraId="4FB39822" w14:textId="77777777" w:rsidR="006F4F34" w:rsidRPr="002419A4" w:rsidRDefault="006F4F34" w:rsidP="00EA7F56">
            <w:pPr>
              <w:rPr>
                <w:sz w:val="22"/>
                <w:szCs w:val="22"/>
              </w:rPr>
            </w:pPr>
          </w:p>
        </w:tc>
        <w:tc>
          <w:tcPr>
            <w:tcW w:w="1521" w:type="dxa"/>
          </w:tcPr>
          <w:p w14:paraId="37E0265F" w14:textId="77777777" w:rsidR="006F4F34" w:rsidRPr="002419A4" w:rsidRDefault="006F4F34" w:rsidP="00EA7F56">
            <w:pPr>
              <w:rPr>
                <w:sz w:val="22"/>
                <w:szCs w:val="22"/>
              </w:rPr>
            </w:pPr>
          </w:p>
        </w:tc>
      </w:tr>
      <w:tr w:rsidR="00A93AB9" w:rsidRPr="002419A4" w14:paraId="78B35C37" w14:textId="77777777" w:rsidTr="00A93AB9">
        <w:tc>
          <w:tcPr>
            <w:tcW w:w="9056" w:type="dxa"/>
            <w:gridSpan w:val="5"/>
            <w:shd w:val="clear" w:color="auto" w:fill="95B3D7" w:themeFill="accent1" w:themeFillTint="99"/>
          </w:tcPr>
          <w:p w14:paraId="2B83C1ED" w14:textId="77777777" w:rsidR="00A93AB9" w:rsidRPr="002419A4" w:rsidRDefault="00A93AB9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Nivå på oppgave (flere kryss er mulig):</w:t>
            </w:r>
          </w:p>
        </w:tc>
      </w:tr>
      <w:tr w:rsidR="00A93AB9" w:rsidRPr="002419A4" w14:paraId="7525DD8C" w14:textId="77777777" w:rsidTr="00A93AB9">
        <w:tc>
          <w:tcPr>
            <w:tcW w:w="1626" w:type="dxa"/>
          </w:tcPr>
          <w:p w14:paraId="13E58FE3" w14:textId="77777777" w:rsidR="00A93AB9" w:rsidRPr="002419A4" w:rsidRDefault="00A93AB9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IAB:</w:t>
            </w:r>
          </w:p>
        </w:tc>
        <w:tc>
          <w:tcPr>
            <w:tcW w:w="1684" w:type="dxa"/>
          </w:tcPr>
          <w:p w14:paraId="68CDAC23" w14:textId="77777777" w:rsidR="00A93AB9" w:rsidRPr="002419A4" w:rsidRDefault="00A93AB9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 xml:space="preserve">IIAB: </w:t>
            </w:r>
          </w:p>
        </w:tc>
        <w:tc>
          <w:tcPr>
            <w:tcW w:w="1984" w:type="dxa"/>
          </w:tcPr>
          <w:p w14:paraId="3551AF28" w14:textId="77777777" w:rsidR="00A93AB9" w:rsidRPr="002419A4" w:rsidRDefault="00A93AB9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IIC:</w:t>
            </w:r>
          </w:p>
        </w:tc>
        <w:tc>
          <w:tcPr>
            <w:tcW w:w="3762" w:type="dxa"/>
            <w:gridSpan w:val="2"/>
          </w:tcPr>
          <w:p w14:paraId="19B94F5A" w14:textId="77777777" w:rsidR="00A93AB9" w:rsidRPr="002419A4" w:rsidRDefault="00A93AB9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IID:</w:t>
            </w:r>
          </w:p>
        </w:tc>
      </w:tr>
      <w:tr w:rsidR="006F4F34" w:rsidRPr="002419A4" w14:paraId="547E60B2" w14:textId="77777777" w:rsidTr="00A93AB9">
        <w:tc>
          <w:tcPr>
            <w:tcW w:w="9056" w:type="dxa"/>
            <w:gridSpan w:val="5"/>
            <w:shd w:val="clear" w:color="auto" w:fill="95B3D7" w:themeFill="accent1" w:themeFillTint="99"/>
          </w:tcPr>
          <w:p w14:paraId="48B14A5B" w14:textId="1DFA4819" w:rsidR="006F4F34" w:rsidRPr="002419A4" w:rsidRDefault="006F4F34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Læringsmål</w:t>
            </w:r>
            <w:r w:rsidR="00065A74">
              <w:rPr>
                <w:sz w:val="22"/>
                <w:szCs w:val="22"/>
              </w:rPr>
              <w:t>/LUB</w:t>
            </w:r>
          </w:p>
        </w:tc>
      </w:tr>
      <w:tr w:rsidR="006F4F34" w:rsidRPr="002419A4" w14:paraId="72828353" w14:textId="77777777" w:rsidTr="00A93AB9">
        <w:tc>
          <w:tcPr>
            <w:tcW w:w="9056" w:type="dxa"/>
            <w:gridSpan w:val="5"/>
          </w:tcPr>
          <w:p w14:paraId="0F506C20" w14:textId="77777777" w:rsidR="008863E4" w:rsidRPr="002419A4" w:rsidRDefault="008863E4" w:rsidP="00EA7F56">
            <w:pPr>
              <w:rPr>
                <w:i/>
                <w:sz w:val="22"/>
                <w:szCs w:val="22"/>
              </w:rPr>
            </w:pPr>
            <w:r w:rsidRPr="002419A4">
              <w:rPr>
                <w:i/>
                <w:sz w:val="22"/>
                <w:szCs w:val="22"/>
              </w:rPr>
              <w:t>(…)</w:t>
            </w:r>
          </w:p>
          <w:p w14:paraId="05824AF6" w14:textId="34A1AB70" w:rsidR="00AE3A0D" w:rsidRPr="002419A4" w:rsidRDefault="00290D6C" w:rsidP="00EA7F56">
            <w:pPr>
              <w:rPr>
                <w:sz w:val="22"/>
                <w:szCs w:val="22"/>
              </w:rPr>
            </w:pPr>
            <w:r w:rsidRPr="002419A4">
              <w:rPr>
                <w:color w:val="FF0000"/>
                <w:sz w:val="22"/>
                <w:szCs w:val="22"/>
              </w:rPr>
              <w:t>Spesifikke læringsmål</w:t>
            </w:r>
            <w:r w:rsidR="00065A74">
              <w:rPr>
                <w:color w:val="FF0000"/>
                <w:sz w:val="22"/>
                <w:szCs w:val="22"/>
              </w:rPr>
              <w:t>/LUB</w:t>
            </w:r>
            <w:r w:rsidRPr="002419A4">
              <w:rPr>
                <w:color w:val="FF0000"/>
                <w:sz w:val="22"/>
                <w:szCs w:val="22"/>
              </w:rPr>
              <w:t xml:space="preserve"> </w:t>
            </w:r>
            <w:r w:rsidR="00FB6004" w:rsidRPr="002419A4">
              <w:rPr>
                <w:color w:val="FF0000"/>
                <w:sz w:val="22"/>
                <w:szCs w:val="22"/>
              </w:rPr>
              <w:t>for semesteret som testes på denne stasjonen</w:t>
            </w:r>
            <w:r w:rsidRPr="002419A4">
              <w:rPr>
                <w:color w:val="FF0000"/>
                <w:sz w:val="22"/>
                <w:szCs w:val="22"/>
              </w:rPr>
              <w:t xml:space="preserve"> </w:t>
            </w:r>
            <w:r w:rsidR="00AE3A0D" w:rsidRPr="002419A4">
              <w:rPr>
                <w:color w:val="FF0000"/>
                <w:sz w:val="22"/>
                <w:szCs w:val="22"/>
              </w:rPr>
              <w:t>settes inn her</w:t>
            </w:r>
          </w:p>
        </w:tc>
      </w:tr>
      <w:tr w:rsidR="00AE3A0D" w:rsidRPr="002419A4" w14:paraId="38B53090" w14:textId="77777777" w:rsidTr="00A93AB9">
        <w:tc>
          <w:tcPr>
            <w:tcW w:w="9056" w:type="dxa"/>
            <w:gridSpan w:val="5"/>
            <w:shd w:val="clear" w:color="auto" w:fill="95B3D7" w:themeFill="accent1" w:themeFillTint="99"/>
          </w:tcPr>
          <w:p w14:paraId="13F4FDB1" w14:textId="77777777" w:rsidR="00AE3A0D" w:rsidRPr="002419A4" w:rsidRDefault="00AE3A0D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Stasjonskart/rammeverk for OSKE</w:t>
            </w:r>
          </w:p>
        </w:tc>
      </w:tr>
      <w:tr w:rsidR="00AE3A0D" w:rsidRPr="002419A4" w14:paraId="752E900E" w14:textId="77777777" w:rsidTr="00A93AB9">
        <w:tc>
          <w:tcPr>
            <w:tcW w:w="9056" w:type="dxa"/>
            <w:gridSpan w:val="5"/>
          </w:tcPr>
          <w:p w14:paraId="1A14E62C" w14:textId="77777777" w:rsidR="008863E4" w:rsidRPr="002419A4" w:rsidRDefault="008863E4" w:rsidP="00EA7F56">
            <w:pPr>
              <w:rPr>
                <w:color w:val="FF0000"/>
                <w:sz w:val="22"/>
                <w:szCs w:val="22"/>
              </w:rPr>
            </w:pPr>
            <w:r w:rsidRPr="002419A4">
              <w:rPr>
                <w:i/>
                <w:sz w:val="22"/>
                <w:szCs w:val="22"/>
              </w:rPr>
              <w:t>(…)</w:t>
            </w:r>
          </w:p>
          <w:p w14:paraId="51C106CC" w14:textId="023F266D" w:rsidR="00AE3A0D" w:rsidRPr="002419A4" w:rsidRDefault="00AE3A0D" w:rsidP="00EA7F56">
            <w:pPr>
              <w:rPr>
                <w:color w:val="FF0000"/>
                <w:sz w:val="22"/>
                <w:szCs w:val="22"/>
              </w:rPr>
            </w:pPr>
            <w:r w:rsidRPr="002419A4">
              <w:rPr>
                <w:color w:val="FF0000"/>
                <w:sz w:val="22"/>
                <w:szCs w:val="22"/>
              </w:rPr>
              <w:t>Sett inn punkter fra stasjonsverket for OSKE som oppgaven dekker her</w:t>
            </w:r>
          </w:p>
        </w:tc>
      </w:tr>
      <w:tr w:rsidR="006F4F34" w:rsidRPr="002419A4" w14:paraId="0CCFEF43" w14:textId="77777777" w:rsidTr="00A93AB9">
        <w:tc>
          <w:tcPr>
            <w:tcW w:w="1626" w:type="dxa"/>
            <w:shd w:val="clear" w:color="auto" w:fill="95B3D7" w:themeFill="accent1" w:themeFillTint="99"/>
          </w:tcPr>
          <w:p w14:paraId="16596206" w14:textId="77777777" w:rsidR="006F4F34" w:rsidRPr="002419A4" w:rsidRDefault="006F4F34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Tidsbruk:</w:t>
            </w:r>
          </w:p>
        </w:tc>
        <w:tc>
          <w:tcPr>
            <w:tcW w:w="1684" w:type="dxa"/>
            <w:shd w:val="clear" w:color="auto" w:fill="95B3D7" w:themeFill="accent1" w:themeFillTint="99"/>
          </w:tcPr>
          <w:p w14:paraId="7E123A3F" w14:textId="77777777" w:rsidR="006F4F34" w:rsidRPr="002419A4" w:rsidRDefault="006F4F34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 xml:space="preserve">Stasjon 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14:paraId="1C517A53" w14:textId="77777777" w:rsidR="006F4F34" w:rsidRPr="002419A4" w:rsidRDefault="006F4F34" w:rsidP="00EA7F56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95B3D7" w:themeFill="accent1" w:themeFillTint="99"/>
          </w:tcPr>
          <w:p w14:paraId="7CCE8A4E" w14:textId="77777777" w:rsidR="006F4F34" w:rsidRPr="002419A4" w:rsidRDefault="006F4F34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Forflytning/Sensur</w:t>
            </w:r>
          </w:p>
        </w:tc>
        <w:tc>
          <w:tcPr>
            <w:tcW w:w="1521" w:type="dxa"/>
            <w:shd w:val="clear" w:color="auto" w:fill="95B3D7" w:themeFill="accent1" w:themeFillTint="99"/>
          </w:tcPr>
          <w:p w14:paraId="1A9CCF78" w14:textId="77777777" w:rsidR="006F4F34" w:rsidRPr="002419A4" w:rsidRDefault="006F4F34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Totalt</w:t>
            </w:r>
          </w:p>
        </w:tc>
      </w:tr>
      <w:tr w:rsidR="006F4F34" w:rsidRPr="002419A4" w14:paraId="3D6FB70F" w14:textId="77777777" w:rsidTr="00C00C3D"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14:paraId="201A8774" w14:textId="77777777" w:rsidR="006F4F34" w:rsidRPr="002419A4" w:rsidRDefault="006F4F34" w:rsidP="00EA7F56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34CB23C4" w14:textId="77777777" w:rsidR="006F4F34" w:rsidRPr="002419A4" w:rsidRDefault="006F4F34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8 minutter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027D9A3" w14:textId="77777777" w:rsidR="006F4F34" w:rsidRPr="002419A4" w:rsidRDefault="006F4F34" w:rsidP="00EA7F56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14:paraId="43D52E56" w14:textId="77777777" w:rsidR="006F4F34" w:rsidRPr="002419A4" w:rsidRDefault="00BA076F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2 min</w:t>
            </w:r>
            <w:r w:rsidR="00BB32DD" w:rsidRPr="002419A4">
              <w:rPr>
                <w:sz w:val="22"/>
                <w:szCs w:val="22"/>
              </w:rPr>
              <w:t>utter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</w:tcPr>
          <w:p w14:paraId="645F7746" w14:textId="77777777" w:rsidR="006F4F34" w:rsidRPr="002419A4" w:rsidRDefault="00BA076F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10 min</w:t>
            </w:r>
            <w:r w:rsidR="00BB32DD" w:rsidRPr="002419A4">
              <w:rPr>
                <w:sz w:val="22"/>
                <w:szCs w:val="22"/>
              </w:rPr>
              <w:t>utter</w:t>
            </w:r>
          </w:p>
        </w:tc>
      </w:tr>
      <w:tr w:rsidR="00C00C3D" w:rsidRPr="002419A4" w14:paraId="6CF36E5D" w14:textId="77777777" w:rsidTr="00C00C3D">
        <w:tc>
          <w:tcPr>
            <w:tcW w:w="9056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01CE933E" w14:textId="77777777" w:rsidR="00C00C3D" w:rsidRPr="002419A4" w:rsidRDefault="00C00C3D" w:rsidP="00EA7F56">
            <w:pPr>
              <w:rPr>
                <w:sz w:val="22"/>
                <w:szCs w:val="22"/>
              </w:rPr>
            </w:pPr>
          </w:p>
        </w:tc>
      </w:tr>
      <w:tr w:rsidR="00875A97" w:rsidRPr="002419A4" w14:paraId="45E1A536" w14:textId="77777777" w:rsidTr="00C00C3D">
        <w:tc>
          <w:tcPr>
            <w:tcW w:w="9056" w:type="dxa"/>
            <w:gridSpan w:val="5"/>
            <w:shd w:val="clear" w:color="auto" w:fill="D6E3BC" w:themeFill="accent3" w:themeFillTint="66"/>
          </w:tcPr>
          <w:p w14:paraId="51DDD282" w14:textId="77777777" w:rsidR="00875A97" w:rsidRPr="002419A4" w:rsidRDefault="00875A97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Informasjon til administrasjonen:</w:t>
            </w:r>
          </w:p>
        </w:tc>
      </w:tr>
      <w:tr w:rsidR="00875A97" w:rsidRPr="002419A4" w14:paraId="1BA6E942" w14:textId="77777777" w:rsidTr="00C00C3D">
        <w:tc>
          <w:tcPr>
            <w:tcW w:w="9056" w:type="dxa"/>
            <w:gridSpan w:val="5"/>
            <w:shd w:val="clear" w:color="auto" w:fill="EAF1DD" w:themeFill="accent3" w:themeFillTint="33"/>
          </w:tcPr>
          <w:p w14:paraId="7C8BD63D" w14:textId="5F5FE37A" w:rsidR="00875A97" w:rsidRPr="002419A4" w:rsidRDefault="00CC01A7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Eksamenspasient</w:t>
            </w:r>
          </w:p>
        </w:tc>
      </w:tr>
      <w:tr w:rsidR="00A93AB9" w:rsidRPr="002419A4" w14:paraId="6FE5FD83" w14:textId="77777777" w:rsidTr="00741375">
        <w:tc>
          <w:tcPr>
            <w:tcW w:w="9056" w:type="dxa"/>
            <w:gridSpan w:val="5"/>
          </w:tcPr>
          <w:p w14:paraId="6D4F4FA2" w14:textId="77777777" w:rsidR="008863E4" w:rsidRPr="002419A4" w:rsidRDefault="008863E4" w:rsidP="00EA7F56">
            <w:pPr>
              <w:rPr>
                <w:color w:val="FF0000"/>
                <w:sz w:val="22"/>
                <w:szCs w:val="22"/>
              </w:rPr>
            </w:pPr>
            <w:r w:rsidRPr="002419A4">
              <w:rPr>
                <w:i/>
                <w:sz w:val="22"/>
                <w:szCs w:val="22"/>
              </w:rPr>
              <w:t>(…)</w:t>
            </w:r>
          </w:p>
          <w:p w14:paraId="16AEDEB5" w14:textId="48194263" w:rsidR="00D221C1" w:rsidRPr="002419A4" w:rsidRDefault="00EF12CF" w:rsidP="00EA7F56">
            <w:pPr>
              <w:rPr>
                <w:color w:val="FF0000"/>
                <w:sz w:val="22"/>
                <w:szCs w:val="22"/>
              </w:rPr>
            </w:pPr>
            <w:r w:rsidRPr="002419A4">
              <w:rPr>
                <w:color w:val="FF0000"/>
                <w:sz w:val="22"/>
                <w:szCs w:val="22"/>
              </w:rPr>
              <w:t xml:space="preserve">Her angir du </w:t>
            </w:r>
            <w:r w:rsidR="00A93AB9" w:rsidRPr="002419A4">
              <w:rPr>
                <w:color w:val="FF0000"/>
                <w:sz w:val="22"/>
                <w:szCs w:val="22"/>
              </w:rPr>
              <w:t xml:space="preserve">om det ønskes </w:t>
            </w:r>
            <w:r w:rsidRPr="002419A4">
              <w:rPr>
                <w:color w:val="FF0000"/>
                <w:sz w:val="22"/>
                <w:szCs w:val="22"/>
              </w:rPr>
              <w:t xml:space="preserve">en frivillig </w:t>
            </w:r>
            <w:r w:rsidR="00CC01A7" w:rsidRPr="002419A4">
              <w:rPr>
                <w:color w:val="FF0000"/>
                <w:sz w:val="22"/>
                <w:szCs w:val="22"/>
              </w:rPr>
              <w:t>eksamens</w:t>
            </w:r>
            <w:r w:rsidR="00A93AB9" w:rsidRPr="002419A4">
              <w:rPr>
                <w:color w:val="FF0000"/>
                <w:sz w:val="22"/>
                <w:szCs w:val="22"/>
              </w:rPr>
              <w:t>pasient</w:t>
            </w:r>
            <w:r w:rsidR="00994E38" w:rsidRPr="002419A4">
              <w:rPr>
                <w:color w:val="FF0000"/>
                <w:sz w:val="22"/>
                <w:szCs w:val="22"/>
              </w:rPr>
              <w:t xml:space="preserve"> og</w:t>
            </w:r>
            <w:r w:rsidR="00CC01A7" w:rsidRPr="002419A4">
              <w:rPr>
                <w:color w:val="FF0000"/>
                <w:sz w:val="22"/>
                <w:szCs w:val="22"/>
              </w:rPr>
              <w:t xml:space="preserve"> </w:t>
            </w:r>
            <w:r w:rsidRPr="002419A4">
              <w:rPr>
                <w:color w:val="FF0000"/>
                <w:sz w:val="22"/>
                <w:szCs w:val="22"/>
              </w:rPr>
              <w:t xml:space="preserve">ev. </w:t>
            </w:r>
            <w:r w:rsidR="00994E38" w:rsidRPr="002419A4">
              <w:rPr>
                <w:color w:val="FF0000"/>
                <w:sz w:val="22"/>
                <w:szCs w:val="22"/>
              </w:rPr>
              <w:t xml:space="preserve">foretrukket </w:t>
            </w:r>
            <w:r w:rsidR="00A93AB9" w:rsidRPr="002419A4">
              <w:rPr>
                <w:color w:val="FF0000"/>
                <w:sz w:val="22"/>
                <w:szCs w:val="22"/>
              </w:rPr>
              <w:t>kjønn/alder.</w:t>
            </w:r>
            <w:r w:rsidR="00875A97" w:rsidRPr="002419A4">
              <w:rPr>
                <w:color w:val="FF0000"/>
                <w:sz w:val="22"/>
                <w:szCs w:val="22"/>
              </w:rPr>
              <w:t xml:space="preserve"> </w:t>
            </w:r>
          </w:p>
          <w:p w14:paraId="4DA28C1C" w14:textId="4ECA13D3" w:rsidR="00A93AB9" w:rsidRPr="002419A4" w:rsidRDefault="00875A97" w:rsidP="00EA7F56">
            <w:pPr>
              <w:rPr>
                <w:sz w:val="22"/>
                <w:szCs w:val="22"/>
              </w:rPr>
            </w:pPr>
            <w:r w:rsidRPr="002419A4">
              <w:rPr>
                <w:color w:val="FF0000"/>
                <w:sz w:val="22"/>
                <w:szCs w:val="22"/>
              </w:rPr>
              <w:t>Hvis det er ønskelig med pasienter med kliniske funn</w:t>
            </w:r>
            <w:r w:rsidR="00EF12CF" w:rsidRPr="002419A4">
              <w:rPr>
                <w:color w:val="FF0000"/>
                <w:sz w:val="22"/>
                <w:szCs w:val="22"/>
              </w:rPr>
              <w:t>,</w:t>
            </w:r>
            <w:r w:rsidRPr="002419A4">
              <w:rPr>
                <w:color w:val="FF0000"/>
                <w:sz w:val="22"/>
                <w:szCs w:val="22"/>
              </w:rPr>
              <w:t xml:space="preserve"> må undervisningsenhetene fremskaffe kontaktinformasjon. </w:t>
            </w:r>
            <w:r w:rsidR="00EC6B30" w:rsidRPr="002419A4">
              <w:rPr>
                <w:color w:val="FF0000"/>
                <w:sz w:val="22"/>
                <w:szCs w:val="22"/>
              </w:rPr>
              <w:t xml:space="preserve">I sistnevnte tilfelle må pasienten ha gitt sitt skriftlige samtykke til at slik informasjon om ens sykehistorie kan gis til Fakultet for medisin og helsefag i arbeidet med å planlegge eksamen. </w:t>
            </w:r>
            <w:r w:rsidR="00B476B6" w:rsidRPr="002419A4">
              <w:rPr>
                <w:color w:val="FF0000"/>
                <w:sz w:val="22"/>
                <w:szCs w:val="22"/>
              </w:rPr>
              <w:t>Ta kontakt</w:t>
            </w:r>
            <w:r w:rsidR="00D221C1" w:rsidRPr="002419A4">
              <w:rPr>
                <w:color w:val="FF0000"/>
                <w:sz w:val="22"/>
                <w:szCs w:val="22"/>
              </w:rPr>
              <w:t xml:space="preserve"> med administrasjonen</w:t>
            </w:r>
            <w:r w:rsidR="00B476B6" w:rsidRPr="002419A4">
              <w:rPr>
                <w:color w:val="FF0000"/>
                <w:sz w:val="22"/>
                <w:szCs w:val="22"/>
              </w:rPr>
              <w:t xml:space="preserve"> for samtykkeskjema. </w:t>
            </w:r>
          </w:p>
        </w:tc>
      </w:tr>
      <w:tr w:rsidR="00875A97" w:rsidRPr="002419A4" w14:paraId="37CFA4ED" w14:textId="77777777" w:rsidTr="00C00C3D">
        <w:tc>
          <w:tcPr>
            <w:tcW w:w="9056" w:type="dxa"/>
            <w:gridSpan w:val="5"/>
            <w:shd w:val="clear" w:color="auto" w:fill="EAF1DD" w:themeFill="accent3" w:themeFillTint="33"/>
          </w:tcPr>
          <w:p w14:paraId="653B87A5" w14:textId="77777777" w:rsidR="00875A97" w:rsidRPr="002419A4" w:rsidRDefault="00875A97" w:rsidP="00EA7F56">
            <w:pPr>
              <w:rPr>
                <w:color w:val="FF0000"/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Utstyr undervisningsenheten skaffer:</w:t>
            </w:r>
          </w:p>
        </w:tc>
      </w:tr>
      <w:tr w:rsidR="00875A97" w:rsidRPr="002419A4" w14:paraId="563C643C" w14:textId="77777777" w:rsidTr="00741375">
        <w:tc>
          <w:tcPr>
            <w:tcW w:w="9056" w:type="dxa"/>
            <w:gridSpan w:val="5"/>
          </w:tcPr>
          <w:p w14:paraId="33F6E5B9" w14:textId="77777777" w:rsidR="008863E4" w:rsidRPr="002419A4" w:rsidRDefault="008863E4" w:rsidP="00EA7F56">
            <w:pPr>
              <w:rPr>
                <w:i/>
                <w:sz w:val="22"/>
                <w:szCs w:val="22"/>
              </w:rPr>
            </w:pPr>
            <w:r w:rsidRPr="002419A4">
              <w:rPr>
                <w:i/>
                <w:sz w:val="22"/>
                <w:szCs w:val="22"/>
              </w:rPr>
              <w:t>(…)</w:t>
            </w:r>
          </w:p>
          <w:p w14:paraId="6E914621" w14:textId="467970BD" w:rsidR="00875A97" w:rsidRPr="002419A4" w:rsidRDefault="00875A97" w:rsidP="00EA7F56">
            <w:pPr>
              <w:rPr>
                <w:color w:val="FF0000"/>
                <w:sz w:val="22"/>
                <w:szCs w:val="22"/>
              </w:rPr>
            </w:pPr>
            <w:r w:rsidRPr="002419A4">
              <w:rPr>
                <w:color w:val="FF0000"/>
                <w:sz w:val="22"/>
                <w:szCs w:val="22"/>
              </w:rPr>
              <w:t xml:space="preserve">Spesialutstyr, preparater og modeller må skaffes av undervisningsenhet </w:t>
            </w:r>
          </w:p>
        </w:tc>
      </w:tr>
      <w:tr w:rsidR="00875A97" w:rsidRPr="002419A4" w14:paraId="1AAC7651" w14:textId="77777777" w:rsidTr="00C00C3D">
        <w:tc>
          <w:tcPr>
            <w:tcW w:w="9056" w:type="dxa"/>
            <w:gridSpan w:val="5"/>
            <w:shd w:val="clear" w:color="auto" w:fill="EAF1DD" w:themeFill="accent3" w:themeFillTint="33"/>
          </w:tcPr>
          <w:p w14:paraId="65DE4290" w14:textId="5789CE5A" w:rsidR="00875A97" w:rsidRPr="002419A4" w:rsidRDefault="00875A97" w:rsidP="00EA7F56">
            <w:pPr>
              <w:rPr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 xml:space="preserve">Utstyr </w:t>
            </w:r>
            <w:r w:rsidR="00EF12CF" w:rsidRPr="002419A4">
              <w:rPr>
                <w:sz w:val="22"/>
                <w:szCs w:val="22"/>
              </w:rPr>
              <w:t xml:space="preserve">som </w:t>
            </w:r>
            <w:r w:rsidR="0091236B" w:rsidRPr="002419A4">
              <w:rPr>
                <w:sz w:val="22"/>
                <w:szCs w:val="22"/>
              </w:rPr>
              <w:t>undervisningsenheten trenger hjelp til å skaffe (</w:t>
            </w:r>
            <w:r w:rsidRPr="002419A4">
              <w:rPr>
                <w:sz w:val="22"/>
                <w:szCs w:val="22"/>
              </w:rPr>
              <w:t xml:space="preserve">administrasjonen </w:t>
            </w:r>
            <w:r w:rsidR="00EF12CF" w:rsidRPr="002419A4">
              <w:rPr>
                <w:sz w:val="22"/>
                <w:szCs w:val="22"/>
              </w:rPr>
              <w:t xml:space="preserve">ved MH </w:t>
            </w:r>
            <w:r w:rsidRPr="002419A4">
              <w:rPr>
                <w:sz w:val="22"/>
                <w:szCs w:val="22"/>
              </w:rPr>
              <w:t>skaffer</w:t>
            </w:r>
            <w:r w:rsidR="0091236B" w:rsidRPr="002419A4">
              <w:rPr>
                <w:sz w:val="22"/>
                <w:szCs w:val="22"/>
              </w:rPr>
              <w:t>)</w:t>
            </w:r>
            <w:r w:rsidRPr="002419A4">
              <w:rPr>
                <w:sz w:val="22"/>
                <w:szCs w:val="22"/>
              </w:rPr>
              <w:t>:</w:t>
            </w:r>
          </w:p>
        </w:tc>
      </w:tr>
      <w:tr w:rsidR="00875A97" w:rsidRPr="002419A4" w14:paraId="2865F2B0" w14:textId="77777777" w:rsidTr="00741375">
        <w:tc>
          <w:tcPr>
            <w:tcW w:w="9056" w:type="dxa"/>
            <w:gridSpan w:val="5"/>
          </w:tcPr>
          <w:p w14:paraId="6543B965" w14:textId="77777777" w:rsidR="008863E4" w:rsidRPr="002419A4" w:rsidRDefault="008863E4" w:rsidP="00EA7F56">
            <w:pPr>
              <w:rPr>
                <w:color w:val="FF0000"/>
                <w:sz w:val="22"/>
                <w:szCs w:val="22"/>
              </w:rPr>
            </w:pPr>
            <w:r w:rsidRPr="002419A4">
              <w:rPr>
                <w:i/>
                <w:sz w:val="22"/>
                <w:szCs w:val="22"/>
              </w:rPr>
              <w:t>(…)</w:t>
            </w:r>
          </w:p>
          <w:p w14:paraId="722C4BD4" w14:textId="384AB5B2" w:rsidR="00875A97" w:rsidRPr="002419A4" w:rsidRDefault="00C00C3D" w:rsidP="00EA7F56">
            <w:pPr>
              <w:rPr>
                <w:color w:val="FF0000"/>
                <w:sz w:val="22"/>
                <w:szCs w:val="22"/>
              </w:rPr>
            </w:pPr>
            <w:r w:rsidRPr="002419A4">
              <w:rPr>
                <w:color w:val="FF0000"/>
                <w:sz w:val="22"/>
                <w:szCs w:val="22"/>
              </w:rPr>
              <w:t xml:space="preserve">For eksempel: </w:t>
            </w:r>
            <w:r w:rsidR="00875A97" w:rsidRPr="002419A4">
              <w:rPr>
                <w:color w:val="FF0000"/>
                <w:sz w:val="22"/>
                <w:szCs w:val="22"/>
              </w:rPr>
              <w:t>bord, stoler, undersøkelse</w:t>
            </w:r>
            <w:r w:rsidR="00BB32DD" w:rsidRPr="002419A4">
              <w:rPr>
                <w:color w:val="FF0000"/>
                <w:sz w:val="22"/>
                <w:szCs w:val="22"/>
              </w:rPr>
              <w:t>s</w:t>
            </w:r>
            <w:r w:rsidR="00875A97" w:rsidRPr="002419A4">
              <w:rPr>
                <w:color w:val="FF0000"/>
                <w:sz w:val="22"/>
                <w:szCs w:val="22"/>
              </w:rPr>
              <w:t>benk, laminerte utskrifter, blyanter, ark, stetoskop</w:t>
            </w:r>
            <w:r w:rsidRPr="002419A4">
              <w:rPr>
                <w:color w:val="FF0000"/>
                <w:sz w:val="22"/>
                <w:szCs w:val="22"/>
              </w:rPr>
              <w:t>, skjermer</w:t>
            </w:r>
          </w:p>
        </w:tc>
      </w:tr>
      <w:tr w:rsidR="00875A97" w:rsidRPr="002419A4" w14:paraId="50794A4C" w14:textId="77777777" w:rsidTr="00C00C3D">
        <w:tc>
          <w:tcPr>
            <w:tcW w:w="9056" w:type="dxa"/>
            <w:gridSpan w:val="5"/>
            <w:shd w:val="clear" w:color="auto" w:fill="EAF1DD" w:themeFill="accent3" w:themeFillTint="33"/>
          </w:tcPr>
          <w:p w14:paraId="6A1C085A" w14:textId="77777777" w:rsidR="00875A97" w:rsidRPr="002419A4" w:rsidRDefault="00C00C3D" w:rsidP="00EA7F56">
            <w:pPr>
              <w:rPr>
                <w:color w:val="FF0000"/>
                <w:sz w:val="22"/>
                <w:szCs w:val="22"/>
              </w:rPr>
            </w:pPr>
            <w:r w:rsidRPr="002419A4">
              <w:rPr>
                <w:sz w:val="22"/>
                <w:szCs w:val="22"/>
              </w:rPr>
              <w:t>Spesielle forhold omkring oppsett av stasjon:</w:t>
            </w:r>
          </w:p>
        </w:tc>
      </w:tr>
      <w:tr w:rsidR="00875A97" w:rsidRPr="002419A4" w14:paraId="1E1EAC1D" w14:textId="77777777" w:rsidTr="00741375">
        <w:tc>
          <w:tcPr>
            <w:tcW w:w="9056" w:type="dxa"/>
            <w:gridSpan w:val="5"/>
          </w:tcPr>
          <w:p w14:paraId="58242B23" w14:textId="77777777" w:rsidR="008863E4" w:rsidRPr="002419A4" w:rsidRDefault="008863E4" w:rsidP="00EA7F56">
            <w:pPr>
              <w:rPr>
                <w:i/>
                <w:sz w:val="22"/>
                <w:szCs w:val="22"/>
              </w:rPr>
            </w:pPr>
            <w:r w:rsidRPr="002419A4">
              <w:rPr>
                <w:i/>
                <w:sz w:val="22"/>
                <w:szCs w:val="22"/>
              </w:rPr>
              <w:t>(…)</w:t>
            </w:r>
          </w:p>
          <w:p w14:paraId="7E97BC45" w14:textId="77777777" w:rsidR="00875A97" w:rsidRPr="002419A4" w:rsidRDefault="00C00C3D" w:rsidP="00EA7F56">
            <w:pPr>
              <w:rPr>
                <w:color w:val="FF0000"/>
                <w:sz w:val="22"/>
                <w:szCs w:val="22"/>
              </w:rPr>
            </w:pPr>
            <w:r w:rsidRPr="002419A4">
              <w:rPr>
                <w:color w:val="FF0000"/>
                <w:sz w:val="22"/>
                <w:szCs w:val="22"/>
              </w:rPr>
              <w:t>For eksempel: eksaminator ønsker å se ansiktet til både pasient og student</w:t>
            </w:r>
          </w:p>
        </w:tc>
      </w:tr>
    </w:tbl>
    <w:p w14:paraId="5241CA4A" w14:textId="77777777" w:rsidR="00CC01A7" w:rsidRPr="002419A4" w:rsidRDefault="0013116E" w:rsidP="002419A4">
      <w:pPr>
        <w:rPr>
          <w:sz w:val="22"/>
          <w:szCs w:val="22"/>
        </w:rPr>
      </w:pPr>
      <w:r w:rsidRPr="002419A4">
        <w:rPr>
          <w:sz w:val="22"/>
          <w:szCs w:val="22"/>
        </w:rPr>
        <w:t xml:space="preserve">(…) = Sett inn oppgavespesifikk tekst. </w:t>
      </w:r>
    </w:p>
    <w:p w14:paraId="30F229AF" w14:textId="0254F0F7" w:rsidR="00CC01A7" w:rsidRPr="002419A4" w:rsidRDefault="00CC01A7" w:rsidP="002419A4">
      <w:pPr>
        <w:rPr>
          <w:sz w:val="22"/>
          <w:szCs w:val="22"/>
        </w:rPr>
      </w:pPr>
      <w:r w:rsidRPr="002419A4">
        <w:rPr>
          <w:color w:val="FF0000"/>
          <w:sz w:val="22"/>
          <w:szCs w:val="22"/>
        </w:rPr>
        <w:t xml:space="preserve">Rød tekst= </w:t>
      </w:r>
      <w:r w:rsidRPr="002419A4">
        <w:rPr>
          <w:sz w:val="22"/>
          <w:szCs w:val="22"/>
        </w:rPr>
        <w:t>forklaring,</w:t>
      </w:r>
      <w:r w:rsidRPr="002419A4">
        <w:rPr>
          <w:color w:val="FF0000"/>
          <w:sz w:val="22"/>
          <w:szCs w:val="22"/>
        </w:rPr>
        <w:t xml:space="preserve"> </w:t>
      </w:r>
      <w:r w:rsidRPr="002419A4">
        <w:rPr>
          <w:sz w:val="22"/>
          <w:szCs w:val="22"/>
        </w:rPr>
        <w:t>slettes</w:t>
      </w:r>
    </w:p>
    <w:p w14:paraId="185F5E05" w14:textId="4816E23D" w:rsidR="006F4F34" w:rsidRPr="00F24178" w:rsidRDefault="0013116E" w:rsidP="002419A4">
      <w:pPr>
        <w:rPr>
          <w:color w:val="808080" w:themeColor="background1" w:themeShade="80"/>
          <w:sz w:val="22"/>
          <w:szCs w:val="22"/>
        </w:rPr>
      </w:pPr>
      <w:r w:rsidRPr="00F24178">
        <w:rPr>
          <w:color w:val="808080" w:themeColor="background1" w:themeShade="80"/>
          <w:sz w:val="22"/>
          <w:szCs w:val="22"/>
        </w:rPr>
        <w:t xml:space="preserve">Annen tekst i malen er standardbeskrivelser som skal stå i alle oppgaver. </w:t>
      </w:r>
    </w:p>
    <w:p w14:paraId="42BB628B" w14:textId="77777777" w:rsidR="00CC01A7" w:rsidRPr="00994E38" w:rsidRDefault="00CC01A7" w:rsidP="00813B89">
      <w:pPr>
        <w:rPr>
          <w:rFonts w:ascii="Arial" w:hAnsi="Arial" w:cs="Arial"/>
          <w:i/>
        </w:rPr>
      </w:pPr>
    </w:p>
    <w:p w14:paraId="1DA6B5C4" w14:textId="77777777" w:rsidR="0013116E" w:rsidRPr="00994E38" w:rsidRDefault="0013116E" w:rsidP="00813B89">
      <w:pPr>
        <w:rPr>
          <w:rFonts w:ascii="Arial" w:hAnsi="Arial" w:cs="Arial"/>
          <w:b/>
        </w:rPr>
      </w:pPr>
    </w:p>
    <w:p w14:paraId="1F97F2C7" w14:textId="77777777" w:rsidR="006F4F34" w:rsidRPr="002419A4" w:rsidRDefault="006F4F34" w:rsidP="002419A4">
      <w:pPr>
        <w:pStyle w:val="Overskrift1"/>
      </w:pPr>
      <w:r w:rsidRPr="002419A4">
        <w:t>Instruksjon til student</w:t>
      </w:r>
      <w:r w:rsidR="00BA076F" w:rsidRPr="002419A4">
        <w:t xml:space="preserve"> (oppgavetekst til dør)</w:t>
      </w:r>
    </w:p>
    <w:p w14:paraId="23497637" w14:textId="1F3B9721" w:rsidR="007D4D34" w:rsidRPr="00CC01A7" w:rsidRDefault="007D4D34" w:rsidP="00813B89">
      <w:pPr>
        <w:rPr>
          <w:color w:val="808080" w:themeColor="background1" w:themeShade="80"/>
        </w:rPr>
      </w:pPr>
      <w:r w:rsidRPr="00CC01A7">
        <w:rPr>
          <w:color w:val="808080" w:themeColor="background1" w:themeShade="80"/>
        </w:rPr>
        <w:t>(</w:t>
      </w:r>
      <w:r w:rsidR="00EF12CF">
        <w:rPr>
          <w:color w:val="808080" w:themeColor="background1" w:themeShade="80"/>
        </w:rPr>
        <w:t xml:space="preserve">MERK: </w:t>
      </w:r>
      <w:r w:rsidRPr="00CC01A7">
        <w:rPr>
          <w:color w:val="808080" w:themeColor="background1" w:themeShade="80"/>
        </w:rPr>
        <w:t>For IID skal oppgaveteksten også foreligge på engelsk)</w:t>
      </w:r>
    </w:p>
    <w:p w14:paraId="5448DF1E" w14:textId="77777777" w:rsidR="007D4D34" w:rsidRPr="00FB6004" w:rsidRDefault="007D4D34" w:rsidP="00813B89"/>
    <w:p w14:paraId="0AA45226" w14:textId="77777777" w:rsidR="002F36BE" w:rsidRPr="007D4D34" w:rsidRDefault="002F36BE" w:rsidP="00813B89">
      <w:pPr>
        <w:rPr>
          <w:i/>
        </w:rPr>
      </w:pPr>
      <w:r w:rsidRPr="007D4D34">
        <w:rPr>
          <w:i/>
        </w:rPr>
        <w:t>(…)</w:t>
      </w:r>
    </w:p>
    <w:p w14:paraId="5CF043E2" w14:textId="77777777" w:rsidR="00D221C1" w:rsidRDefault="00D221C1" w:rsidP="00813B89"/>
    <w:p w14:paraId="08692B44" w14:textId="77777777" w:rsidR="002F36BE" w:rsidRPr="007D4D34" w:rsidRDefault="002F36BE" w:rsidP="00813B89">
      <w:r w:rsidRPr="007D4D34">
        <w:lastRenderedPageBreak/>
        <w:t xml:space="preserve">Vent på gangen til du hører startsignalet. </w:t>
      </w:r>
    </w:p>
    <w:p w14:paraId="45AD9456" w14:textId="77777777" w:rsidR="00FB6004" w:rsidRDefault="00FB6004" w:rsidP="00813B89"/>
    <w:p w14:paraId="2F208FC5" w14:textId="77777777" w:rsidR="00290D6C" w:rsidRPr="00FB6004" w:rsidRDefault="00290D6C" w:rsidP="00813B89"/>
    <w:p w14:paraId="0F383AF5" w14:textId="77777777" w:rsidR="006F4F34" w:rsidRPr="002419A4" w:rsidRDefault="006F4F34" w:rsidP="002419A4">
      <w:pPr>
        <w:pStyle w:val="Overskrift1"/>
      </w:pPr>
      <w:r w:rsidRPr="002419A4">
        <w:t>Instruksjon til eksaminator</w:t>
      </w:r>
    </w:p>
    <w:p w14:paraId="7B3A79EE" w14:textId="77777777" w:rsidR="002F36BE" w:rsidRPr="00FB6004" w:rsidRDefault="0095068C" w:rsidP="00813B89">
      <w:pPr>
        <w:rPr>
          <w:rFonts w:eastAsia="MS Mincho"/>
        </w:rPr>
      </w:pPr>
      <w:r w:rsidRPr="00FB6004">
        <w:rPr>
          <w:rFonts w:eastAsia="MS Mincho"/>
        </w:rPr>
        <w:t>Oppgaven er ment å teste studentens evne til …</w:t>
      </w:r>
      <w:r w:rsidR="007D4D34">
        <w:rPr>
          <w:rFonts w:eastAsia="MS Mincho"/>
        </w:rPr>
        <w:t xml:space="preserve"> </w:t>
      </w:r>
      <w:r w:rsidR="002F36BE" w:rsidRPr="00FB6004">
        <w:rPr>
          <w:rFonts w:eastAsia="MS Mincho"/>
        </w:rPr>
        <w:t>(…)</w:t>
      </w:r>
    </w:p>
    <w:p w14:paraId="0D6490C2" w14:textId="77777777" w:rsidR="0095068C" w:rsidRPr="00FB6004" w:rsidRDefault="0095068C" w:rsidP="00813B89">
      <w:pPr>
        <w:rPr>
          <w:rFonts w:eastAsia="MS Mincho"/>
          <w:sz w:val="20"/>
          <w:szCs w:val="20"/>
        </w:rPr>
      </w:pPr>
    </w:p>
    <w:p w14:paraId="6612082A" w14:textId="7573F79A" w:rsidR="0095068C" w:rsidRPr="00EA7F56" w:rsidRDefault="0095068C" w:rsidP="00813B89">
      <w:pPr>
        <w:rPr>
          <w:color w:val="7F7F7F" w:themeColor="text1" w:themeTint="80"/>
        </w:rPr>
      </w:pPr>
      <w:bookmarkStart w:id="0" w:name="_Hlk52365131"/>
      <w:r w:rsidRPr="00EA7F56">
        <w:rPr>
          <w:color w:val="7F7F7F" w:themeColor="text1" w:themeTint="80"/>
        </w:rPr>
        <w:t>Du må forsikre deg om at studentnavn stemmer med det du har på skjermen. Studenten er instruert til å vise ID</w:t>
      </w:r>
      <w:r w:rsidR="0013116E" w:rsidRPr="00EA7F56">
        <w:rPr>
          <w:color w:val="7F7F7F" w:themeColor="text1" w:themeTint="80"/>
        </w:rPr>
        <w:t xml:space="preserve"> til deg</w:t>
      </w:r>
      <w:r w:rsidRPr="00EA7F56">
        <w:rPr>
          <w:color w:val="7F7F7F" w:themeColor="text1" w:themeTint="80"/>
        </w:rPr>
        <w:t>. Som eksami</w:t>
      </w:r>
      <w:r w:rsidR="00FB6004" w:rsidRPr="00EA7F56">
        <w:rPr>
          <w:color w:val="7F7F7F" w:themeColor="text1" w:themeTint="80"/>
        </w:rPr>
        <w:t>nator skal du ikke gi noen hint,</w:t>
      </w:r>
      <w:r w:rsidRPr="00EA7F56">
        <w:rPr>
          <w:color w:val="7F7F7F" w:themeColor="text1" w:themeTint="80"/>
        </w:rPr>
        <w:t xml:space="preserve"> kun krysse av på s</w:t>
      </w:r>
      <w:r w:rsidR="00CE12BE">
        <w:rPr>
          <w:color w:val="7F7F7F" w:themeColor="text1" w:themeTint="80"/>
        </w:rPr>
        <w:t>co</w:t>
      </w:r>
      <w:r w:rsidRPr="00EA7F56">
        <w:rPr>
          <w:color w:val="7F7F7F" w:themeColor="text1" w:themeTint="80"/>
        </w:rPr>
        <w:t xml:space="preserve">ringsskjema. Følg godt med og hold tiden. Du skal ikke komme med tilleggsspørsmål annet enn det som er bestemt på forhånd. Du skal oppføre deg likt overfor alle studentene. </w:t>
      </w:r>
    </w:p>
    <w:p w14:paraId="5CD01B1B" w14:textId="77777777" w:rsidR="0013116E" w:rsidRPr="00EA7F56" w:rsidRDefault="0013116E" w:rsidP="00813B89">
      <w:pPr>
        <w:rPr>
          <w:color w:val="7F7F7F" w:themeColor="text1" w:themeTint="80"/>
        </w:rPr>
      </w:pPr>
    </w:p>
    <w:p w14:paraId="36ACD192" w14:textId="77777777" w:rsidR="0095068C" w:rsidRPr="00EA7F56" w:rsidRDefault="0095068C" w:rsidP="00813B89">
      <w:pPr>
        <w:rPr>
          <w:color w:val="7F7F7F" w:themeColor="text1" w:themeTint="80"/>
        </w:rPr>
      </w:pPr>
      <w:r w:rsidRPr="00EA7F56">
        <w:rPr>
          <w:color w:val="7F7F7F" w:themeColor="text1" w:themeTint="80"/>
        </w:rPr>
        <w:t>Når endelig signal lyder etter 8 minutter, skal du be studenten forlate rommet og gå videre til neste stasjon.</w:t>
      </w:r>
    </w:p>
    <w:p w14:paraId="1EF0A40F" w14:textId="77777777" w:rsidR="0095068C" w:rsidRPr="00EA7F56" w:rsidRDefault="0095068C" w:rsidP="00813B89">
      <w:pPr>
        <w:rPr>
          <w:color w:val="7F7F7F" w:themeColor="text1" w:themeTint="80"/>
        </w:rPr>
      </w:pPr>
      <w:r w:rsidRPr="00EA7F56">
        <w:rPr>
          <w:color w:val="7F7F7F" w:themeColor="text1" w:themeTint="80"/>
        </w:rPr>
        <w:t xml:space="preserve">Dersom studenten blir helt ferdig med oppgaven før tiden er ute kan du be studenten gå ut i gangen og vente på neste stasjon. </w:t>
      </w:r>
    </w:p>
    <w:p w14:paraId="10D29B02" w14:textId="77777777" w:rsidR="0095068C" w:rsidRPr="00EA7F56" w:rsidRDefault="0095068C" w:rsidP="00813B89">
      <w:pPr>
        <w:rPr>
          <w:color w:val="7F7F7F" w:themeColor="text1" w:themeTint="80"/>
        </w:rPr>
      </w:pPr>
    </w:p>
    <w:p w14:paraId="52E5D9E4" w14:textId="06BFE6F0" w:rsidR="00EF12CF" w:rsidRPr="00EA7F56" w:rsidRDefault="0095068C" w:rsidP="00813B89">
      <w:pPr>
        <w:rPr>
          <w:color w:val="7F7F7F" w:themeColor="text1" w:themeTint="80"/>
        </w:rPr>
      </w:pPr>
      <w:r w:rsidRPr="00EA7F56">
        <w:rPr>
          <w:color w:val="7F7F7F" w:themeColor="text1" w:themeTint="80"/>
        </w:rPr>
        <w:t xml:space="preserve">Gjør ferdig </w:t>
      </w:r>
      <w:r w:rsidR="00CE12BE">
        <w:rPr>
          <w:color w:val="7F7F7F" w:themeColor="text1" w:themeTint="80"/>
        </w:rPr>
        <w:t>scor</w:t>
      </w:r>
      <w:r w:rsidRPr="00EA7F56">
        <w:rPr>
          <w:color w:val="7F7F7F" w:themeColor="text1" w:themeTint="80"/>
        </w:rPr>
        <w:t xml:space="preserve">ingen </w:t>
      </w:r>
      <w:r w:rsidR="00685049" w:rsidRPr="00EA7F56">
        <w:rPr>
          <w:color w:val="7F7F7F" w:themeColor="text1" w:themeTint="80"/>
        </w:rPr>
        <w:t>i</w:t>
      </w:r>
      <w:r w:rsidRPr="00EA7F56">
        <w:rPr>
          <w:color w:val="7F7F7F" w:themeColor="text1" w:themeTint="80"/>
        </w:rPr>
        <w:t xml:space="preserve"> </w:t>
      </w:r>
      <w:r w:rsidR="00CE12BE">
        <w:rPr>
          <w:color w:val="7F7F7F" w:themeColor="text1" w:themeTint="80"/>
        </w:rPr>
        <w:t>scor</w:t>
      </w:r>
      <w:r w:rsidRPr="00EA7F56">
        <w:rPr>
          <w:color w:val="7F7F7F" w:themeColor="text1" w:themeTint="80"/>
        </w:rPr>
        <w:t>ingsskjemaet</w:t>
      </w:r>
      <w:r w:rsidR="00EF12CF" w:rsidRPr="00EA7F56">
        <w:rPr>
          <w:color w:val="7F7F7F" w:themeColor="text1" w:themeTint="80"/>
        </w:rPr>
        <w:t>:</w:t>
      </w:r>
    </w:p>
    <w:p w14:paraId="65291636" w14:textId="2106B06E" w:rsidR="00EF12CF" w:rsidRPr="00EA7F56" w:rsidRDefault="00EF12CF" w:rsidP="00813B89">
      <w:pPr>
        <w:pStyle w:val="Listeavsnitt"/>
        <w:numPr>
          <w:ilvl w:val="0"/>
          <w:numId w:val="4"/>
        </w:numPr>
        <w:rPr>
          <w:color w:val="7F7F7F" w:themeColor="text1" w:themeTint="80"/>
        </w:rPr>
      </w:pPr>
      <w:r w:rsidRPr="00EA7F56">
        <w:rPr>
          <w:color w:val="7F7F7F" w:themeColor="text1" w:themeTint="80"/>
        </w:rPr>
        <w:t>Global s</w:t>
      </w:r>
      <w:r w:rsidR="00CE12BE">
        <w:rPr>
          <w:color w:val="7F7F7F" w:themeColor="text1" w:themeTint="80"/>
        </w:rPr>
        <w:t>core</w:t>
      </w:r>
      <w:r w:rsidRPr="00EA7F56">
        <w:rPr>
          <w:color w:val="7F7F7F" w:themeColor="text1" w:themeTint="80"/>
        </w:rPr>
        <w:t xml:space="preserve">: Gjør til slutt en totalvurdering av studentens prestasjon etter ditt eget skjønn og kryss av på «Global </w:t>
      </w:r>
      <w:r w:rsidR="00CE12BE">
        <w:rPr>
          <w:color w:val="7F7F7F" w:themeColor="text1" w:themeTint="80"/>
        </w:rPr>
        <w:t>score</w:t>
      </w:r>
      <w:r w:rsidRPr="00EA7F56">
        <w:rPr>
          <w:color w:val="7F7F7F" w:themeColor="text1" w:themeTint="80"/>
        </w:rPr>
        <w:t xml:space="preserve">».  Global </w:t>
      </w:r>
      <w:r w:rsidR="00CE12BE">
        <w:rPr>
          <w:color w:val="7F7F7F" w:themeColor="text1" w:themeTint="80"/>
        </w:rPr>
        <w:t>score</w:t>
      </w:r>
      <w:r w:rsidRPr="00EA7F56">
        <w:rPr>
          <w:color w:val="7F7F7F" w:themeColor="text1" w:themeTint="80"/>
        </w:rPr>
        <w:t xml:space="preserve"> er uavhengig av sjekkliste</w:t>
      </w:r>
      <w:r w:rsidR="00CE12BE">
        <w:rPr>
          <w:color w:val="7F7F7F" w:themeColor="text1" w:themeTint="80"/>
        </w:rPr>
        <w:t>score</w:t>
      </w:r>
      <w:r w:rsidRPr="00EA7F56">
        <w:rPr>
          <w:color w:val="7F7F7F" w:themeColor="text1" w:themeTint="80"/>
        </w:rPr>
        <w:t xml:space="preserve"> og vil ikke påvirke kandidatens sjekkliste</w:t>
      </w:r>
      <w:r w:rsidR="00CE12BE">
        <w:rPr>
          <w:color w:val="7F7F7F" w:themeColor="text1" w:themeTint="80"/>
        </w:rPr>
        <w:t>score</w:t>
      </w:r>
      <w:r w:rsidRPr="00EA7F56">
        <w:rPr>
          <w:color w:val="7F7F7F" w:themeColor="text1" w:themeTint="80"/>
        </w:rPr>
        <w:t xml:space="preserve">. </w:t>
      </w:r>
    </w:p>
    <w:p w14:paraId="27028511" w14:textId="11064327" w:rsidR="00EF12CF" w:rsidRPr="00EA7F56" w:rsidRDefault="00EF12CF" w:rsidP="00813B89">
      <w:pPr>
        <w:rPr>
          <w:color w:val="7F7F7F" w:themeColor="text1" w:themeTint="80"/>
        </w:rPr>
      </w:pPr>
    </w:p>
    <w:p w14:paraId="6A0018A6" w14:textId="1EB72F7D" w:rsidR="00EF12CF" w:rsidRPr="00EA7F56" w:rsidRDefault="00EF12CF" w:rsidP="00813B89">
      <w:pPr>
        <w:pStyle w:val="Listeavsnitt"/>
        <w:numPr>
          <w:ilvl w:val="0"/>
          <w:numId w:val="4"/>
        </w:numPr>
        <w:rPr>
          <w:color w:val="7F7F7F" w:themeColor="text1" w:themeTint="80"/>
        </w:rPr>
      </w:pPr>
      <w:r w:rsidRPr="00EA7F56">
        <w:rPr>
          <w:color w:val="7F7F7F" w:themeColor="text1" w:themeTint="80"/>
        </w:rPr>
        <w:t xml:space="preserve">Kommentar til student: </w:t>
      </w:r>
      <w:r w:rsidR="0095068C" w:rsidRPr="00EA7F56">
        <w:rPr>
          <w:color w:val="7F7F7F" w:themeColor="text1" w:themeTint="80"/>
        </w:rPr>
        <w:t xml:space="preserve">Gi skriftlig tilbakemelding til studentene om prestasjonen og forslag til forbedringer. </w:t>
      </w:r>
    </w:p>
    <w:p w14:paraId="2337248B" w14:textId="56EECD2A" w:rsidR="00EF12CF" w:rsidRPr="00EA7F56" w:rsidRDefault="00EF12CF" w:rsidP="00813B89">
      <w:pPr>
        <w:rPr>
          <w:color w:val="7F7F7F" w:themeColor="text1" w:themeTint="80"/>
        </w:rPr>
      </w:pPr>
    </w:p>
    <w:p w14:paraId="7A91611B" w14:textId="39E83755" w:rsidR="0095068C" w:rsidRPr="00EA7F56" w:rsidRDefault="0095068C" w:rsidP="00813B89">
      <w:pPr>
        <w:rPr>
          <w:color w:val="7F7F7F" w:themeColor="text1" w:themeTint="80"/>
        </w:rPr>
      </w:pPr>
      <w:r w:rsidRPr="00EA7F56">
        <w:rPr>
          <w:color w:val="7F7F7F" w:themeColor="text1" w:themeTint="80"/>
        </w:rPr>
        <w:t xml:space="preserve">Send inn </w:t>
      </w:r>
      <w:r w:rsidR="00CE12BE">
        <w:rPr>
          <w:color w:val="7F7F7F" w:themeColor="text1" w:themeTint="80"/>
        </w:rPr>
        <w:t>scor</w:t>
      </w:r>
      <w:r w:rsidRPr="00EA7F56">
        <w:rPr>
          <w:color w:val="7F7F7F" w:themeColor="text1" w:themeTint="80"/>
        </w:rPr>
        <w:t xml:space="preserve">ingsskjemaet ved å trykke ”submit”. </w:t>
      </w:r>
    </w:p>
    <w:p w14:paraId="364750A8" w14:textId="77777777" w:rsidR="0095068C" w:rsidRPr="00EA7F56" w:rsidRDefault="0095068C" w:rsidP="00813B89">
      <w:pPr>
        <w:rPr>
          <w:color w:val="7F7F7F" w:themeColor="text1" w:themeTint="80"/>
        </w:rPr>
      </w:pPr>
    </w:p>
    <w:p w14:paraId="68EDFCA5" w14:textId="5FFB794B" w:rsidR="0095068C" w:rsidRPr="00EA7F56" w:rsidRDefault="0095068C" w:rsidP="00813B89">
      <w:pPr>
        <w:rPr>
          <w:color w:val="7F7F7F" w:themeColor="text1" w:themeTint="80"/>
        </w:rPr>
      </w:pPr>
      <w:r w:rsidRPr="00EA7F56">
        <w:rPr>
          <w:color w:val="7F7F7F" w:themeColor="text1" w:themeTint="80"/>
        </w:rPr>
        <w:t xml:space="preserve">Omstill deg til neste student. </w:t>
      </w:r>
    </w:p>
    <w:bookmarkEnd w:id="0"/>
    <w:p w14:paraId="26C35F3C" w14:textId="77777777" w:rsidR="00290D6C" w:rsidRPr="00FB6004" w:rsidRDefault="00290D6C" w:rsidP="00813B89">
      <w:pPr>
        <w:rPr>
          <w:sz w:val="20"/>
          <w:szCs w:val="20"/>
        </w:rPr>
      </w:pPr>
    </w:p>
    <w:p w14:paraId="30293EFD" w14:textId="690E7A83" w:rsidR="007D4D34" w:rsidRPr="002419A4" w:rsidRDefault="006F4F34" w:rsidP="002419A4">
      <w:pPr>
        <w:pStyle w:val="Overskrift1"/>
      </w:pPr>
      <w:bookmarkStart w:id="1" w:name="_Hlk44505707"/>
      <w:r w:rsidRPr="002419A4">
        <w:t xml:space="preserve">Instruksjon til </w:t>
      </w:r>
      <w:r w:rsidR="00CC01A7" w:rsidRPr="002419A4">
        <w:t>eksamens</w:t>
      </w:r>
      <w:r w:rsidRPr="002419A4">
        <w:t>pasient</w:t>
      </w:r>
      <w:r w:rsidR="00BA076F" w:rsidRPr="002419A4">
        <w:t xml:space="preserve"> </w:t>
      </w:r>
    </w:p>
    <w:p w14:paraId="482CA92C" w14:textId="3B7C2D6D" w:rsidR="00CC01A7" w:rsidRPr="00A23018" w:rsidRDefault="00CC01A7" w:rsidP="00EA7F56">
      <w:r w:rsidRPr="00A23018">
        <w:t xml:space="preserve">(For IID skal </w:t>
      </w:r>
      <w:r>
        <w:t>instruksjon til eksamenspasient</w:t>
      </w:r>
      <w:r w:rsidRPr="00A23018">
        <w:t xml:space="preserve"> også foreligge på engelsk)</w:t>
      </w:r>
    </w:p>
    <w:p w14:paraId="3962409C" w14:textId="77777777" w:rsidR="00A23018" w:rsidRDefault="00A23018" w:rsidP="00EA7F56">
      <w:pPr>
        <w:rPr>
          <w:color w:val="FF0000"/>
        </w:rPr>
      </w:pPr>
    </w:p>
    <w:p w14:paraId="2D24BDF7" w14:textId="0FE96605" w:rsidR="00A23018" w:rsidRPr="00EA7F56" w:rsidRDefault="00A23018" w:rsidP="00EA7F56">
      <w:pPr>
        <w:rPr>
          <w:i/>
        </w:rPr>
      </w:pPr>
      <w:r w:rsidRPr="007D4D34">
        <w:rPr>
          <w:i/>
        </w:rPr>
        <w:t>(…)</w:t>
      </w:r>
    </w:p>
    <w:p w14:paraId="7498216D" w14:textId="1C9F9A90" w:rsidR="007D4D34" w:rsidRPr="00A23018" w:rsidRDefault="0013116E" w:rsidP="00EA7F56">
      <w:pPr>
        <w:rPr>
          <w:color w:val="FF0000"/>
        </w:rPr>
      </w:pPr>
      <w:r w:rsidRPr="00A23018">
        <w:rPr>
          <w:color w:val="FF0000"/>
        </w:rPr>
        <w:t>(</w:t>
      </w:r>
      <w:r w:rsidR="007D4D34" w:rsidRPr="00A23018">
        <w:rPr>
          <w:color w:val="FF0000"/>
        </w:rPr>
        <w:t xml:space="preserve">Her legges det inn tekst som </w:t>
      </w:r>
      <w:r w:rsidR="00685049">
        <w:rPr>
          <w:color w:val="FF0000"/>
        </w:rPr>
        <w:t xml:space="preserve">den frivillige </w:t>
      </w:r>
      <w:r w:rsidR="00CC01A7">
        <w:rPr>
          <w:color w:val="FF0000"/>
        </w:rPr>
        <w:t>eksamens</w:t>
      </w:r>
      <w:r w:rsidR="007D4D34" w:rsidRPr="00A23018">
        <w:rPr>
          <w:color w:val="FF0000"/>
        </w:rPr>
        <w:t>pasient</w:t>
      </w:r>
      <w:r w:rsidR="00CC01A7">
        <w:rPr>
          <w:color w:val="FF0000"/>
        </w:rPr>
        <w:t>en</w:t>
      </w:r>
      <w:r w:rsidR="007D4D34" w:rsidRPr="00A23018">
        <w:rPr>
          <w:color w:val="FF0000"/>
        </w:rPr>
        <w:t xml:space="preserve"> skal lese for å forberede seg til </w:t>
      </w:r>
      <w:r w:rsidR="00685049">
        <w:rPr>
          <w:color w:val="FF0000"/>
        </w:rPr>
        <w:t xml:space="preserve">sin rolle under </w:t>
      </w:r>
      <w:r w:rsidR="007D4D34" w:rsidRPr="00A23018">
        <w:rPr>
          <w:color w:val="FF0000"/>
        </w:rPr>
        <w:t xml:space="preserve">eksamen. Det kan være en sykehistorie eller beskrivelse av en klinisk undersøkelse de skal delta på. Husk å lage teksten slik at den er instruktiv og forståelig for en person som ikke er helseutdannet. Legg heller til litt for mye </w:t>
      </w:r>
      <w:r w:rsidR="00685049">
        <w:rPr>
          <w:color w:val="FF0000"/>
        </w:rPr>
        <w:t xml:space="preserve">informasjon, </w:t>
      </w:r>
      <w:r w:rsidR="007D4D34" w:rsidRPr="00A23018">
        <w:rPr>
          <w:color w:val="FF0000"/>
        </w:rPr>
        <w:t>enn å lage teksten for kort</w:t>
      </w:r>
      <w:r w:rsidR="00685049">
        <w:rPr>
          <w:color w:val="FF0000"/>
        </w:rPr>
        <w:t xml:space="preserve"> slik at «pasienten» får god nok informasjon om rollen sin</w:t>
      </w:r>
      <w:r w:rsidR="007D4D34" w:rsidRPr="00A23018">
        <w:rPr>
          <w:color w:val="FF0000"/>
        </w:rPr>
        <w:t xml:space="preserve">. </w:t>
      </w:r>
    </w:p>
    <w:p w14:paraId="0B47593F" w14:textId="05EB0292" w:rsidR="007D4D34" w:rsidRPr="00A23018" w:rsidRDefault="007D4D34" w:rsidP="00EA7F56">
      <w:pPr>
        <w:rPr>
          <w:color w:val="FF0000"/>
        </w:rPr>
      </w:pPr>
      <w:r w:rsidRPr="00A23018">
        <w:rPr>
          <w:color w:val="FF0000"/>
        </w:rPr>
        <w:t>For oppgaver til IID skal teksten oversettes til engelsk</w:t>
      </w:r>
      <w:r w:rsidR="00685049">
        <w:rPr>
          <w:color w:val="FF0000"/>
        </w:rPr>
        <w:t>.</w:t>
      </w:r>
    </w:p>
    <w:bookmarkEnd w:id="1"/>
    <w:p w14:paraId="4B378919" w14:textId="77777777" w:rsidR="001510EB" w:rsidRPr="00FB6004" w:rsidRDefault="001510EB" w:rsidP="00813B89"/>
    <w:p w14:paraId="2C935B4D" w14:textId="77777777" w:rsidR="002C61B2" w:rsidRDefault="002C61B2" w:rsidP="00813B89">
      <w:bookmarkStart w:id="2" w:name="_Hlk44505847"/>
    </w:p>
    <w:p w14:paraId="2C225CEF" w14:textId="135E9376" w:rsidR="00E8592C" w:rsidRPr="002419A4" w:rsidRDefault="00BA076F" w:rsidP="002419A4">
      <w:pPr>
        <w:pStyle w:val="Overskrift1"/>
      </w:pPr>
      <w:bookmarkStart w:id="3" w:name="_Hlk52365169"/>
      <w:r w:rsidRPr="002419A4">
        <w:t>Strukturert s</w:t>
      </w:r>
      <w:r w:rsidR="00EA7F56" w:rsidRPr="002419A4">
        <w:t>co</w:t>
      </w:r>
      <w:r w:rsidRPr="002419A4">
        <w:t>ringsskjema</w:t>
      </w:r>
      <w:r w:rsidR="00E8592C" w:rsidRPr="002419A4">
        <w:t xml:space="preserve"> </w:t>
      </w:r>
    </w:p>
    <w:bookmarkEnd w:id="3"/>
    <w:p w14:paraId="3D540CFF" w14:textId="2E4BD34F" w:rsidR="007D4D34" w:rsidRPr="00A23018" w:rsidRDefault="007D4D34" w:rsidP="00813B89">
      <w:pPr>
        <w:rPr>
          <w:color w:val="7F7F7F" w:themeColor="text1" w:themeTint="80"/>
        </w:rPr>
      </w:pPr>
      <w:r w:rsidRPr="00A23018">
        <w:rPr>
          <w:color w:val="7F7F7F" w:themeColor="text1" w:themeTint="80"/>
        </w:rPr>
        <w:t xml:space="preserve">(For IID skal </w:t>
      </w:r>
      <w:r w:rsidR="00CE12BE">
        <w:rPr>
          <w:color w:val="7F7F7F" w:themeColor="text1" w:themeTint="80"/>
        </w:rPr>
        <w:t>scor</w:t>
      </w:r>
      <w:r w:rsidRPr="00A23018">
        <w:rPr>
          <w:color w:val="7F7F7F" w:themeColor="text1" w:themeTint="80"/>
        </w:rPr>
        <w:t>ingsskjemaet også foreligge på engelsk)</w:t>
      </w:r>
    </w:p>
    <w:p w14:paraId="5C837A1C" w14:textId="77777777" w:rsidR="00E8592C" w:rsidRPr="00FB6004" w:rsidRDefault="00E8592C" w:rsidP="00813B89"/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3652"/>
        <w:gridCol w:w="1588"/>
        <w:gridCol w:w="1985"/>
        <w:gridCol w:w="1842"/>
      </w:tblGrid>
      <w:tr w:rsidR="00C732B9" w:rsidRPr="00FB6004" w14:paraId="0B73DDFF" w14:textId="77777777" w:rsidTr="00310C87">
        <w:trPr>
          <w:trHeight w:val="265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AF07E75" w14:textId="77777777" w:rsidR="00C732B9" w:rsidRPr="00FB6004" w:rsidRDefault="00C732B9" w:rsidP="00813B89">
            <w:bookmarkStart w:id="4" w:name="_Hlk52365183"/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0576A59" w14:textId="77777777" w:rsidR="00310C87" w:rsidRDefault="00C732B9" w:rsidP="00813B89">
            <w:pPr>
              <w:rPr>
                <w:bCs/>
              </w:rPr>
            </w:pPr>
            <w:r w:rsidRPr="00310C87">
              <w:rPr>
                <w:bCs/>
              </w:rPr>
              <w:t>God</w:t>
            </w:r>
            <w:r w:rsidR="00614632" w:rsidRPr="00310C87">
              <w:rPr>
                <w:bCs/>
              </w:rPr>
              <w:t xml:space="preserve"> </w:t>
            </w:r>
          </w:p>
          <w:p w14:paraId="373012C4" w14:textId="70DBEE71" w:rsidR="00C732B9" w:rsidRPr="00310C87" w:rsidRDefault="00614632" w:rsidP="00813B89">
            <w:pPr>
              <w:rPr>
                <w:bCs/>
              </w:rPr>
            </w:pPr>
            <w:r w:rsidRPr="00310C87">
              <w:rPr>
                <w:bCs/>
              </w:rPr>
              <w:t>(2 poeng)</w:t>
            </w:r>
          </w:p>
          <w:p w14:paraId="4A4CAEE3" w14:textId="77777777" w:rsidR="00C732B9" w:rsidRPr="00310C87" w:rsidRDefault="00C732B9" w:rsidP="00813B89">
            <w:pPr>
              <w:rPr>
                <w:bCs/>
              </w:rPr>
            </w:pPr>
          </w:p>
          <w:p w14:paraId="7ADE1174" w14:textId="77777777" w:rsidR="00C732B9" w:rsidRPr="00310C87" w:rsidRDefault="00C732B9" w:rsidP="00813B89">
            <w:pPr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4508AEC" w14:textId="77777777" w:rsidR="00614632" w:rsidRPr="00310C87" w:rsidRDefault="00C732B9" w:rsidP="00813B89">
            <w:pPr>
              <w:rPr>
                <w:bCs/>
              </w:rPr>
            </w:pPr>
            <w:r w:rsidRPr="00310C87">
              <w:rPr>
                <w:bCs/>
              </w:rPr>
              <w:t>Tilfredsstillende</w:t>
            </w:r>
            <w:r w:rsidR="00614632" w:rsidRPr="00310C87">
              <w:rPr>
                <w:bCs/>
              </w:rPr>
              <w:t xml:space="preserve"> </w:t>
            </w:r>
          </w:p>
          <w:p w14:paraId="10EE5C46" w14:textId="77777777" w:rsidR="00C732B9" w:rsidRPr="00310C87" w:rsidRDefault="00614632" w:rsidP="00813B89">
            <w:pPr>
              <w:rPr>
                <w:bCs/>
              </w:rPr>
            </w:pPr>
            <w:r w:rsidRPr="00310C87">
              <w:rPr>
                <w:bCs/>
              </w:rPr>
              <w:t>(1 poeng)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56A96C" w14:textId="77777777" w:rsidR="00C732B9" w:rsidRPr="00310C87" w:rsidRDefault="00C732B9" w:rsidP="00813B89">
            <w:pPr>
              <w:rPr>
                <w:bCs/>
              </w:rPr>
            </w:pPr>
            <w:r w:rsidRPr="00310C87">
              <w:rPr>
                <w:bCs/>
              </w:rPr>
              <w:t xml:space="preserve">Ikke tilfredsstillende </w:t>
            </w:r>
          </w:p>
          <w:p w14:paraId="4EAE4C5B" w14:textId="77777777" w:rsidR="00C732B9" w:rsidRPr="00310C87" w:rsidRDefault="00C732B9" w:rsidP="00813B89">
            <w:pPr>
              <w:rPr>
                <w:bCs/>
              </w:rPr>
            </w:pPr>
            <w:r w:rsidRPr="00310C87">
              <w:rPr>
                <w:bCs/>
              </w:rPr>
              <w:t>eller ikke utført</w:t>
            </w:r>
          </w:p>
          <w:p w14:paraId="0FB41AC6" w14:textId="77777777" w:rsidR="00614632" w:rsidRPr="00310C87" w:rsidRDefault="00614632" w:rsidP="00813B89">
            <w:pPr>
              <w:rPr>
                <w:bCs/>
              </w:rPr>
            </w:pPr>
            <w:r w:rsidRPr="00310C87">
              <w:rPr>
                <w:bCs/>
              </w:rPr>
              <w:t>(0 poeng)</w:t>
            </w:r>
          </w:p>
        </w:tc>
      </w:tr>
      <w:bookmarkEnd w:id="4"/>
      <w:tr w:rsidR="00C732B9" w:rsidRPr="00FB6004" w14:paraId="33726455" w14:textId="77777777" w:rsidTr="00310C87">
        <w:trPr>
          <w:trHeight w:val="265"/>
        </w:trPr>
        <w:tc>
          <w:tcPr>
            <w:tcW w:w="3652" w:type="dxa"/>
            <w:shd w:val="clear" w:color="auto" w:fill="auto"/>
          </w:tcPr>
          <w:p w14:paraId="77183EB9" w14:textId="77777777" w:rsidR="00C732B9" w:rsidRPr="00FB6004" w:rsidRDefault="00BA076F" w:rsidP="00813B89">
            <w:r w:rsidRPr="00FB6004">
              <w:t>Hilser på pasient og introduserer seg selv</w:t>
            </w:r>
          </w:p>
        </w:tc>
        <w:tc>
          <w:tcPr>
            <w:tcW w:w="1588" w:type="dxa"/>
            <w:shd w:val="clear" w:color="auto" w:fill="auto"/>
          </w:tcPr>
          <w:p w14:paraId="782B3D29" w14:textId="77777777" w:rsidR="00C732B9" w:rsidRPr="00FB6004" w:rsidRDefault="00C732B9" w:rsidP="00813B89"/>
        </w:tc>
        <w:tc>
          <w:tcPr>
            <w:tcW w:w="1985" w:type="dxa"/>
            <w:shd w:val="clear" w:color="auto" w:fill="auto"/>
          </w:tcPr>
          <w:p w14:paraId="2DD634C6" w14:textId="77777777" w:rsidR="00C732B9" w:rsidRPr="00FB6004" w:rsidRDefault="00C732B9" w:rsidP="00813B89"/>
        </w:tc>
        <w:tc>
          <w:tcPr>
            <w:tcW w:w="1842" w:type="dxa"/>
            <w:shd w:val="clear" w:color="auto" w:fill="auto"/>
          </w:tcPr>
          <w:p w14:paraId="0DB3528B" w14:textId="77777777" w:rsidR="00C732B9" w:rsidRPr="00FB6004" w:rsidRDefault="00C732B9" w:rsidP="00813B89"/>
        </w:tc>
      </w:tr>
      <w:tr w:rsidR="00C732B9" w:rsidRPr="00FB6004" w14:paraId="2C80BC9B" w14:textId="77777777" w:rsidTr="00310C87">
        <w:trPr>
          <w:trHeight w:val="265"/>
        </w:trPr>
        <w:tc>
          <w:tcPr>
            <w:tcW w:w="3652" w:type="dxa"/>
            <w:shd w:val="clear" w:color="auto" w:fill="auto"/>
          </w:tcPr>
          <w:p w14:paraId="467FCF72" w14:textId="77777777" w:rsidR="00C732B9" w:rsidRPr="00FB6004" w:rsidRDefault="00FB6004" w:rsidP="00813B89">
            <w:r w:rsidRPr="00FB6004">
              <w:t>(…)</w:t>
            </w:r>
          </w:p>
        </w:tc>
        <w:tc>
          <w:tcPr>
            <w:tcW w:w="1588" w:type="dxa"/>
            <w:shd w:val="clear" w:color="auto" w:fill="auto"/>
          </w:tcPr>
          <w:p w14:paraId="30461597" w14:textId="77777777" w:rsidR="00C732B9" w:rsidRPr="00FB6004" w:rsidRDefault="00C732B9" w:rsidP="00813B89"/>
        </w:tc>
        <w:tc>
          <w:tcPr>
            <w:tcW w:w="1985" w:type="dxa"/>
            <w:shd w:val="clear" w:color="auto" w:fill="auto"/>
          </w:tcPr>
          <w:p w14:paraId="0BB71F25" w14:textId="77777777" w:rsidR="00C732B9" w:rsidRPr="00FB6004" w:rsidRDefault="00C732B9" w:rsidP="00813B89"/>
        </w:tc>
        <w:tc>
          <w:tcPr>
            <w:tcW w:w="1842" w:type="dxa"/>
            <w:shd w:val="clear" w:color="auto" w:fill="auto"/>
          </w:tcPr>
          <w:p w14:paraId="0B328764" w14:textId="77777777" w:rsidR="00C732B9" w:rsidRPr="00FB6004" w:rsidRDefault="00C732B9" w:rsidP="00813B89"/>
        </w:tc>
      </w:tr>
      <w:tr w:rsidR="00C732B9" w:rsidRPr="00FB6004" w14:paraId="29527379" w14:textId="77777777" w:rsidTr="00310C87">
        <w:trPr>
          <w:trHeight w:val="278"/>
        </w:trPr>
        <w:tc>
          <w:tcPr>
            <w:tcW w:w="3652" w:type="dxa"/>
            <w:shd w:val="clear" w:color="auto" w:fill="auto"/>
          </w:tcPr>
          <w:p w14:paraId="61D03F67" w14:textId="77777777" w:rsidR="00C732B9" w:rsidRPr="00FB6004" w:rsidRDefault="00C732B9" w:rsidP="00813B89"/>
        </w:tc>
        <w:tc>
          <w:tcPr>
            <w:tcW w:w="1588" w:type="dxa"/>
            <w:shd w:val="clear" w:color="auto" w:fill="auto"/>
          </w:tcPr>
          <w:p w14:paraId="0D1D3BFF" w14:textId="77777777" w:rsidR="00C732B9" w:rsidRPr="00FB6004" w:rsidRDefault="00C732B9" w:rsidP="00813B89"/>
        </w:tc>
        <w:tc>
          <w:tcPr>
            <w:tcW w:w="1985" w:type="dxa"/>
            <w:shd w:val="clear" w:color="auto" w:fill="auto"/>
          </w:tcPr>
          <w:p w14:paraId="3593567E" w14:textId="77777777" w:rsidR="00C732B9" w:rsidRPr="00FB6004" w:rsidRDefault="00C732B9" w:rsidP="00813B89"/>
        </w:tc>
        <w:tc>
          <w:tcPr>
            <w:tcW w:w="1842" w:type="dxa"/>
            <w:shd w:val="clear" w:color="auto" w:fill="auto"/>
          </w:tcPr>
          <w:p w14:paraId="7069E3BB" w14:textId="77777777" w:rsidR="00C732B9" w:rsidRPr="00FB6004" w:rsidRDefault="00C732B9" w:rsidP="00813B89"/>
        </w:tc>
      </w:tr>
      <w:tr w:rsidR="00FB6004" w:rsidRPr="00FB6004" w14:paraId="35237A37" w14:textId="77777777" w:rsidTr="00310C87">
        <w:trPr>
          <w:trHeight w:val="278"/>
        </w:trPr>
        <w:tc>
          <w:tcPr>
            <w:tcW w:w="3652" w:type="dxa"/>
            <w:shd w:val="clear" w:color="auto" w:fill="auto"/>
          </w:tcPr>
          <w:p w14:paraId="5B24AA38" w14:textId="77777777" w:rsidR="00FB6004" w:rsidRPr="00FB6004" w:rsidRDefault="00FB6004" w:rsidP="00813B89"/>
        </w:tc>
        <w:tc>
          <w:tcPr>
            <w:tcW w:w="1588" w:type="dxa"/>
            <w:shd w:val="clear" w:color="auto" w:fill="auto"/>
          </w:tcPr>
          <w:p w14:paraId="28A30834" w14:textId="77777777" w:rsidR="00FB6004" w:rsidRPr="00FB6004" w:rsidRDefault="00FB6004" w:rsidP="00813B89"/>
        </w:tc>
        <w:tc>
          <w:tcPr>
            <w:tcW w:w="1985" w:type="dxa"/>
            <w:shd w:val="clear" w:color="auto" w:fill="auto"/>
          </w:tcPr>
          <w:p w14:paraId="117E6EE9" w14:textId="77777777" w:rsidR="00FB6004" w:rsidRPr="00FB6004" w:rsidRDefault="00FB6004" w:rsidP="00813B89"/>
        </w:tc>
        <w:tc>
          <w:tcPr>
            <w:tcW w:w="1842" w:type="dxa"/>
            <w:shd w:val="clear" w:color="auto" w:fill="auto"/>
          </w:tcPr>
          <w:p w14:paraId="3A71A714" w14:textId="77777777" w:rsidR="00FB6004" w:rsidRPr="00FB6004" w:rsidRDefault="00FB6004" w:rsidP="00813B89"/>
        </w:tc>
      </w:tr>
      <w:tr w:rsidR="00FB6004" w:rsidRPr="00FB6004" w14:paraId="74E0AD5A" w14:textId="77777777" w:rsidTr="00310C87">
        <w:trPr>
          <w:trHeight w:val="278"/>
        </w:trPr>
        <w:tc>
          <w:tcPr>
            <w:tcW w:w="3652" w:type="dxa"/>
            <w:shd w:val="clear" w:color="auto" w:fill="auto"/>
          </w:tcPr>
          <w:p w14:paraId="2D14628E" w14:textId="77777777" w:rsidR="00FB6004" w:rsidRPr="00FB6004" w:rsidRDefault="00FB6004" w:rsidP="00813B89"/>
        </w:tc>
        <w:tc>
          <w:tcPr>
            <w:tcW w:w="1588" w:type="dxa"/>
            <w:shd w:val="clear" w:color="auto" w:fill="auto"/>
          </w:tcPr>
          <w:p w14:paraId="02159B82" w14:textId="77777777" w:rsidR="00FB6004" w:rsidRPr="00FB6004" w:rsidRDefault="00FB6004" w:rsidP="00813B89"/>
        </w:tc>
        <w:tc>
          <w:tcPr>
            <w:tcW w:w="1985" w:type="dxa"/>
            <w:shd w:val="clear" w:color="auto" w:fill="auto"/>
          </w:tcPr>
          <w:p w14:paraId="11FB8D5E" w14:textId="77777777" w:rsidR="00FB6004" w:rsidRPr="00FB6004" w:rsidRDefault="00FB6004" w:rsidP="00813B89"/>
        </w:tc>
        <w:tc>
          <w:tcPr>
            <w:tcW w:w="1842" w:type="dxa"/>
            <w:shd w:val="clear" w:color="auto" w:fill="auto"/>
          </w:tcPr>
          <w:p w14:paraId="7A6AF908" w14:textId="77777777" w:rsidR="00FB6004" w:rsidRPr="00FB6004" w:rsidRDefault="00FB6004" w:rsidP="00813B89"/>
        </w:tc>
      </w:tr>
      <w:tr w:rsidR="00FB6004" w:rsidRPr="00FB6004" w14:paraId="41B799F3" w14:textId="77777777" w:rsidTr="00310C87">
        <w:trPr>
          <w:trHeight w:val="278"/>
        </w:trPr>
        <w:tc>
          <w:tcPr>
            <w:tcW w:w="3652" w:type="dxa"/>
            <w:shd w:val="clear" w:color="auto" w:fill="auto"/>
          </w:tcPr>
          <w:p w14:paraId="6A6742DD" w14:textId="77777777" w:rsidR="00FB6004" w:rsidRPr="00FB6004" w:rsidRDefault="00FB6004" w:rsidP="00813B89"/>
        </w:tc>
        <w:tc>
          <w:tcPr>
            <w:tcW w:w="1588" w:type="dxa"/>
            <w:shd w:val="clear" w:color="auto" w:fill="auto"/>
          </w:tcPr>
          <w:p w14:paraId="167D0B27" w14:textId="77777777" w:rsidR="00FB6004" w:rsidRPr="00FB6004" w:rsidRDefault="00FB6004" w:rsidP="00813B89"/>
        </w:tc>
        <w:tc>
          <w:tcPr>
            <w:tcW w:w="1985" w:type="dxa"/>
            <w:shd w:val="clear" w:color="auto" w:fill="auto"/>
          </w:tcPr>
          <w:p w14:paraId="56219C1A" w14:textId="77777777" w:rsidR="00FB6004" w:rsidRPr="00FB6004" w:rsidRDefault="00FB6004" w:rsidP="00813B89"/>
        </w:tc>
        <w:tc>
          <w:tcPr>
            <w:tcW w:w="1842" w:type="dxa"/>
            <w:shd w:val="clear" w:color="auto" w:fill="auto"/>
          </w:tcPr>
          <w:p w14:paraId="626E6F7B" w14:textId="77777777" w:rsidR="00FB6004" w:rsidRPr="00FB6004" w:rsidRDefault="00FB6004" w:rsidP="00813B89"/>
        </w:tc>
      </w:tr>
    </w:tbl>
    <w:p w14:paraId="427360F6" w14:textId="3D22954A" w:rsidR="00E8592C" w:rsidRDefault="00FB6004" w:rsidP="00813B89">
      <w:pPr>
        <w:rPr>
          <w:color w:val="7F7F7F" w:themeColor="text1" w:themeTint="80"/>
        </w:rPr>
      </w:pPr>
      <w:bookmarkStart w:id="5" w:name="_Hlk52365242"/>
      <w:r w:rsidRPr="00A23018">
        <w:rPr>
          <w:color w:val="7F7F7F" w:themeColor="text1" w:themeTint="80"/>
        </w:rPr>
        <w:t>(</w:t>
      </w:r>
      <w:r w:rsidR="00EE716B" w:rsidRPr="00A23018">
        <w:rPr>
          <w:color w:val="7F7F7F" w:themeColor="text1" w:themeTint="80"/>
        </w:rPr>
        <w:t xml:space="preserve">Tips: </w:t>
      </w:r>
      <w:r w:rsidRPr="00A23018">
        <w:rPr>
          <w:color w:val="7F7F7F" w:themeColor="text1" w:themeTint="80"/>
        </w:rPr>
        <w:t>Her angir d</w:t>
      </w:r>
      <w:r w:rsidR="00685049">
        <w:rPr>
          <w:color w:val="7F7F7F" w:themeColor="text1" w:themeTint="80"/>
        </w:rPr>
        <w:t>u</w:t>
      </w:r>
      <w:r w:rsidRPr="00A23018">
        <w:rPr>
          <w:color w:val="7F7F7F" w:themeColor="text1" w:themeTint="80"/>
        </w:rPr>
        <w:t xml:space="preserve"> det som skal s</w:t>
      </w:r>
      <w:r w:rsidR="00CE12BE">
        <w:rPr>
          <w:color w:val="7F7F7F" w:themeColor="text1" w:themeTint="80"/>
        </w:rPr>
        <w:t>co</w:t>
      </w:r>
      <w:r w:rsidRPr="00A23018">
        <w:rPr>
          <w:color w:val="7F7F7F" w:themeColor="text1" w:themeTint="80"/>
        </w:rPr>
        <w:t xml:space="preserve">res på </w:t>
      </w:r>
      <w:r w:rsidR="00685049">
        <w:rPr>
          <w:color w:val="7F7F7F" w:themeColor="text1" w:themeTint="80"/>
        </w:rPr>
        <w:t xml:space="preserve">under </w:t>
      </w:r>
      <w:r w:rsidRPr="00A23018">
        <w:rPr>
          <w:color w:val="7F7F7F" w:themeColor="text1" w:themeTint="80"/>
        </w:rPr>
        <w:t>eksamen.</w:t>
      </w:r>
      <w:r w:rsidR="00CC01A7">
        <w:rPr>
          <w:color w:val="7F7F7F" w:themeColor="text1" w:themeTint="80"/>
        </w:rPr>
        <w:t xml:space="preserve"> T</w:t>
      </w:r>
      <w:r w:rsidRPr="00A23018">
        <w:rPr>
          <w:color w:val="7F7F7F" w:themeColor="text1" w:themeTint="80"/>
        </w:rPr>
        <w:t xml:space="preserve">enk også på prosessorienterte </w:t>
      </w:r>
      <w:r w:rsidR="00CE12BE">
        <w:rPr>
          <w:color w:val="7F7F7F" w:themeColor="text1" w:themeTint="80"/>
        </w:rPr>
        <w:t>scor</w:t>
      </w:r>
      <w:r w:rsidRPr="00A23018">
        <w:rPr>
          <w:color w:val="7F7F7F" w:themeColor="text1" w:themeTint="80"/>
        </w:rPr>
        <w:t>ingselementer</w:t>
      </w:r>
      <w:r w:rsidR="00D221C1" w:rsidRPr="00A23018">
        <w:rPr>
          <w:color w:val="7F7F7F" w:themeColor="text1" w:themeTint="80"/>
        </w:rPr>
        <w:t xml:space="preserve"> som strukturert undersøkelse</w:t>
      </w:r>
      <w:r w:rsidRPr="00A23018">
        <w:rPr>
          <w:color w:val="7F7F7F" w:themeColor="text1" w:themeTint="80"/>
        </w:rPr>
        <w:t xml:space="preserve">. Annen </w:t>
      </w:r>
      <w:r w:rsidR="00CE12BE">
        <w:rPr>
          <w:color w:val="7F7F7F" w:themeColor="text1" w:themeTint="80"/>
        </w:rPr>
        <w:t>scor</w:t>
      </w:r>
      <w:r w:rsidRPr="00A23018">
        <w:rPr>
          <w:color w:val="7F7F7F" w:themeColor="text1" w:themeTint="80"/>
        </w:rPr>
        <w:t xml:space="preserve">ingsskala kan være mulig slik som </w:t>
      </w:r>
      <w:r w:rsidR="00A23612" w:rsidRPr="00A23018">
        <w:rPr>
          <w:color w:val="7F7F7F" w:themeColor="text1" w:themeTint="80"/>
        </w:rPr>
        <w:t>”</w:t>
      </w:r>
      <w:r w:rsidRPr="00A23018">
        <w:rPr>
          <w:color w:val="7F7F7F" w:themeColor="text1" w:themeTint="80"/>
        </w:rPr>
        <w:t>nevnt/ikke nevnt</w:t>
      </w:r>
      <w:r w:rsidR="00A23612" w:rsidRPr="00A23018">
        <w:rPr>
          <w:color w:val="7F7F7F" w:themeColor="text1" w:themeTint="80"/>
        </w:rPr>
        <w:t>”</w:t>
      </w:r>
      <w:r w:rsidR="00614632" w:rsidRPr="00A23018">
        <w:rPr>
          <w:color w:val="7F7F7F" w:themeColor="text1" w:themeTint="80"/>
        </w:rPr>
        <w:t>, man kan endre poenggivningen for å vekte opp enkelte elementer eller deler av skjemaet osv.</w:t>
      </w:r>
      <w:r w:rsidR="00F867EC" w:rsidRPr="00A23018">
        <w:rPr>
          <w:color w:val="7F7F7F" w:themeColor="text1" w:themeTint="80"/>
        </w:rPr>
        <w:t>)</w:t>
      </w:r>
    </w:p>
    <w:p w14:paraId="5D2A2B4B" w14:textId="5AF2F659" w:rsidR="00303C4B" w:rsidRDefault="00303C4B" w:rsidP="00813B89">
      <w:bookmarkStart w:id="6" w:name="_Hlk44505948"/>
      <w:bookmarkStart w:id="7" w:name="_Hlk52365258"/>
      <w:bookmarkEnd w:id="5"/>
    </w:p>
    <w:p w14:paraId="35E18E19" w14:textId="77777777" w:rsidR="00310C87" w:rsidRPr="00FB6004" w:rsidRDefault="00310C87" w:rsidP="00813B8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0"/>
        <w:gridCol w:w="1784"/>
        <w:gridCol w:w="1626"/>
        <w:gridCol w:w="2062"/>
        <w:gridCol w:w="1754"/>
      </w:tblGrid>
      <w:tr w:rsidR="00E8592C" w:rsidRPr="00FB6004" w14:paraId="41085517" w14:textId="77777777" w:rsidTr="00310C87">
        <w:tc>
          <w:tcPr>
            <w:tcW w:w="9056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F5B8659" w14:textId="72C5FB9D" w:rsidR="002C61B2" w:rsidRPr="00FB6004" w:rsidRDefault="00E8592C" w:rsidP="00813B89">
            <w:bookmarkStart w:id="8" w:name="_Hlk44505915"/>
            <w:bookmarkEnd w:id="2"/>
            <w:r w:rsidRPr="00FB6004">
              <w:t xml:space="preserve">Global </w:t>
            </w:r>
            <w:r w:rsidR="00CE12BE">
              <w:t>score</w:t>
            </w:r>
            <w:r w:rsidR="002C61B2">
              <w:t xml:space="preserve"> </w:t>
            </w:r>
            <w:r w:rsidR="00685049">
              <w:t>(</w:t>
            </w:r>
            <w:r w:rsidR="002C61B2" w:rsidRPr="002C61B2">
              <w:rPr>
                <w:color w:val="FF0000"/>
              </w:rPr>
              <w:t>Skal ikke endres!</w:t>
            </w:r>
            <w:r w:rsidR="00685049">
              <w:rPr>
                <w:color w:val="FF0000"/>
              </w:rPr>
              <w:t>)</w:t>
            </w:r>
          </w:p>
          <w:p w14:paraId="553DDB06" w14:textId="77777777" w:rsidR="00E8592C" w:rsidRPr="00FB6004" w:rsidRDefault="00E8592C" w:rsidP="00813B89"/>
        </w:tc>
      </w:tr>
      <w:tr w:rsidR="00E8592C" w:rsidRPr="00FB6004" w14:paraId="35DFB20A" w14:textId="77777777" w:rsidTr="00310C87">
        <w:tc>
          <w:tcPr>
            <w:tcW w:w="1830" w:type="dxa"/>
            <w:shd w:val="clear" w:color="auto" w:fill="auto"/>
          </w:tcPr>
          <w:p w14:paraId="77B51A03" w14:textId="77777777" w:rsidR="00E8592C" w:rsidRPr="00310C87" w:rsidRDefault="00E8592C" w:rsidP="00813B89">
            <w:pPr>
              <w:rPr>
                <w:bCs/>
              </w:rPr>
            </w:pPr>
            <w:r w:rsidRPr="00310C87">
              <w:rPr>
                <w:bCs/>
              </w:rPr>
              <w:t>Utmerket</w:t>
            </w:r>
          </w:p>
        </w:tc>
        <w:tc>
          <w:tcPr>
            <w:tcW w:w="1784" w:type="dxa"/>
            <w:shd w:val="clear" w:color="auto" w:fill="auto"/>
          </w:tcPr>
          <w:p w14:paraId="79B3C9F1" w14:textId="77777777" w:rsidR="00E8592C" w:rsidRPr="00310C87" w:rsidRDefault="00CC7C1A" w:rsidP="00813B89">
            <w:pPr>
              <w:rPr>
                <w:bCs/>
              </w:rPr>
            </w:pPr>
            <w:r w:rsidRPr="00310C87">
              <w:rPr>
                <w:bCs/>
              </w:rPr>
              <w:t>God</w:t>
            </w:r>
            <w:r w:rsidR="00E8592C" w:rsidRPr="00310C87">
              <w:rPr>
                <w:bCs/>
              </w:rPr>
              <w:t xml:space="preserve"> bestått</w:t>
            </w:r>
          </w:p>
        </w:tc>
        <w:tc>
          <w:tcPr>
            <w:tcW w:w="1626" w:type="dxa"/>
            <w:shd w:val="clear" w:color="auto" w:fill="auto"/>
          </w:tcPr>
          <w:p w14:paraId="01570F47" w14:textId="77777777" w:rsidR="00E8592C" w:rsidRPr="00310C87" w:rsidRDefault="00E8592C" w:rsidP="00813B89">
            <w:pPr>
              <w:rPr>
                <w:bCs/>
              </w:rPr>
            </w:pPr>
            <w:r w:rsidRPr="00310C87">
              <w:rPr>
                <w:bCs/>
              </w:rPr>
              <w:t>Bestått</w:t>
            </w:r>
          </w:p>
        </w:tc>
        <w:tc>
          <w:tcPr>
            <w:tcW w:w="2062" w:type="dxa"/>
            <w:shd w:val="clear" w:color="auto" w:fill="auto"/>
          </w:tcPr>
          <w:p w14:paraId="03F1B97D" w14:textId="77777777" w:rsidR="00E8592C" w:rsidRPr="00310C87" w:rsidRDefault="00290D6C" w:rsidP="00813B89">
            <w:pPr>
              <w:rPr>
                <w:bCs/>
              </w:rPr>
            </w:pPr>
            <w:r w:rsidRPr="00310C87">
              <w:rPr>
                <w:bCs/>
              </w:rPr>
              <w:t>Grensetilfelle</w:t>
            </w:r>
          </w:p>
        </w:tc>
        <w:tc>
          <w:tcPr>
            <w:tcW w:w="1754" w:type="dxa"/>
            <w:shd w:val="clear" w:color="auto" w:fill="auto"/>
          </w:tcPr>
          <w:p w14:paraId="6B65A7B5" w14:textId="77777777" w:rsidR="00E8592C" w:rsidRPr="00310C87" w:rsidRDefault="00E8592C" w:rsidP="00813B89">
            <w:pPr>
              <w:rPr>
                <w:bCs/>
              </w:rPr>
            </w:pPr>
            <w:r w:rsidRPr="00310C87">
              <w:rPr>
                <w:bCs/>
              </w:rPr>
              <w:t>Stryk</w:t>
            </w:r>
          </w:p>
        </w:tc>
      </w:tr>
      <w:tr w:rsidR="00E8592C" w:rsidRPr="00FB6004" w14:paraId="5BBF429E" w14:textId="77777777" w:rsidTr="00310C87">
        <w:tc>
          <w:tcPr>
            <w:tcW w:w="1830" w:type="dxa"/>
          </w:tcPr>
          <w:p w14:paraId="61BDF7C8" w14:textId="77777777" w:rsidR="00E8592C" w:rsidRPr="00FB6004" w:rsidRDefault="00E8592C" w:rsidP="00813B89"/>
        </w:tc>
        <w:tc>
          <w:tcPr>
            <w:tcW w:w="1784" w:type="dxa"/>
          </w:tcPr>
          <w:p w14:paraId="4FD79ECE" w14:textId="77777777" w:rsidR="00E8592C" w:rsidRPr="00FB6004" w:rsidRDefault="00E8592C" w:rsidP="00813B89"/>
        </w:tc>
        <w:tc>
          <w:tcPr>
            <w:tcW w:w="1626" w:type="dxa"/>
          </w:tcPr>
          <w:p w14:paraId="1DF414F0" w14:textId="77777777" w:rsidR="00E8592C" w:rsidRPr="00FB6004" w:rsidRDefault="00E8592C" w:rsidP="00813B89"/>
        </w:tc>
        <w:tc>
          <w:tcPr>
            <w:tcW w:w="2062" w:type="dxa"/>
          </w:tcPr>
          <w:p w14:paraId="37D3F555" w14:textId="77777777" w:rsidR="00E8592C" w:rsidRPr="00FB6004" w:rsidRDefault="00E8592C" w:rsidP="00813B89"/>
        </w:tc>
        <w:tc>
          <w:tcPr>
            <w:tcW w:w="1754" w:type="dxa"/>
          </w:tcPr>
          <w:p w14:paraId="597795EB" w14:textId="77777777" w:rsidR="00E8592C" w:rsidRPr="00FB6004" w:rsidRDefault="00E8592C" w:rsidP="00813B89"/>
        </w:tc>
      </w:tr>
      <w:bookmarkEnd w:id="6"/>
      <w:bookmarkEnd w:id="8"/>
    </w:tbl>
    <w:p w14:paraId="536B96F7" w14:textId="04B8CDF4" w:rsidR="00E8592C" w:rsidRDefault="00E8592C" w:rsidP="00813B89"/>
    <w:p w14:paraId="57C9273B" w14:textId="77777777" w:rsidR="00310C87" w:rsidRPr="00FB6004" w:rsidRDefault="00310C87" w:rsidP="00813B8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8592C" w:rsidRPr="00FB6004" w14:paraId="3CEE0310" w14:textId="77777777" w:rsidTr="00EA7F56">
        <w:trPr>
          <w:trHeight w:val="470"/>
        </w:trPr>
        <w:tc>
          <w:tcPr>
            <w:tcW w:w="9849" w:type="dxa"/>
            <w:shd w:val="clear" w:color="auto" w:fill="EAF1DD" w:themeFill="accent3" w:themeFillTint="33"/>
          </w:tcPr>
          <w:p w14:paraId="618B6D53" w14:textId="14C3AE74" w:rsidR="00E8592C" w:rsidRPr="00FB6004" w:rsidRDefault="00E8592C" w:rsidP="00813B89">
            <w:r w:rsidRPr="00FB6004">
              <w:t>Kommentar til student</w:t>
            </w:r>
            <w:r w:rsidR="00685049">
              <w:t xml:space="preserve"> (</w:t>
            </w:r>
            <w:r w:rsidR="00685049" w:rsidRPr="002C61B2">
              <w:rPr>
                <w:color w:val="FF0000"/>
              </w:rPr>
              <w:t>Skal ikke endres!</w:t>
            </w:r>
            <w:r w:rsidR="00685049">
              <w:rPr>
                <w:color w:val="FF0000"/>
              </w:rPr>
              <w:t xml:space="preserve">) </w:t>
            </w:r>
          </w:p>
        </w:tc>
      </w:tr>
      <w:tr w:rsidR="00E8592C" w:rsidRPr="00FB6004" w14:paraId="0423D529" w14:textId="77777777" w:rsidTr="00CC01A7">
        <w:trPr>
          <w:trHeight w:val="961"/>
        </w:trPr>
        <w:tc>
          <w:tcPr>
            <w:tcW w:w="9849" w:type="dxa"/>
          </w:tcPr>
          <w:p w14:paraId="11F84499" w14:textId="77777777" w:rsidR="00E8592C" w:rsidRPr="00FB6004" w:rsidRDefault="00E8592C" w:rsidP="00813B89"/>
          <w:p w14:paraId="5886E3FE" w14:textId="77777777" w:rsidR="00E8592C" w:rsidRPr="00FB6004" w:rsidRDefault="00E8592C" w:rsidP="00813B89"/>
          <w:p w14:paraId="49E57E1C" w14:textId="77777777" w:rsidR="00E8592C" w:rsidRPr="00FB6004" w:rsidRDefault="00E8592C" w:rsidP="00813B89"/>
        </w:tc>
      </w:tr>
    </w:tbl>
    <w:p w14:paraId="5ECB07A3" w14:textId="326CF330" w:rsidR="00BA076F" w:rsidRPr="00EA7F56" w:rsidRDefault="00685049" w:rsidP="00813B89">
      <w:pPr>
        <w:rPr>
          <w:color w:val="808080" w:themeColor="background1" w:themeShade="80"/>
          <w:sz w:val="22"/>
          <w:szCs w:val="22"/>
          <w:lang w:eastAsia="nb-NO"/>
        </w:rPr>
      </w:pPr>
      <w:r w:rsidRPr="00EA7F56">
        <w:rPr>
          <w:color w:val="808080" w:themeColor="background1" w:themeShade="80"/>
          <w:sz w:val="22"/>
          <w:szCs w:val="22"/>
          <w:lang w:eastAsia="nb-NO"/>
        </w:rPr>
        <w:t xml:space="preserve">Studenten får tilsendt kommentaren </w:t>
      </w:r>
      <w:r>
        <w:rPr>
          <w:color w:val="808080" w:themeColor="background1" w:themeShade="80"/>
          <w:sz w:val="22"/>
          <w:szCs w:val="22"/>
          <w:lang w:eastAsia="nb-NO"/>
        </w:rPr>
        <w:t xml:space="preserve">i feltet over, </w:t>
      </w:r>
      <w:r w:rsidRPr="00EA7F56">
        <w:rPr>
          <w:color w:val="808080" w:themeColor="background1" w:themeShade="80"/>
          <w:sz w:val="22"/>
          <w:szCs w:val="22"/>
          <w:lang w:eastAsia="nb-NO"/>
        </w:rPr>
        <w:t>på epost etter endt eksamen.</w:t>
      </w:r>
      <w:bookmarkEnd w:id="7"/>
    </w:p>
    <w:sectPr w:rsidR="00BA076F" w:rsidRPr="00EA7F56" w:rsidSect="00880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8ACB" w14:textId="77777777" w:rsidR="00D221C1" w:rsidRDefault="00D221C1">
      <w:r>
        <w:separator/>
      </w:r>
    </w:p>
  </w:endnote>
  <w:endnote w:type="continuationSeparator" w:id="0">
    <w:p w14:paraId="08D2F444" w14:textId="77777777" w:rsidR="00D221C1" w:rsidRDefault="00D2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EA58" w14:textId="77777777" w:rsidR="00CC01A7" w:rsidRDefault="00CC01A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2378" w14:textId="77777777" w:rsidR="00CC01A7" w:rsidRDefault="00CC01A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17C6" w14:textId="77777777" w:rsidR="00CC01A7" w:rsidRDefault="00CC01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D640" w14:textId="77777777" w:rsidR="00D221C1" w:rsidRDefault="00D221C1">
      <w:r>
        <w:separator/>
      </w:r>
    </w:p>
  </w:footnote>
  <w:footnote w:type="continuationSeparator" w:id="0">
    <w:p w14:paraId="50D6F9BE" w14:textId="77777777" w:rsidR="00D221C1" w:rsidRDefault="00D2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CC44" w14:textId="77777777" w:rsidR="00CC01A7" w:rsidRDefault="00CC01A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F3E9" w14:textId="77777777" w:rsidR="00B12A3E" w:rsidRDefault="00B12A3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 wp14:anchorId="67F32324" wp14:editId="7597FB02">
          <wp:simplePos x="0" y="0"/>
          <wp:positionH relativeFrom="column">
            <wp:posOffset>2971800</wp:posOffset>
          </wp:positionH>
          <wp:positionV relativeFrom="paragraph">
            <wp:posOffset>-221615</wp:posOffset>
          </wp:positionV>
          <wp:extent cx="1711960" cy="217170"/>
          <wp:effectExtent l="0" t="0" r="0" b="11430"/>
          <wp:wrapSquare wrapText="bothSides"/>
          <wp:docPr id="1" name="Picture 3" descr="Macintosh HD:Users:tobias:Downloads:ntnu_hele_navnet_liggende_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bias:Downloads:ntnu_hele_navnet_liggende_b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285813F" wp14:editId="36BC421A">
          <wp:simplePos x="0" y="0"/>
          <wp:positionH relativeFrom="column">
            <wp:posOffset>4800600</wp:posOffset>
          </wp:positionH>
          <wp:positionV relativeFrom="paragraph">
            <wp:posOffset>-221615</wp:posOffset>
          </wp:positionV>
          <wp:extent cx="1694180" cy="212090"/>
          <wp:effectExtent l="0" t="0" r="7620" b="0"/>
          <wp:wrapSquare wrapText="bothSides"/>
          <wp:docPr id="2" name="Picture 4" descr="Macintosh HD:Users:tobias:Downloads:St-3. Olavs Hospital logos 04:Logos PLM:StOlav.PLMcmyk_basi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bias:Downloads:St-3. Olavs Hospital logos 04:Logos PLM:StOlav.PLMcmyk_basis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34FB" w14:textId="77777777" w:rsidR="00CC01A7" w:rsidRDefault="00CC01A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83F44"/>
    <w:multiLevelType w:val="hybridMultilevel"/>
    <w:tmpl w:val="6CB03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6550"/>
    <w:multiLevelType w:val="hybridMultilevel"/>
    <w:tmpl w:val="11AC776A"/>
    <w:lvl w:ilvl="0" w:tplc="5518FB4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321F8"/>
    <w:multiLevelType w:val="hybridMultilevel"/>
    <w:tmpl w:val="D0C01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37333"/>
    <w:multiLevelType w:val="hybridMultilevel"/>
    <w:tmpl w:val="7EE6D7F8"/>
    <w:lvl w:ilvl="0" w:tplc="053C37B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14207">
    <w:abstractNumId w:val="3"/>
  </w:num>
  <w:num w:numId="2" w16cid:durableId="1503741515">
    <w:abstractNumId w:val="0"/>
  </w:num>
  <w:num w:numId="3" w16cid:durableId="1230967911">
    <w:abstractNumId w:val="1"/>
  </w:num>
  <w:num w:numId="4" w16cid:durableId="2071733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2C"/>
    <w:rsid w:val="00036854"/>
    <w:rsid w:val="00065A74"/>
    <w:rsid w:val="000D04BA"/>
    <w:rsid w:val="0012113C"/>
    <w:rsid w:val="0012697B"/>
    <w:rsid w:val="0013116E"/>
    <w:rsid w:val="001510EB"/>
    <w:rsid w:val="001526CF"/>
    <w:rsid w:val="001C634C"/>
    <w:rsid w:val="001D13DB"/>
    <w:rsid w:val="002419A4"/>
    <w:rsid w:val="002537C8"/>
    <w:rsid w:val="002767F0"/>
    <w:rsid w:val="00290D6C"/>
    <w:rsid w:val="002C61B2"/>
    <w:rsid w:val="002F36BE"/>
    <w:rsid w:val="002F6BF4"/>
    <w:rsid w:val="00303C4B"/>
    <w:rsid w:val="00310C87"/>
    <w:rsid w:val="00361B6B"/>
    <w:rsid w:val="00537120"/>
    <w:rsid w:val="005D4FFC"/>
    <w:rsid w:val="00614632"/>
    <w:rsid w:val="00641B59"/>
    <w:rsid w:val="00665FDE"/>
    <w:rsid w:val="00685049"/>
    <w:rsid w:val="006F4F34"/>
    <w:rsid w:val="006F70D0"/>
    <w:rsid w:val="00781DF5"/>
    <w:rsid w:val="00794054"/>
    <w:rsid w:val="007D4D34"/>
    <w:rsid w:val="007E16CC"/>
    <w:rsid w:val="007F14C2"/>
    <w:rsid w:val="00813B89"/>
    <w:rsid w:val="00875A97"/>
    <w:rsid w:val="00880BB7"/>
    <w:rsid w:val="008863E4"/>
    <w:rsid w:val="00886683"/>
    <w:rsid w:val="0091236B"/>
    <w:rsid w:val="00927981"/>
    <w:rsid w:val="0095068C"/>
    <w:rsid w:val="00994E38"/>
    <w:rsid w:val="00A23018"/>
    <w:rsid w:val="00A23612"/>
    <w:rsid w:val="00A5460F"/>
    <w:rsid w:val="00A61B5A"/>
    <w:rsid w:val="00A93AB9"/>
    <w:rsid w:val="00AC39EC"/>
    <w:rsid w:val="00AE3A0D"/>
    <w:rsid w:val="00B12A3E"/>
    <w:rsid w:val="00B362F0"/>
    <w:rsid w:val="00B476B6"/>
    <w:rsid w:val="00B508D4"/>
    <w:rsid w:val="00B81224"/>
    <w:rsid w:val="00BA076F"/>
    <w:rsid w:val="00BB32DD"/>
    <w:rsid w:val="00BC2373"/>
    <w:rsid w:val="00C00C3D"/>
    <w:rsid w:val="00C732B9"/>
    <w:rsid w:val="00CB0EA1"/>
    <w:rsid w:val="00CC01A7"/>
    <w:rsid w:val="00CC7C1A"/>
    <w:rsid w:val="00CE12BE"/>
    <w:rsid w:val="00D221C1"/>
    <w:rsid w:val="00D60509"/>
    <w:rsid w:val="00DE369F"/>
    <w:rsid w:val="00E8592C"/>
    <w:rsid w:val="00EA7F56"/>
    <w:rsid w:val="00EC6B30"/>
    <w:rsid w:val="00EE716B"/>
    <w:rsid w:val="00EF12CF"/>
    <w:rsid w:val="00F24178"/>
    <w:rsid w:val="00F867EC"/>
    <w:rsid w:val="00FB6004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F7BA96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92C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3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8592C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8592C"/>
    <w:rPr>
      <w:lang w:eastAsia="en-US"/>
    </w:rPr>
  </w:style>
  <w:style w:type="table" w:styleId="Tabellrutenett">
    <w:name w:val="Table Grid"/>
    <w:basedOn w:val="Vanligtabell"/>
    <w:uiPriority w:val="59"/>
    <w:rsid w:val="00E8592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4D3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C6B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C6B3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C6B30"/>
    <w:rPr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C6B3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C6B30"/>
    <w:rPr>
      <w:b/>
      <w:bCs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6B30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6B30"/>
    <w:rPr>
      <w:rFonts w:ascii="Times New Roman" w:hAnsi="Times New Roman" w:cs="Times New Roman"/>
      <w:sz w:val="18"/>
      <w:szCs w:val="18"/>
      <w:lang w:eastAsia="en-US"/>
    </w:rPr>
  </w:style>
  <w:style w:type="paragraph" w:styleId="Revisjon">
    <w:name w:val="Revision"/>
    <w:hidden/>
    <w:uiPriority w:val="99"/>
    <w:semiHidden/>
    <w:rsid w:val="00D221C1"/>
    <w:rPr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C01A7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C01A7"/>
    <w:rPr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813B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13B8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3B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3C7D1-52FE-4E01-B69D-F0C24F16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Iversen Halvorsrød</dc:creator>
  <cp:keywords/>
  <dc:description/>
  <cp:lastModifiedBy>Cicilie Nordvik</cp:lastModifiedBy>
  <cp:revision>3</cp:revision>
  <cp:lastPrinted>2019-02-25T10:04:00Z</cp:lastPrinted>
  <dcterms:created xsi:type="dcterms:W3CDTF">2023-01-31T08:52:00Z</dcterms:created>
  <dcterms:modified xsi:type="dcterms:W3CDTF">2023-01-31T08:53:00Z</dcterms:modified>
</cp:coreProperties>
</file>