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797" w:rsidRDefault="00E24797">
      <w:pPr>
        <w:pStyle w:val="FyllLinje"/>
      </w:pPr>
      <w:bookmarkStart w:id="0" w:name="_GoBack"/>
      <w:bookmarkEnd w:id="0"/>
    </w:p>
    <w:p w:rsidR="00E24797" w:rsidRDefault="00E24797">
      <w:pPr>
        <w:pStyle w:val="Tilfelt"/>
        <w:sectPr w:rsidR="00E24797">
          <w:headerReference w:type="default" r:id="rId7"/>
          <w:headerReference w:type="first" r:id="rId8"/>
          <w:footerReference w:type="first" r:id="rId9"/>
          <w:type w:val="continuous"/>
          <w:pgSz w:w="11906" w:h="16838" w:code="9"/>
          <w:pgMar w:top="1871" w:right="1049" w:bottom="2308" w:left="1049" w:header="567" w:footer="737" w:gutter="0"/>
          <w:cols w:space="708"/>
          <w:titlePg/>
          <w:docGrid w:linePitch="360"/>
        </w:sectPr>
      </w:pPr>
      <w:bookmarkStart w:id="27" w:name="merknader"/>
      <w:bookmarkEnd w:id="27"/>
    </w:p>
    <w:p w:rsidR="007767A4" w:rsidRPr="007767A4" w:rsidRDefault="007767A4" w:rsidP="00F7014D">
      <w:pPr>
        <w:keepNext/>
        <w:spacing w:before="660" w:after="240"/>
        <w:outlineLvl w:val="0"/>
        <w:rPr>
          <w:rFonts w:cs="Arial"/>
          <w:b/>
          <w:bCs/>
          <w:kern w:val="32"/>
          <w:sz w:val="30"/>
          <w:szCs w:val="32"/>
          <w:lang w:val="nb-NO"/>
        </w:rPr>
      </w:pPr>
      <w:bookmarkStart w:id="28" w:name="Firma"/>
      <w:bookmarkStart w:id="29" w:name="Adresse"/>
      <w:bookmarkStart w:id="30" w:name="lblOverskrift"/>
      <w:bookmarkEnd w:id="28"/>
      <w:bookmarkEnd w:id="29"/>
      <w:r w:rsidRPr="007767A4">
        <w:rPr>
          <w:rFonts w:cs="Arial"/>
          <w:b/>
          <w:bCs/>
          <w:kern w:val="32"/>
          <w:sz w:val="30"/>
          <w:szCs w:val="32"/>
          <w:lang w:val="nb-NO"/>
        </w:rPr>
        <w:t>Møte</w:t>
      </w:r>
      <w:r w:rsidR="00F7014D">
        <w:rPr>
          <w:rFonts w:cs="Arial"/>
          <w:b/>
          <w:bCs/>
          <w:kern w:val="32"/>
          <w:sz w:val="30"/>
          <w:szCs w:val="32"/>
          <w:lang w:val="nb-NO"/>
        </w:rPr>
        <w:t>referat</w:t>
      </w:r>
      <w:bookmarkEnd w:id="30"/>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0096C" w:rsidRPr="005222F0"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1" w:name="lblTilstede"/>
            <w:r w:rsidRPr="0080096C">
              <w:rPr>
                <w:sz w:val="16"/>
                <w:lang w:val="nb-NO"/>
              </w:rPr>
              <w:t>Til stede</w:t>
            </w:r>
            <w:bookmarkEnd w:id="31"/>
            <w:r w:rsidRPr="0080096C">
              <w:rPr>
                <w:sz w:val="16"/>
                <w:lang w:val="nb-NO"/>
              </w:rPr>
              <w:t>:</w:t>
            </w:r>
          </w:p>
        </w:tc>
        <w:tc>
          <w:tcPr>
            <w:tcW w:w="8613" w:type="dxa"/>
            <w:gridSpan w:val="3"/>
          </w:tcPr>
          <w:p w:rsidR="0080096C" w:rsidRPr="00F24415" w:rsidRDefault="00A25BEB" w:rsidP="001B0E17">
            <w:pPr>
              <w:tabs>
                <w:tab w:val="left" w:pos="1418"/>
                <w:tab w:val="left" w:pos="3969"/>
                <w:tab w:val="right" w:pos="9639"/>
              </w:tabs>
              <w:spacing w:before="113" w:after="167"/>
              <w:ind w:left="0" w:right="-96"/>
              <w:rPr>
                <w:rFonts w:cs="Arial"/>
                <w:lang w:val="nb-NO"/>
              </w:rPr>
            </w:pPr>
            <w:bookmarkStart w:id="32" w:name="tilstede"/>
            <w:bookmarkEnd w:id="32"/>
            <w:r>
              <w:rPr>
                <w:rFonts w:cs="Arial"/>
                <w:lang w:val="nb-NO"/>
              </w:rPr>
              <w:t>Lisbeth Aune, Forskerforbu</w:t>
            </w:r>
            <w:r w:rsidR="00AF7BBA">
              <w:rPr>
                <w:rFonts w:cs="Arial"/>
                <w:lang w:val="nb-NO"/>
              </w:rPr>
              <w:t>n</w:t>
            </w:r>
            <w:r>
              <w:rPr>
                <w:rFonts w:cs="Arial"/>
                <w:lang w:val="nb-NO"/>
              </w:rPr>
              <w:t xml:space="preserve">det, </w:t>
            </w:r>
            <w:r w:rsidR="00491EAB">
              <w:rPr>
                <w:rFonts w:cs="Arial"/>
                <w:lang w:val="nb-NO"/>
              </w:rPr>
              <w:t xml:space="preserve">Britt Iren Tiseth, Parat, </w:t>
            </w:r>
            <w:r w:rsidR="00EA39E4" w:rsidRPr="00E62D37">
              <w:rPr>
                <w:rFonts w:cs="Arial"/>
                <w:lang w:val="nb-NO"/>
              </w:rPr>
              <w:t xml:space="preserve">Anita Storsve NTL, </w:t>
            </w:r>
            <w:r w:rsidR="001B0E17">
              <w:rPr>
                <w:rFonts w:cs="Arial"/>
                <w:lang w:val="nb-NO"/>
              </w:rPr>
              <w:t>Martin Gimmestad</w:t>
            </w:r>
            <w:r w:rsidR="00EA39E4">
              <w:rPr>
                <w:rFonts w:cs="Arial"/>
                <w:lang w:val="nb-NO"/>
              </w:rPr>
              <w:t xml:space="preserve">, </w:t>
            </w:r>
            <w:proofErr w:type="spellStart"/>
            <w:r w:rsidR="00EA39E4">
              <w:rPr>
                <w:rFonts w:cs="Arial"/>
                <w:lang w:val="nb-NO"/>
              </w:rPr>
              <w:t>Tekna</w:t>
            </w:r>
            <w:proofErr w:type="spellEnd"/>
            <w:r w:rsidR="00EA39E4">
              <w:rPr>
                <w:rFonts w:cs="Arial"/>
                <w:lang w:val="nb-NO"/>
              </w:rPr>
              <w:t xml:space="preserve">, </w:t>
            </w:r>
            <w:r>
              <w:rPr>
                <w:rFonts w:cs="Arial"/>
                <w:lang w:val="nb-NO"/>
              </w:rPr>
              <w:t xml:space="preserve">Øyvind Gregersen, Dekan, Tom Helmersen, HR/HMS sjef og referent </w:t>
            </w:r>
          </w:p>
        </w:tc>
      </w:tr>
      <w:tr w:rsidR="0080096C" w:rsidRPr="00EA39E4"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3" w:name="lblForfall"/>
            <w:r w:rsidRPr="0080096C">
              <w:rPr>
                <w:sz w:val="16"/>
                <w:lang w:val="nb-NO"/>
              </w:rPr>
              <w:t>Forfall</w:t>
            </w:r>
            <w:bookmarkEnd w:id="33"/>
            <w:r w:rsidRPr="0080096C">
              <w:rPr>
                <w:sz w:val="16"/>
                <w:lang w:val="nb-NO"/>
              </w:rPr>
              <w:t>:</w:t>
            </w:r>
          </w:p>
        </w:tc>
        <w:tc>
          <w:tcPr>
            <w:tcW w:w="8613" w:type="dxa"/>
            <w:gridSpan w:val="3"/>
          </w:tcPr>
          <w:p w:rsidR="0080096C" w:rsidRPr="00853DFB" w:rsidRDefault="00491EAB" w:rsidP="00812CF8">
            <w:pPr>
              <w:tabs>
                <w:tab w:val="left" w:pos="1418"/>
                <w:tab w:val="left" w:pos="3969"/>
                <w:tab w:val="right" w:pos="9639"/>
              </w:tabs>
              <w:spacing w:before="113" w:after="167"/>
              <w:ind w:left="0" w:right="-96"/>
              <w:rPr>
                <w:rFonts w:cs="Arial"/>
                <w:lang w:val="nn-NO"/>
              </w:rPr>
            </w:pPr>
            <w:bookmarkStart w:id="34" w:name="forfall"/>
            <w:bookmarkEnd w:id="34"/>
            <w:r>
              <w:rPr>
                <w:rFonts w:cs="Arial"/>
                <w:lang w:val="nb-NO"/>
              </w:rPr>
              <w:t xml:space="preserve"> </w:t>
            </w:r>
            <w:r w:rsidR="001B0E17">
              <w:rPr>
                <w:rFonts w:cs="Arial"/>
                <w:lang w:val="nb-NO"/>
              </w:rPr>
              <w:t xml:space="preserve">Henriette Vaagland, </w:t>
            </w:r>
            <w:proofErr w:type="spellStart"/>
            <w:r w:rsidR="001B0E17">
              <w:rPr>
                <w:rFonts w:cs="Arial"/>
                <w:lang w:val="nb-NO"/>
              </w:rPr>
              <w:t>Tekna</w:t>
            </w:r>
            <w:proofErr w:type="spellEnd"/>
          </w:p>
        </w:tc>
      </w:tr>
      <w:tr w:rsidR="0080096C" w:rsidRPr="0080096C"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5" w:name="lblKopitil"/>
            <w:r w:rsidRPr="0080096C">
              <w:rPr>
                <w:sz w:val="16"/>
                <w:lang w:val="nb-NO"/>
              </w:rPr>
              <w:t>Kopi til</w:t>
            </w:r>
            <w:bookmarkEnd w:id="35"/>
            <w:r w:rsidRPr="0080096C">
              <w:rPr>
                <w:sz w:val="16"/>
                <w:lang w:val="nb-NO"/>
              </w:rPr>
              <w:t>:</w:t>
            </w:r>
          </w:p>
        </w:tc>
        <w:tc>
          <w:tcPr>
            <w:tcW w:w="8613" w:type="dxa"/>
            <w:gridSpan w:val="3"/>
          </w:tcPr>
          <w:p w:rsidR="0080096C" w:rsidRPr="00F24415" w:rsidRDefault="0080096C" w:rsidP="0080096C">
            <w:pPr>
              <w:tabs>
                <w:tab w:val="left" w:pos="1418"/>
                <w:tab w:val="left" w:pos="3969"/>
                <w:tab w:val="right" w:pos="9639"/>
              </w:tabs>
              <w:spacing w:before="113" w:after="167"/>
              <w:ind w:left="0" w:right="-96"/>
              <w:rPr>
                <w:rFonts w:cs="Arial"/>
                <w:lang w:val="nb-NO"/>
              </w:rPr>
            </w:pPr>
            <w:bookmarkStart w:id="36" w:name="kopi"/>
            <w:bookmarkEnd w:id="36"/>
          </w:p>
        </w:tc>
      </w:tr>
      <w:tr w:rsidR="0080096C" w:rsidRPr="0080096C"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7" w:name="lblGjelder"/>
            <w:r w:rsidRPr="0080096C">
              <w:rPr>
                <w:sz w:val="16"/>
                <w:lang w:val="nb-NO"/>
              </w:rPr>
              <w:t>Gjelder</w:t>
            </w:r>
            <w:bookmarkEnd w:id="37"/>
            <w:r w:rsidRPr="0080096C">
              <w:rPr>
                <w:sz w:val="16"/>
                <w:lang w:val="nb-NO"/>
              </w:rPr>
              <w:t>:</w:t>
            </w:r>
          </w:p>
        </w:tc>
        <w:tc>
          <w:tcPr>
            <w:tcW w:w="8613" w:type="dxa"/>
            <w:gridSpan w:val="3"/>
          </w:tcPr>
          <w:p w:rsidR="0080096C" w:rsidRPr="00F24415" w:rsidRDefault="00A25BEB" w:rsidP="005F2E99">
            <w:pPr>
              <w:tabs>
                <w:tab w:val="left" w:pos="1418"/>
                <w:tab w:val="left" w:pos="3969"/>
                <w:tab w:val="right" w:pos="9639"/>
              </w:tabs>
              <w:spacing w:before="113" w:after="167"/>
              <w:ind w:left="0" w:right="-96"/>
              <w:rPr>
                <w:rFonts w:cs="Arial"/>
                <w:lang w:val="nb-NO"/>
              </w:rPr>
            </w:pPr>
            <w:bookmarkStart w:id="38" w:name="gjelder"/>
            <w:bookmarkEnd w:id="38"/>
            <w:r>
              <w:rPr>
                <w:rFonts w:cs="Arial"/>
                <w:lang w:val="nb-NO"/>
              </w:rPr>
              <w:t>LOSAM møte 0</w:t>
            </w:r>
            <w:r w:rsidR="005F2E99">
              <w:rPr>
                <w:rFonts w:cs="Arial"/>
                <w:lang w:val="nb-NO"/>
              </w:rPr>
              <w:t>9</w:t>
            </w:r>
            <w:r>
              <w:rPr>
                <w:rFonts w:cs="Arial"/>
                <w:lang w:val="nb-NO"/>
              </w:rPr>
              <w:t>/18</w:t>
            </w:r>
          </w:p>
        </w:tc>
      </w:tr>
      <w:tr w:rsidR="0080096C" w:rsidRPr="00AF7BBA"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39" w:name="lblMotetid"/>
            <w:r w:rsidRPr="0080096C">
              <w:rPr>
                <w:sz w:val="16"/>
                <w:lang w:val="nb-NO"/>
              </w:rPr>
              <w:t>Møtetid</w:t>
            </w:r>
            <w:bookmarkEnd w:id="39"/>
            <w:r w:rsidRPr="0080096C">
              <w:rPr>
                <w:sz w:val="16"/>
                <w:lang w:val="nb-NO"/>
              </w:rPr>
              <w:t>:</w:t>
            </w:r>
          </w:p>
        </w:tc>
        <w:tc>
          <w:tcPr>
            <w:tcW w:w="2875" w:type="dxa"/>
          </w:tcPr>
          <w:p w:rsidR="0080096C" w:rsidRPr="00F24415" w:rsidRDefault="005F2E99" w:rsidP="005F2E99">
            <w:pPr>
              <w:tabs>
                <w:tab w:val="left" w:pos="1418"/>
                <w:tab w:val="left" w:pos="3969"/>
                <w:tab w:val="right" w:pos="9639"/>
              </w:tabs>
              <w:spacing w:before="113" w:after="167"/>
              <w:ind w:left="0" w:right="-96"/>
              <w:rPr>
                <w:rFonts w:cs="Arial"/>
                <w:lang w:val="nb-NO"/>
              </w:rPr>
            </w:pPr>
            <w:bookmarkStart w:id="40" w:name="Tid"/>
            <w:bookmarkStart w:id="41" w:name="motetid"/>
            <w:bookmarkEnd w:id="40"/>
            <w:bookmarkEnd w:id="41"/>
            <w:r>
              <w:rPr>
                <w:rFonts w:cs="Arial"/>
                <w:lang w:val="nb-NO"/>
              </w:rPr>
              <w:t>14</w:t>
            </w:r>
            <w:r w:rsidR="00AF7BBA">
              <w:rPr>
                <w:rFonts w:cs="Arial"/>
                <w:lang w:val="nb-NO"/>
              </w:rPr>
              <w:t>.0</w:t>
            </w:r>
            <w:r>
              <w:rPr>
                <w:rFonts w:cs="Arial"/>
                <w:lang w:val="nb-NO"/>
              </w:rPr>
              <w:t>9</w:t>
            </w:r>
            <w:r w:rsidR="00A25BEB">
              <w:rPr>
                <w:rFonts w:cs="Arial"/>
                <w:lang w:val="nb-NO"/>
              </w:rPr>
              <w:t>.18</w:t>
            </w:r>
          </w:p>
        </w:tc>
        <w:tc>
          <w:tcPr>
            <w:tcW w:w="1085" w:type="dxa"/>
          </w:tcPr>
          <w:p w:rsidR="0080096C" w:rsidRPr="00F24415" w:rsidRDefault="0080096C" w:rsidP="0080096C">
            <w:pPr>
              <w:tabs>
                <w:tab w:val="left" w:pos="1418"/>
                <w:tab w:val="left" w:pos="3969"/>
                <w:tab w:val="right" w:pos="9639"/>
              </w:tabs>
              <w:spacing w:before="193" w:after="167"/>
              <w:ind w:left="0" w:right="-96"/>
              <w:rPr>
                <w:rFonts w:cs="Arial"/>
                <w:sz w:val="16"/>
                <w:lang w:val="nb-NO"/>
              </w:rPr>
            </w:pPr>
            <w:bookmarkStart w:id="42" w:name="lblMotested"/>
            <w:r w:rsidRPr="00F24415">
              <w:rPr>
                <w:rFonts w:cs="Arial"/>
                <w:sz w:val="16"/>
                <w:lang w:val="nb-NO"/>
              </w:rPr>
              <w:t>Møtested</w:t>
            </w:r>
            <w:bookmarkEnd w:id="42"/>
            <w:r w:rsidRPr="00F24415">
              <w:rPr>
                <w:rFonts w:cs="Arial"/>
                <w:sz w:val="16"/>
                <w:lang w:val="nb-NO"/>
              </w:rPr>
              <w:t>:</w:t>
            </w:r>
          </w:p>
        </w:tc>
        <w:tc>
          <w:tcPr>
            <w:tcW w:w="4653" w:type="dxa"/>
          </w:tcPr>
          <w:p w:rsidR="0080096C" w:rsidRPr="00F24415" w:rsidRDefault="00A25BEB" w:rsidP="00AF7BBA">
            <w:pPr>
              <w:tabs>
                <w:tab w:val="left" w:pos="1418"/>
                <w:tab w:val="left" w:pos="3969"/>
                <w:tab w:val="right" w:pos="9639"/>
              </w:tabs>
              <w:spacing w:before="113" w:after="167"/>
              <w:ind w:left="0" w:right="-96"/>
              <w:rPr>
                <w:rFonts w:cs="Arial"/>
                <w:lang w:val="nb-NO"/>
              </w:rPr>
            </w:pPr>
            <w:bookmarkStart w:id="43" w:name="Sted"/>
            <w:bookmarkStart w:id="44" w:name="motested"/>
            <w:bookmarkEnd w:id="43"/>
            <w:bookmarkEnd w:id="44"/>
            <w:r>
              <w:rPr>
                <w:rFonts w:cs="Arial"/>
                <w:lang w:val="nb-NO"/>
              </w:rPr>
              <w:t xml:space="preserve">Realfagbygget møterom </w:t>
            </w:r>
            <w:r w:rsidR="00AF7BBA">
              <w:rPr>
                <w:rFonts w:cs="Arial"/>
                <w:lang w:val="nb-NO"/>
              </w:rPr>
              <w:t>E-118</w:t>
            </w:r>
          </w:p>
        </w:tc>
      </w:tr>
      <w:tr w:rsidR="0080096C" w:rsidRPr="00AF7BBA" w:rsidTr="00CF46FD">
        <w:trPr>
          <w:cantSplit/>
        </w:trPr>
        <w:tc>
          <w:tcPr>
            <w:tcW w:w="1074" w:type="dxa"/>
          </w:tcPr>
          <w:p w:rsidR="0080096C" w:rsidRPr="0080096C" w:rsidRDefault="0080096C" w:rsidP="0080096C">
            <w:pPr>
              <w:tabs>
                <w:tab w:val="left" w:pos="1418"/>
                <w:tab w:val="left" w:pos="3969"/>
                <w:tab w:val="right" w:pos="9639"/>
              </w:tabs>
              <w:spacing w:before="193" w:after="167"/>
              <w:ind w:left="0" w:right="-96"/>
              <w:rPr>
                <w:sz w:val="16"/>
                <w:lang w:val="nb-NO"/>
              </w:rPr>
            </w:pPr>
            <w:bookmarkStart w:id="45" w:name="lblSignatur"/>
            <w:r w:rsidRPr="0080096C">
              <w:rPr>
                <w:sz w:val="16"/>
                <w:lang w:val="nb-NO"/>
              </w:rPr>
              <w:t>Signatur</w:t>
            </w:r>
            <w:bookmarkEnd w:id="45"/>
            <w:r w:rsidRPr="0080096C">
              <w:rPr>
                <w:sz w:val="16"/>
                <w:lang w:val="nb-NO"/>
              </w:rPr>
              <w:t>:</w:t>
            </w:r>
          </w:p>
        </w:tc>
        <w:tc>
          <w:tcPr>
            <w:tcW w:w="8613" w:type="dxa"/>
            <w:gridSpan w:val="3"/>
          </w:tcPr>
          <w:p w:rsidR="0080096C" w:rsidRPr="00F24415" w:rsidRDefault="0080096C" w:rsidP="0080096C">
            <w:pPr>
              <w:tabs>
                <w:tab w:val="left" w:pos="1418"/>
                <w:tab w:val="left" w:pos="3969"/>
                <w:tab w:val="right" w:pos="9639"/>
              </w:tabs>
              <w:spacing w:before="113" w:after="167"/>
              <w:ind w:left="0" w:right="-96"/>
              <w:rPr>
                <w:rFonts w:cs="Arial"/>
                <w:lang w:val="nb-NO"/>
              </w:rPr>
            </w:pPr>
            <w:r w:rsidRPr="00F24415">
              <w:rPr>
                <w:rFonts w:cs="Arial"/>
                <w:lang w:val="nb-NO"/>
              </w:rPr>
              <w:t xml:space="preserve"> </w:t>
            </w:r>
            <w:r w:rsidR="00AF7BBA">
              <w:rPr>
                <w:rFonts w:cs="Arial"/>
                <w:lang w:val="nb-NO"/>
              </w:rPr>
              <w:t>T</w:t>
            </w:r>
            <w:r w:rsidR="00EB59B7">
              <w:rPr>
                <w:rFonts w:cs="Arial"/>
                <w:lang w:val="nb-NO"/>
              </w:rPr>
              <w:t>h</w:t>
            </w:r>
            <w:r w:rsidR="00AF7BBA">
              <w:rPr>
                <w:rFonts w:cs="Arial"/>
                <w:lang w:val="nb-NO"/>
              </w:rPr>
              <w:t>e</w:t>
            </w:r>
          </w:p>
        </w:tc>
      </w:tr>
    </w:tbl>
    <w:p w:rsidR="00A25BEB" w:rsidRDefault="00A25BEB" w:rsidP="00A25BEB">
      <w:pPr>
        <w:pStyle w:val="Tilfelt"/>
        <w:ind w:left="0" w:right="0"/>
      </w:pPr>
    </w:p>
    <w:p w:rsidR="005F2E99" w:rsidRDefault="005F2E99" w:rsidP="00A25BEB">
      <w:pPr>
        <w:pStyle w:val="Tilfelt"/>
        <w:ind w:left="0" w:right="0"/>
      </w:pPr>
    </w:p>
    <w:p w:rsidR="005A531F" w:rsidRDefault="005A531F" w:rsidP="00A25BEB">
      <w:pPr>
        <w:pStyle w:val="Tilfelt"/>
        <w:ind w:left="0" w:right="0"/>
      </w:pPr>
    </w:p>
    <w:p w:rsidR="00992B35" w:rsidRDefault="005F2E99" w:rsidP="005F2E99">
      <w:pPr>
        <w:pStyle w:val="Default"/>
        <w:ind w:left="1435" w:hanging="1350"/>
        <w:rPr>
          <w:b/>
          <w:color w:val="000000" w:themeColor="text1"/>
        </w:rPr>
      </w:pPr>
      <w:r w:rsidRPr="00CE558A">
        <w:rPr>
          <w:b/>
          <w:color w:val="000000" w:themeColor="text1"/>
        </w:rPr>
        <w:t>41/18</w:t>
      </w:r>
      <w:r w:rsidRPr="00CE558A">
        <w:rPr>
          <w:b/>
          <w:color w:val="000000" w:themeColor="text1"/>
        </w:rPr>
        <w:tab/>
        <w:t xml:space="preserve">Langtidsbudsjett 2019-2025 inkl. Bemanningsplan </w:t>
      </w:r>
      <w:r w:rsidRPr="00CE558A">
        <w:rPr>
          <w:b/>
          <w:color w:val="000000" w:themeColor="text1"/>
        </w:rPr>
        <w:br/>
      </w:r>
    </w:p>
    <w:p w:rsidR="001B0E17" w:rsidRDefault="001B0E17" w:rsidP="005F2E99">
      <w:pPr>
        <w:pStyle w:val="Default"/>
        <w:ind w:left="1435" w:hanging="1350"/>
        <w:rPr>
          <w:color w:val="000000" w:themeColor="text1"/>
        </w:rPr>
      </w:pPr>
      <w:r w:rsidRPr="001B0E17">
        <w:rPr>
          <w:color w:val="000000" w:themeColor="text1"/>
        </w:rPr>
        <w:t xml:space="preserve">Dekan gikk gjennom endringer som ble gjort i ledermøtet: </w:t>
      </w:r>
    </w:p>
    <w:p w:rsidR="001B0E17" w:rsidRPr="001B0E17" w:rsidRDefault="001B0E17" w:rsidP="005F2E99">
      <w:pPr>
        <w:pStyle w:val="Default"/>
        <w:ind w:left="1435" w:hanging="1350"/>
        <w:rPr>
          <w:color w:val="000000" w:themeColor="text1"/>
        </w:rPr>
      </w:pPr>
      <w:r>
        <w:rPr>
          <w:color w:val="000000" w:themeColor="text1"/>
        </w:rPr>
        <w:t xml:space="preserve">Ledermøtet var bekymret for kapasiteten i administrasjonen og i forhold til forslaget i notatet til ledermøtet og til LOSAM la dekan etter anbefaling fra ledermøtet følgende endringer inn: </w:t>
      </w:r>
    </w:p>
    <w:p w:rsidR="00992B35" w:rsidRPr="001B0E17" w:rsidRDefault="00992B35" w:rsidP="005F2E99">
      <w:pPr>
        <w:pStyle w:val="Default"/>
        <w:ind w:left="1435" w:hanging="1350"/>
        <w:rPr>
          <w:color w:val="000000" w:themeColor="text1"/>
        </w:rPr>
      </w:pPr>
      <w:r w:rsidRPr="001B0E17">
        <w:rPr>
          <w:color w:val="000000" w:themeColor="text1"/>
        </w:rPr>
        <w:t xml:space="preserve">HR </w:t>
      </w:r>
      <w:r w:rsidR="001B0E17" w:rsidRPr="001B0E17">
        <w:rPr>
          <w:color w:val="000000" w:themeColor="text1"/>
        </w:rPr>
        <w:tab/>
        <w:t>B</w:t>
      </w:r>
      <w:r w:rsidRPr="001B0E17">
        <w:rPr>
          <w:color w:val="000000" w:themeColor="text1"/>
        </w:rPr>
        <w:t>egge stillinger lagt i 2019</w:t>
      </w:r>
      <w:r w:rsidR="005222F0">
        <w:rPr>
          <w:color w:val="000000" w:themeColor="text1"/>
        </w:rPr>
        <w:t>.</w:t>
      </w:r>
    </w:p>
    <w:p w:rsidR="00992B35" w:rsidRPr="001B0E17" w:rsidRDefault="00992B35" w:rsidP="005F2E99">
      <w:pPr>
        <w:pStyle w:val="Default"/>
        <w:ind w:left="1435" w:hanging="1350"/>
        <w:rPr>
          <w:color w:val="000000" w:themeColor="text1"/>
        </w:rPr>
      </w:pPr>
      <w:r w:rsidRPr="001B0E17">
        <w:rPr>
          <w:color w:val="000000" w:themeColor="text1"/>
        </w:rPr>
        <w:t xml:space="preserve">Forskning </w:t>
      </w:r>
      <w:r w:rsidR="001B0E17" w:rsidRPr="001B0E17">
        <w:rPr>
          <w:color w:val="000000" w:themeColor="text1"/>
        </w:rPr>
        <w:tab/>
        <w:t xml:space="preserve">Lagt til </w:t>
      </w:r>
      <w:r w:rsidRPr="001B0E17">
        <w:rPr>
          <w:color w:val="000000" w:themeColor="text1"/>
        </w:rPr>
        <w:t>en tentativ stilling 2020 – innholdet er avhengig av oppfølgningen av matriseorgani</w:t>
      </w:r>
      <w:r w:rsidR="001B0E17">
        <w:rPr>
          <w:color w:val="000000" w:themeColor="text1"/>
        </w:rPr>
        <w:t>s</w:t>
      </w:r>
      <w:r w:rsidRPr="001B0E17">
        <w:rPr>
          <w:color w:val="000000" w:themeColor="text1"/>
        </w:rPr>
        <w:t xml:space="preserve">eringen.  Avhenger av organisering av rekrutterings og kommunikasjonsarbeidet ved fakultetet. </w:t>
      </w:r>
    </w:p>
    <w:p w:rsidR="00992B35" w:rsidRPr="001B0E17" w:rsidRDefault="00992B35" w:rsidP="005F2E99">
      <w:pPr>
        <w:pStyle w:val="Default"/>
        <w:ind w:left="1435" w:hanging="1350"/>
        <w:rPr>
          <w:color w:val="000000" w:themeColor="text1"/>
        </w:rPr>
      </w:pPr>
      <w:r w:rsidRPr="001B0E17">
        <w:rPr>
          <w:color w:val="000000" w:themeColor="text1"/>
        </w:rPr>
        <w:t xml:space="preserve">Studie </w:t>
      </w:r>
      <w:r w:rsidR="001B0E17" w:rsidRPr="001B0E17">
        <w:rPr>
          <w:color w:val="000000" w:themeColor="text1"/>
        </w:rPr>
        <w:tab/>
        <w:t>Ingen endring. Forslaget b</w:t>
      </w:r>
      <w:r w:rsidRPr="001B0E17">
        <w:rPr>
          <w:color w:val="000000" w:themeColor="text1"/>
        </w:rPr>
        <w:t xml:space="preserve">etyr økning på 2,5 stillinger + den stillingen som ble gitt i år. </w:t>
      </w:r>
    </w:p>
    <w:p w:rsidR="00992B35" w:rsidRPr="001B0E17" w:rsidRDefault="00992B35" w:rsidP="005F2E99">
      <w:pPr>
        <w:pStyle w:val="Default"/>
        <w:ind w:left="1435" w:hanging="1350"/>
        <w:rPr>
          <w:color w:val="000000" w:themeColor="text1"/>
        </w:rPr>
      </w:pPr>
      <w:proofErr w:type="gramStart"/>
      <w:r w:rsidRPr="001B0E17">
        <w:rPr>
          <w:color w:val="000000" w:themeColor="text1"/>
        </w:rPr>
        <w:t xml:space="preserve">Økonomi  </w:t>
      </w:r>
      <w:r w:rsidR="001B0E17" w:rsidRPr="001B0E17">
        <w:rPr>
          <w:color w:val="000000" w:themeColor="text1"/>
        </w:rPr>
        <w:tab/>
      </w:r>
      <w:proofErr w:type="gramEnd"/>
      <w:r w:rsidRPr="001B0E17">
        <w:rPr>
          <w:color w:val="000000" w:themeColor="text1"/>
        </w:rPr>
        <w:t>1 ny stilling ved IFY som skal arbeidet som økonom</w:t>
      </w:r>
      <w:r w:rsidR="005222F0">
        <w:rPr>
          <w:color w:val="000000" w:themeColor="text1"/>
        </w:rPr>
        <w:t xml:space="preserve"> for bevilgningsøkonomien som </w:t>
      </w:r>
      <w:r w:rsidRPr="001B0E17">
        <w:rPr>
          <w:color w:val="000000" w:themeColor="text1"/>
        </w:rPr>
        <w:t xml:space="preserve"> Controller </w:t>
      </w:r>
      <w:r w:rsidR="005222F0">
        <w:rPr>
          <w:color w:val="000000" w:themeColor="text1"/>
        </w:rPr>
        <w:t>noe med</w:t>
      </w:r>
      <w:r w:rsidRPr="001B0E17">
        <w:rPr>
          <w:color w:val="000000" w:themeColor="text1"/>
        </w:rPr>
        <w:t xml:space="preserve"> LP oppgaver. </w:t>
      </w:r>
    </w:p>
    <w:p w:rsidR="001B0E17" w:rsidRDefault="001B0E17" w:rsidP="005F2E99">
      <w:pPr>
        <w:pStyle w:val="Default"/>
        <w:ind w:left="1435" w:hanging="1350"/>
        <w:rPr>
          <w:b/>
          <w:color w:val="000000" w:themeColor="text1"/>
        </w:rPr>
      </w:pPr>
    </w:p>
    <w:p w:rsidR="00992B35" w:rsidRPr="001B0E17" w:rsidRDefault="001B0E17" w:rsidP="005F2E99">
      <w:pPr>
        <w:pStyle w:val="Default"/>
        <w:ind w:left="1435" w:hanging="1350"/>
        <w:rPr>
          <w:color w:val="000000" w:themeColor="text1"/>
        </w:rPr>
      </w:pPr>
      <w:r w:rsidRPr="001B0E17">
        <w:rPr>
          <w:color w:val="000000" w:themeColor="text1"/>
        </w:rPr>
        <w:t>Vitenskapelige stillinger</w:t>
      </w:r>
      <w:r w:rsidR="00992B35" w:rsidRPr="001B0E17">
        <w:rPr>
          <w:color w:val="000000" w:themeColor="text1"/>
        </w:rPr>
        <w:t xml:space="preserve"> </w:t>
      </w:r>
      <w:r w:rsidRPr="001B0E17">
        <w:rPr>
          <w:color w:val="000000" w:themeColor="text1"/>
        </w:rPr>
        <w:t>ble følgende endringer lagt inn:</w:t>
      </w:r>
    </w:p>
    <w:p w:rsidR="00992B35" w:rsidRPr="001B0E17" w:rsidRDefault="00992B35" w:rsidP="005F2E99">
      <w:pPr>
        <w:pStyle w:val="Default"/>
        <w:ind w:left="1435" w:hanging="1350"/>
        <w:rPr>
          <w:color w:val="000000" w:themeColor="text1"/>
        </w:rPr>
      </w:pPr>
      <w:r w:rsidRPr="001B0E17">
        <w:rPr>
          <w:color w:val="000000" w:themeColor="text1"/>
        </w:rPr>
        <w:t xml:space="preserve">IBT </w:t>
      </w:r>
      <w:r w:rsidR="001B0E17">
        <w:rPr>
          <w:color w:val="000000" w:themeColor="text1"/>
        </w:rPr>
        <w:tab/>
      </w:r>
      <w:r w:rsidR="001B0E17" w:rsidRPr="001B0E17">
        <w:rPr>
          <w:color w:val="000000" w:themeColor="text1"/>
        </w:rPr>
        <w:t>Tre</w:t>
      </w:r>
      <w:r w:rsidRPr="001B0E17">
        <w:rPr>
          <w:color w:val="000000" w:themeColor="text1"/>
        </w:rPr>
        <w:t xml:space="preserve"> vitenskap</w:t>
      </w:r>
      <w:r w:rsidR="001B0E17" w:rsidRPr="001B0E17">
        <w:rPr>
          <w:color w:val="000000" w:themeColor="text1"/>
        </w:rPr>
        <w:t>e</w:t>
      </w:r>
      <w:r w:rsidRPr="001B0E17">
        <w:rPr>
          <w:color w:val="000000" w:themeColor="text1"/>
        </w:rPr>
        <w:t xml:space="preserve">lige stillinger </w:t>
      </w:r>
    </w:p>
    <w:p w:rsidR="00992B35" w:rsidRPr="001B0E17" w:rsidRDefault="00992B35" w:rsidP="005F2E99">
      <w:pPr>
        <w:pStyle w:val="Default"/>
        <w:ind w:left="1435" w:hanging="1350"/>
        <w:rPr>
          <w:color w:val="000000" w:themeColor="text1"/>
        </w:rPr>
      </w:pPr>
      <w:r w:rsidRPr="001B0E17">
        <w:rPr>
          <w:color w:val="000000" w:themeColor="text1"/>
        </w:rPr>
        <w:t xml:space="preserve">IFY </w:t>
      </w:r>
      <w:r w:rsidR="001B0E17">
        <w:rPr>
          <w:color w:val="000000" w:themeColor="text1"/>
        </w:rPr>
        <w:tab/>
      </w:r>
      <w:r w:rsidR="00BE57F8">
        <w:rPr>
          <w:color w:val="000000" w:themeColor="text1"/>
        </w:rPr>
        <w:t>E</w:t>
      </w:r>
      <w:r w:rsidRPr="001B0E17">
        <w:rPr>
          <w:color w:val="000000" w:themeColor="text1"/>
        </w:rPr>
        <w:t xml:space="preserve">n ekstra stilling innen skolelaboratoriet – midlertidig stilling omdefineres til fast stilling. </w:t>
      </w:r>
    </w:p>
    <w:p w:rsidR="00742F37" w:rsidRPr="001B0E17" w:rsidRDefault="00742F37" w:rsidP="005F2E99">
      <w:pPr>
        <w:pStyle w:val="Default"/>
        <w:ind w:left="1435" w:hanging="1350"/>
        <w:rPr>
          <w:color w:val="000000" w:themeColor="text1"/>
        </w:rPr>
      </w:pPr>
      <w:r w:rsidRPr="001B0E17">
        <w:rPr>
          <w:color w:val="000000" w:themeColor="text1"/>
        </w:rPr>
        <w:t xml:space="preserve">IKJ </w:t>
      </w:r>
      <w:r w:rsidR="001B0E17">
        <w:rPr>
          <w:color w:val="000000" w:themeColor="text1"/>
        </w:rPr>
        <w:tab/>
      </w:r>
      <w:r w:rsidR="005222F0">
        <w:rPr>
          <w:color w:val="000000" w:themeColor="text1"/>
        </w:rPr>
        <w:t>Lagt inn</w:t>
      </w:r>
      <w:r w:rsidRPr="001B0E17">
        <w:rPr>
          <w:color w:val="000000" w:themeColor="text1"/>
        </w:rPr>
        <w:t xml:space="preserve"> en stilling innen termodynamikkområdet etter polemikk med IKJ</w:t>
      </w:r>
      <w:r w:rsidR="005222F0">
        <w:rPr>
          <w:color w:val="000000" w:themeColor="text1"/>
        </w:rPr>
        <w:t>.</w:t>
      </w:r>
    </w:p>
    <w:p w:rsidR="00742F37" w:rsidRDefault="00742F37" w:rsidP="005F2E99">
      <w:pPr>
        <w:pStyle w:val="Default"/>
        <w:ind w:left="1435" w:hanging="1350"/>
        <w:rPr>
          <w:b/>
          <w:color w:val="000000" w:themeColor="text1"/>
        </w:rPr>
      </w:pPr>
    </w:p>
    <w:p w:rsidR="00742F37" w:rsidRDefault="005222F0" w:rsidP="005222F0">
      <w:pPr>
        <w:pStyle w:val="Default"/>
        <w:ind w:left="1435" w:hanging="17"/>
        <w:rPr>
          <w:b/>
          <w:color w:val="000000" w:themeColor="text1"/>
        </w:rPr>
      </w:pPr>
      <w:r>
        <w:rPr>
          <w:color w:val="000000" w:themeColor="text1"/>
        </w:rPr>
        <w:t xml:space="preserve">Denne bemanningsplanen </w:t>
      </w:r>
      <w:r w:rsidRPr="001B0E17">
        <w:rPr>
          <w:color w:val="000000" w:themeColor="text1"/>
        </w:rPr>
        <w:t>vedtas av styret 24/9 – saken går ut i innkallingen i løpet av dagen.</w:t>
      </w:r>
    </w:p>
    <w:p w:rsidR="00742F37" w:rsidRPr="00EC7761" w:rsidRDefault="001B0E17" w:rsidP="005222F0">
      <w:pPr>
        <w:pStyle w:val="Default"/>
        <w:ind w:left="142"/>
        <w:rPr>
          <w:color w:val="000000" w:themeColor="text1"/>
        </w:rPr>
      </w:pPr>
      <w:r w:rsidRPr="00EC7761">
        <w:rPr>
          <w:color w:val="000000" w:themeColor="text1"/>
        </w:rPr>
        <w:lastRenderedPageBreak/>
        <w:t>Endringene på administrative stillinger er langt inn for de d</w:t>
      </w:r>
      <w:r w:rsidR="00742F37" w:rsidRPr="00EC7761">
        <w:rPr>
          <w:color w:val="000000" w:themeColor="text1"/>
        </w:rPr>
        <w:t>e første årene</w:t>
      </w:r>
      <w:r w:rsidR="00BE57F8">
        <w:rPr>
          <w:color w:val="000000" w:themeColor="text1"/>
        </w:rPr>
        <w:t xml:space="preserve">. Vi </w:t>
      </w:r>
      <w:r w:rsidRPr="00EC7761">
        <w:rPr>
          <w:color w:val="000000" w:themeColor="text1"/>
        </w:rPr>
        <w:t xml:space="preserve">ventet med å legge inn planer for siste del av strategiperioden 2023-2025. Vi ønsker å </w:t>
      </w:r>
      <w:r w:rsidR="00742F37" w:rsidRPr="00EC7761">
        <w:rPr>
          <w:color w:val="000000" w:themeColor="text1"/>
        </w:rPr>
        <w:t xml:space="preserve">se effekten </w:t>
      </w:r>
      <w:r w:rsidRPr="00EC7761">
        <w:rPr>
          <w:color w:val="000000" w:themeColor="text1"/>
        </w:rPr>
        <w:t>av tiltakene</w:t>
      </w:r>
      <w:r w:rsidR="00BE57F8">
        <w:rPr>
          <w:color w:val="000000" w:themeColor="text1"/>
        </w:rPr>
        <w:t xml:space="preserve"> vi gjør nå</w:t>
      </w:r>
      <w:r w:rsidRPr="00EC7761">
        <w:rPr>
          <w:color w:val="000000" w:themeColor="text1"/>
        </w:rPr>
        <w:t xml:space="preserve"> </w:t>
      </w:r>
      <w:r w:rsidR="00742F37" w:rsidRPr="00EC7761">
        <w:rPr>
          <w:color w:val="000000" w:themeColor="text1"/>
        </w:rPr>
        <w:t xml:space="preserve">før man </w:t>
      </w:r>
      <w:r w:rsidRPr="00EC7761">
        <w:rPr>
          <w:color w:val="000000" w:themeColor="text1"/>
        </w:rPr>
        <w:t xml:space="preserve">planlegger i </w:t>
      </w:r>
      <w:r w:rsidR="00742F37" w:rsidRPr="00EC7761">
        <w:rPr>
          <w:color w:val="000000" w:themeColor="text1"/>
        </w:rPr>
        <w:t>detalj</w:t>
      </w:r>
      <w:r w:rsidRPr="00EC7761">
        <w:rPr>
          <w:color w:val="000000" w:themeColor="text1"/>
        </w:rPr>
        <w:t xml:space="preserve"> lenger</w:t>
      </w:r>
      <w:r w:rsidR="00742F37" w:rsidRPr="00EC7761">
        <w:rPr>
          <w:color w:val="000000" w:themeColor="text1"/>
        </w:rPr>
        <w:t xml:space="preserve"> framover. </w:t>
      </w:r>
      <w:r w:rsidRPr="00EC7761">
        <w:rPr>
          <w:color w:val="000000" w:themeColor="text1"/>
        </w:rPr>
        <w:t>Vi v</w:t>
      </w:r>
      <w:r w:rsidR="00742F37" w:rsidRPr="00EC7761">
        <w:rPr>
          <w:color w:val="000000" w:themeColor="text1"/>
        </w:rPr>
        <w:t>il også se om prod</w:t>
      </w:r>
      <w:r w:rsidRPr="00EC7761">
        <w:rPr>
          <w:color w:val="000000" w:themeColor="text1"/>
        </w:rPr>
        <w:t xml:space="preserve">uksjonsøkningen som er planlagt blir som forventet. </w:t>
      </w:r>
    </w:p>
    <w:p w:rsidR="00742F37" w:rsidRPr="00EC7761" w:rsidRDefault="001B0E17" w:rsidP="005222F0">
      <w:pPr>
        <w:pStyle w:val="Default"/>
        <w:ind w:left="142"/>
        <w:rPr>
          <w:color w:val="000000" w:themeColor="text1"/>
        </w:rPr>
      </w:pPr>
      <w:r w:rsidRPr="00EC7761">
        <w:rPr>
          <w:color w:val="000000" w:themeColor="text1"/>
        </w:rPr>
        <w:t>Bemanningsp</w:t>
      </w:r>
      <w:r w:rsidR="00742F37" w:rsidRPr="00EC7761">
        <w:rPr>
          <w:color w:val="000000" w:themeColor="text1"/>
        </w:rPr>
        <w:t>lanen revideres årlig</w:t>
      </w:r>
      <w:r w:rsidRPr="00EC7761">
        <w:rPr>
          <w:color w:val="000000" w:themeColor="text1"/>
        </w:rPr>
        <w:t>, og</w:t>
      </w:r>
      <w:r w:rsidR="00742F37" w:rsidRPr="00EC7761">
        <w:rPr>
          <w:color w:val="000000" w:themeColor="text1"/>
        </w:rPr>
        <w:t xml:space="preserve"> da tar vi en evaluering på de endringen vi har gjort. Planen </w:t>
      </w:r>
      <w:r w:rsidRPr="00EC7761">
        <w:rPr>
          <w:color w:val="000000" w:themeColor="text1"/>
        </w:rPr>
        <w:t xml:space="preserve">vil evalueres årlig fram </w:t>
      </w:r>
      <w:r w:rsidR="00742F37" w:rsidRPr="00EC7761">
        <w:rPr>
          <w:color w:val="000000" w:themeColor="text1"/>
        </w:rPr>
        <w:t>til 2025</w:t>
      </w:r>
      <w:r w:rsidRPr="00EC7761">
        <w:rPr>
          <w:color w:val="000000" w:themeColor="text1"/>
        </w:rPr>
        <w:t xml:space="preserve">, slik </w:t>
      </w:r>
      <w:r w:rsidR="00742F37" w:rsidRPr="00EC7761">
        <w:rPr>
          <w:color w:val="000000" w:themeColor="text1"/>
        </w:rPr>
        <w:t xml:space="preserve">alle år vil være justerbare. </w:t>
      </w:r>
    </w:p>
    <w:p w:rsidR="00742F37" w:rsidRPr="00EC7761" w:rsidRDefault="00742F37" w:rsidP="005222F0">
      <w:pPr>
        <w:pStyle w:val="Default"/>
        <w:ind w:left="142"/>
        <w:rPr>
          <w:color w:val="000000" w:themeColor="text1"/>
        </w:rPr>
      </w:pPr>
    </w:p>
    <w:p w:rsidR="00742F37" w:rsidRPr="00EC7761" w:rsidRDefault="001B0E17" w:rsidP="005222F0">
      <w:pPr>
        <w:pStyle w:val="Default"/>
        <w:ind w:left="142"/>
        <w:rPr>
          <w:color w:val="000000" w:themeColor="text1"/>
        </w:rPr>
      </w:pPr>
      <w:r w:rsidRPr="00EC7761">
        <w:rPr>
          <w:color w:val="000000" w:themeColor="text1"/>
        </w:rPr>
        <w:t xml:space="preserve">Planen innebærer at for perioden </w:t>
      </w:r>
      <w:r w:rsidR="00742F37" w:rsidRPr="00EC7761">
        <w:rPr>
          <w:color w:val="000000" w:themeColor="text1"/>
        </w:rPr>
        <w:t>2019-2022</w:t>
      </w:r>
      <w:r w:rsidRPr="00EC7761">
        <w:rPr>
          <w:color w:val="000000" w:themeColor="text1"/>
        </w:rPr>
        <w:t xml:space="preserve"> er det i notatet i møteinnkalling planlagt med et </w:t>
      </w:r>
      <w:r w:rsidR="00742F37" w:rsidRPr="00EC7761">
        <w:rPr>
          <w:color w:val="000000" w:themeColor="text1"/>
        </w:rPr>
        <w:t xml:space="preserve">økt </w:t>
      </w:r>
      <w:r w:rsidRPr="00EC7761">
        <w:rPr>
          <w:color w:val="000000" w:themeColor="text1"/>
        </w:rPr>
        <w:t xml:space="preserve">forbruk </w:t>
      </w:r>
      <w:r w:rsidR="00742F37" w:rsidRPr="00EC7761">
        <w:rPr>
          <w:color w:val="000000" w:themeColor="text1"/>
        </w:rPr>
        <w:t>bruk 67 MNOK</w:t>
      </w:r>
      <w:r w:rsidRPr="00EC7761">
        <w:rPr>
          <w:color w:val="000000" w:themeColor="text1"/>
        </w:rPr>
        <w:t xml:space="preserve"> i det nye forslaget er dette merforbruket</w:t>
      </w:r>
      <w:r w:rsidR="00742F37" w:rsidRPr="00EC7761">
        <w:rPr>
          <w:color w:val="000000" w:themeColor="text1"/>
        </w:rPr>
        <w:t xml:space="preserve"> økt </w:t>
      </w:r>
      <w:r w:rsidRPr="00EC7761">
        <w:rPr>
          <w:color w:val="000000" w:themeColor="text1"/>
        </w:rPr>
        <w:t xml:space="preserve">til 75 MNOK. Økningen er i hovedsak dekkes av </w:t>
      </w:r>
      <w:r w:rsidR="00742F37" w:rsidRPr="00EC7761">
        <w:rPr>
          <w:color w:val="000000" w:themeColor="text1"/>
        </w:rPr>
        <w:t xml:space="preserve">akkumulerte midler. </w:t>
      </w:r>
    </w:p>
    <w:p w:rsidR="00742F37" w:rsidRPr="00EC7761" w:rsidRDefault="00742F37" w:rsidP="005222F0">
      <w:pPr>
        <w:pStyle w:val="Default"/>
        <w:ind w:left="142"/>
        <w:rPr>
          <w:color w:val="000000" w:themeColor="text1"/>
        </w:rPr>
      </w:pPr>
    </w:p>
    <w:p w:rsidR="00742F37" w:rsidRPr="00EC7761" w:rsidRDefault="001B0E17" w:rsidP="005222F0">
      <w:pPr>
        <w:pStyle w:val="Default"/>
        <w:ind w:left="142"/>
        <w:rPr>
          <w:color w:val="000000" w:themeColor="text1"/>
        </w:rPr>
      </w:pPr>
      <w:r w:rsidRPr="00EC7761">
        <w:rPr>
          <w:color w:val="000000" w:themeColor="text1"/>
        </w:rPr>
        <w:t xml:space="preserve">Prosessen har vært en </w:t>
      </w:r>
      <w:proofErr w:type="spellStart"/>
      <w:r w:rsidRPr="00EC7761">
        <w:rPr>
          <w:color w:val="000000" w:themeColor="text1"/>
        </w:rPr>
        <w:t>bottom</w:t>
      </w:r>
      <w:proofErr w:type="spellEnd"/>
      <w:r w:rsidRPr="00EC7761">
        <w:rPr>
          <w:color w:val="000000" w:themeColor="text1"/>
        </w:rPr>
        <w:t>-up prosess hvor enhetene har meldt inn forslag til nye stillinger og erstatninger basert på strategiplanene for enheten og fakultet. S</w:t>
      </w:r>
      <w:r w:rsidR="00742F37" w:rsidRPr="00EC7761">
        <w:rPr>
          <w:color w:val="000000" w:themeColor="text1"/>
        </w:rPr>
        <w:t xml:space="preserve">ummen av forslag </w:t>
      </w:r>
      <w:r w:rsidR="00C07BBA">
        <w:rPr>
          <w:color w:val="000000" w:themeColor="text1"/>
        </w:rPr>
        <w:t>som kom inn var</w:t>
      </w:r>
      <w:r w:rsidRPr="00EC7761">
        <w:rPr>
          <w:color w:val="000000" w:themeColor="text1"/>
        </w:rPr>
        <w:t xml:space="preserve"> </w:t>
      </w:r>
      <w:r w:rsidR="00C07BBA">
        <w:rPr>
          <w:color w:val="000000" w:themeColor="text1"/>
        </w:rPr>
        <w:t>nesten</w:t>
      </w:r>
      <w:r w:rsidR="00742F37" w:rsidRPr="00EC7761">
        <w:rPr>
          <w:color w:val="000000" w:themeColor="text1"/>
        </w:rPr>
        <w:t xml:space="preserve"> </w:t>
      </w:r>
      <w:r w:rsidR="00C07BBA">
        <w:rPr>
          <w:color w:val="000000" w:themeColor="text1"/>
        </w:rPr>
        <w:t xml:space="preserve">det </w:t>
      </w:r>
      <w:r w:rsidR="00742F37" w:rsidRPr="00EC7761">
        <w:rPr>
          <w:color w:val="000000" w:themeColor="text1"/>
        </w:rPr>
        <w:t>dobbelt</w:t>
      </w:r>
      <w:r w:rsidR="00C07BBA">
        <w:rPr>
          <w:color w:val="000000" w:themeColor="text1"/>
        </w:rPr>
        <w:t>e</w:t>
      </w:r>
      <w:r w:rsidR="00742F37" w:rsidRPr="00EC7761">
        <w:rPr>
          <w:color w:val="000000" w:themeColor="text1"/>
        </w:rPr>
        <w:t xml:space="preserve"> av planen</w:t>
      </w:r>
      <w:r w:rsidRPr="00EC7761">
        <w:rPr>
          <w:color w:val="000000" w:themeColor="text1"/>
        </w:rPr>
        <w:t xml:space="preserve">. </w:t>
      </w:r>
      <w:r w:rsidR="00742F37" w:rsidRPr="00EC7761">
        <w:rPr>
          <w:color w:val="000000" w:themeColor="text1"/>
        </w:rPr>
        <w:t xml:space="preserve">Vi har tatt inn </w:t>
      </w:r>
      <w:proofErr w:type="spellStart"/>
      <w:r w:rsidR="00742F37" w:rsidRPr="00EC7761">
        <w:rPr>
          <w:color w:val="000000" w:themeColor="text1"/>
        </w:rPr>
        <w:t>ca</w:t>
      </w:r>
      <w:proofErr w:type="spellEnd"/>
      <w:r w:rsidR="00742F37" w:rsidRPr="00EC7761">
        <w:rPr>
          <w:color w:val="000000" w:themeColor="text1"/>
        </w:rPr>
        <w:t xml:space="preserve"> 60%.</w:t>
      </w:r>
      <w:r w:rsidR="00C07BBA">
        <w:rPr>
          <w:color w:val="000000" w:themeColor="text1"/>
        </w:rPr>
        <w:t xml:space="preserve"> som innebærer</w:t>
      </w:r>
      <w:r w:rsidRPr="00EC7761">
        <w:rPr>
          <w:color w:val="000000" w:themeColor="text1"/>
        </w:rPr>
        <w:t xml:space="preserve"> </w:t>
      </w:r>
      <w:proofErr w:type="spellStart"/>
      <w:r w:rsidR="00C07BBA">
        <w:rPr>
          <w:color w:val="000000" w:themeColor="text1"/>
        </w:rPr>
        <w:t>aat</w:t>
      </w:r>
      <w:proofErr w:type="spellEnd"/>
      <w:r w:rsidR="00C07BBA">
        <w:rPr>
          <w:color w:val="000000" w:themeColor="text1"/>
        </w:rPr>
        <w:t xml:space="preserve"> det</w:t>
      </w:r>
      <w:r w:rsidRPr="00EC7761">
        <w:rPr>
          <w:color w:val="000000" w:themeColor="text1"/>
        </w:rPr>
        <w:t xml:space="preserve"> et o</w:t>
      </w:r>
      <w:r w:rsidR="00742F37" w:rsidRPr="00EC7761">
        <w:rPr>
          <w:color w:val="000000" w:themeColor="text1"/>
        </w:rPr>
        <w:t>ffensivt for</w:t>
      </w:r>
      <w:r w:rsidR="00EC7761" w:rsidRPr="00EC7761">
        <w:rPr>
          <w:color w:val="000000" w:themeColor="text1"/>
        </w:rPr>
        <w:t>s</w:t>
      </w:r>
      <w:r w:rsidR="00742F37" w:rsidRPr="00EC7761">
        <w:rPr>
          <w:color w:val="000000" w:themeColor="text1"/>
        </w:rPr>
        <w:t>lag</w:t>
      </w:r>
      <w:r w:rsidR="00EC7761" w:rsidRPr="00EC7761">
        <w:rPr>
          <w:color w:val="000000" w:themeColor="text1"/>
        </w:rPr>
        <w:t xml:space="preserve">. </w:t>
      </w:r>
    </w:p>
    <w:p w:rsidR="00742F37" w:rsidRDefault="00742F37" w:rsidP="005222F0">
      <w:pPr>
        <w:pStyle w:val="Default"/>
        <w:ind w:hanging="1350"/>
        <w:rPr>
          <w:b/>
          <w:color w:val="000000" w:themeColor="text1"/>
        </w:rPr>
      </w:pPr>
    </w:p>
    <w:p w:rsidR="00EC7761" w:rsidRPr="00BE57F8" w:rsidRDefault="00EC7761" w:rsidP="005F2E99">
      <w:pPr>
        <w:pStyle w:val="Default"/>
        <w:ind w:left="1435" w:hanging="1350"/>
        <w:rPr>
          <w:color w:val="000000" w:themeColor="text1"/>
        </w:rPr>
      </w:pPr>
      <w:r w:rsidRPr="00BE57F8">
        <w:rPr>
          <w:color w:val="000000" w:themeColor="text1"/>
        </w:rPr>
        <w:t xml:space="preserve">LOSAM hadde følgende kommentarer til bemanningsplanen: </w:t>
      </w:r>
    </w:p>
    <w:p w:rsidR="00EC7761" w:rsidRDefault="00EC7761" w:rsidP="005F2E99">
      <w:pPr>
        <w:pStyle w:val="Default"/>
        <w:ind w:left="1435" w:hanging="1350"/>
        <w:rPr>
          <w:b/>
          <w:color w:val="000000" w:themeColor="text1"/>
        </w:rPr>
      </w:pPr>
    </w:p>
    <w:p w:rsidR="00EC7761" w:rsidRPr="00EC7761" w:rsidRDefault="00742F37" w:rsidP="005F2E99">
      <w:pPr>
        <w:pStyle w:val="Default"/>
        <w:ind w:left="1435" w:hanging="1350"/>
        <w:rPr>
          <w:color w:val="000000" w:themeColor="text1"/>
        </w:rPr>
      </w:pPr>
      <w:r w:rsidRPr="00EC7761">
        <w:rPr>
          <w:color w:val="000000" w:themeColor="text1"/>
        </w:rPr>
        <w:t xml:space="preserve">Vitenskapelige stillinger </w:t>
      </w:r>
    </w:p>
    <w:p w:rsidR="00742F37" w:rsidRPr="00EC7761" w:rsidRDefault="00EC7761" w:rsidP="005F2E99">
      <w:pPr>
        <w:pStyle w:val="Default"/>
        <w:ind w:left="1435" w:hanging="1350"/>
        <w:rPr>
          <w:color w:val="000000" w:themeColor="text1"/>
        </w:rPr>
      </w:pPr>
      <w:r w:rsidRPr="00EC7761">
        <w:rPr>
          <w:color w:val="000000" w:themeColor="text1"/>
        </w:rPr>
        <w:t xml:space="preserve">For en del av instituttene er det ikke oppgitt hvilken </w:t>
      </w:r>
      <w:r w:rsidR="00742F37" w:rsidRPr="00EC7761">
        <w:rPr>
          <w:color w:val="000000" w:themeColor="text1"/>
        </w:rPr>
        <w:t>stillingstype</w:t>
      </w:r>
      <w:r w:rsidRPr="00EC7761">
        <w:rPr>
          <w:color w:val="000000" w:themeColor="text1"/>
        </w:rPr>
        <w:t xml:space="preserve"> man tenker tilsett. Er det gjort noen tanker rundt hvilke stillingstyper man skal lyse ut, og da spesielt på IBF, IBA og IBT innen matvitenskap?</w:t>
      </w:r>
      <w:r w:rsidR="00742F37" w:rsidRPr="00EC7761">
        <w:rPr>
          <w:color w:val="000000" w:themeColor="text1"/>
        </w:rPr>
        <w:t xml:space="preserve"> </w:t>
      </w:r>
    </w:p>
    <w:p w:rsidR="00742F37" w:rsidRPr="00EC7761" w:rsidRDefault="00EC7761" w:rsidP="005F2E99">
      <w:pPr>
        <w:pStyle w:val="Default"/>
        <w:ind w:left="1435" w:hanging="1350"/>
        <w:rPr>
          <w:color w:val="000000" w:themeColor="text1"/>
        </w:rPr>
      </w:pPr>
      <w:r>
        <w:rPr>
          <w:color w:val="000000" w:themeColor="text1"/>
        </w:rPr>
        <w:t xml:space="preserve">Dekanen – Vi </w:t>
      </w:r>
      <w:r w:rsidR="00BE57F8">
        <w:rPr>
          <w:color w:val="000000" w:themeColor="text1"/>
        </w:rPr>
        <w:t>t</w:t>
      </w:r>
      <w:r w:rsidR="00742F37" w:rsidRPr="00EC7761">
        <w:rPr>
          <w:color w:val="000000" w:themeColor="text1"/>
        </w:rPr>
        <w:t>renger balanse</w:t>
      </w:r>
      <w:r>
        <w:rPr>
          <w:color w:val="000000" w:themeColor="text1"/>
        </w:rPr>
        <w:t xml:space="preserve"> innen ingeniørutdanningene, både</w:t>
      </w:r>
      <w:r w:rsidR="00742F37" w:rsidRPr="00EC7761">
        <w:rPr>
          <w:color w:val="000000" w:themeColor="text1"/>
        </w:rPr>
        <w:t xml:space="preserve"> </w:t>
      </w:r>
      <w:r w:rsidR="00BE57F8">
        <w:rPr>
          <w:color w:val="000000" w:themeColor="text1"/>
        </w:rPr>
        <w:t xml:space="preserve">vitenskapelige </w:t>
      </w:r>
      <w:r w:rsidR="00742F37" w:rsidRPr="00EC7761">
        <w:rPr>
          <w:color w:val="000000" w:themeColor="text1"/>
        </w:rPr>
        <w:t>som har praktisk erfaring fra yrket og noen teoreti</w:t>
      </w:r>
      <w:r>
        <w:rPr>
          <w:color w:val="000000" w:themeColor="text1"/>
        </w:rPr>
        <w:t>k</w:t>
      </w:r>
      <w:r w:rsidR="00742F37" w:rsidRPr="00EC7761">
        <w:rPr>
          <w:color w:val="000000" w:themeColor="text1"/>
        </w:rPr>
        <w:t xml:space="preserve">ere. </w:t>
      </w:r>
      <w:r w:rsidR="009A39BC">
        <w:rPr>
          <w:color w:val="000000" w:themeColor="text1"/>
        </w:rPr>
        <w:t xml:space="preserve">Det kan være en blanding mellom </w:t>
      </w:r>
      <w:r w:rsidR="00742F37" w:rsidRPr="00EC7761">
        <w:rPr>
          <w:color w:val="000000" w:themeColor="text1"/>
        </w:rPr>
        <w:t>lektor</w:t>
      </w:r>
      <w:r w:rsidR="009A39BC">
        <w:rPr>
          <w:color w:val="000000" w:themeColor="text1"/>
        </w:rPr>
        <w:t>er og noe førsteamanuenser</w:t>
      </w:r>
      <w:r w:rsidR="00742F37" w:rsidRPr="00EC7761">
        <w:rPr>
          <w:color w:val="000000" w:themeColor="text1"/>
        </w:rPr>
        <w:t xml:space="preserve">. </w:t>
      </w:r>
      <w:r w:rsidR="009A39BC">
        <w:rPr>
          <w:color w:val="000000" w:themeColor="text1"/>
        </w:rPr>
        <w:t>De</w:t>
      </w:r>
      <w:r w:rsidR="00BE57F8">
        <w:rPr>
          <w:color w:val="000000" w:themeColor="text1"/>
        </w:rPr>
        <w:t>t</w:t>
      </w:r>
      <w:r w:rsidR="009A39BC">
        <w:rPr>
          <w:color w:val="000000" w:themeColor="text1"/>
        </w:rPr>
        <w:t xml:space="preserve"> som er viktig for fakultetet er at man har </w:t>
      </w:r>
      <w:r w:rsidR="00742F37" w:rsidRPr="00EC7761">
        <w:rPr>
          <w:color w:val="000000" w:themeColor="text1"/>
        </w:rPr>
        <w:t>tilstrekkelig forskningsbase som faggruppe</w:t>
      </w:r>
      <w:r w:rsidR="009A39BC">
        <w:rPr>
          <w:color w:val="000000" w:themeColor="text1"/>
        </w:rPr>
        <w:t>,</w:t>
      </w:r>
      <w:r w:rsidR="00742F37" w:rsidRPr="00EC7761">
        <w:rPr>
          <w:color w:val="000000" w:themeColor="text1"/>
        </w:rPr>
        <w:t xml:space="preserve"> ikke </w:t>
      </w:r>
      <w:r w:rsidR="009A39BC">
        <w:rPr>
          <w:color w:val="000000" w:themeColor="text1"/>
        </w:rPr>
        <w:t xml:space="preserve">som </w:t>
      </w:r>
      <w:r w:rsidR="00742F37" w:rsidRPr="00EC7761">
        <w:rPr>
          <w:color w:val="000000" w:themeColor="text1"/>
        </w:rPr>
        <w:t xml:space="preserve">enkeltmedarbeidere. Både </w:t>
      </w:r>
      <w:r w:rsidR="00BE57F8">
        <w:rPr>
          <w:color w:val="000000" w:themeColor="text1"/>
        </w:rPr>
        <w:t>IBF</w:t>
      </w:r>
      <w:r w:rsidR="00742F37" w:rsidRPr="00EC7761">
        <w:rPr>
          <w:color w:val="000000" w:themeColor="text1"/>
        </w:rPr>
        <w:t xml:space="preserve"> og IBA </w:t>
      </w:r>
      <w:r w:rsidR="009A39BC">
        <w:rPr>
          <w:color w:val="000000" w:themeColor="text1"/>
        </w:rPr>
        <w:t xml:space="preserve">har lagt planer for </w:t>
      </w:r>
      <w:r w:rsidR="00742F37" w:rsidRPr="00EC7761">
        <w:rPr>
          <w:color w:val="000000" w:themeColor="text1"/>
        </w:rPr>
        <w:t xml:space="preserve">en balanse og begrunner sine valgt godt. </w:t>
      </w:r>
    </w:p>
    <w:p w:rsidR="00742F37" w:rsidRPr="00EC7761" w:rsidRDefault="00742F37" w:rsidP="005F2E99">
      <w:pPr>
        <w:pStyle w:val="Default"/>
        <w:ind w:left="1435" w:hanging="1350"/>
        <w:rPr>
          <w:color w:val="000000" w:themeColor="text1"/>
        </w:rPr>
      </w:pPr>
    </w:p>
    <w:p w:rsidR="00742F37" w:rsidRPr="00EC7761" w:rsidRDefault="009A39BC" w:rsidP="00742F37">
      <w:pPr>
        <w:pStyle w:val="Default"/>
        <w:numPr>
          <w:ilvl w:val="0"/>
          <w:numId w:val="13"/>
        </w:numPr>
        <w:rPr>
          <w:color w:val="000000" w:themeColor="text1"/>
        </w:rPr>
      </w:pPr>
      <w:r>
        <w:rPr>
          <w:color w:val="000000" w:themeColor="text1"/>
        </w:rPr>
        <w:t xml:space="preserve">For de andre utdanningene (disiplinutdanningene) sier instituttene at </w:t>
      </w:r>
      <w:r w:rsidR="00742F37" w:rsidRPr="00EC7761">
        <w:rPr>
          <w:color w:val="000000" w:themeColor="text1"/>
        </w:rPr>
        <w:t>vit</w:t>
      </w:r>
      <w:r>
        <w:rPr>
          <w:color w:val="000000" w:themeColor="text1"/>
        </w:rPr>
        <w:t xml:space="preserve">enskapelig kompetanse viktigst, </w:t>
      </w:r>
      <w:r w:rsidR="00742F37" w:rsidRPr="00EC7761">
        <w:rPr>
          <w:color w:val="000000" w:themeColor="text1"/>
        </w:rPr>
        <w:t>ikke</w:t>
      </w:r>
      <w:r>
        <w:rPr>
          <w:color w:val="000000" w:themeColor="text1"/>
        </w:rPr>
        <w:t xml:space="preserve"> en</w:t>
      </w:r>
      <w:r w:rsidR="00742F37" w:rsidRPr="00EC7761">
        <w:rPr>
          <w:color w:val="000000" w:themeColor="text1"/>
        </w:rPr>
        <w:t xml:space="preserve"> tett </w:t>
      </w:r>
      <w:r>
        <w:rPr>
          <w:color w:val="000000" w:themeColor="text1"/>
        </w:rPr>
        <w:t xml:space="preserve">kobling </w:t>
      </w:r>
      <w:r w:rsidR="00742F37" w:rsidRPr="00EC7761">
        <w:rPr>
          <w:color w:val="000000" w:themeColor="text1"/>
        </w:rPr>
        <w:t xml:space="preserve">til ett yrke. </w:t>
      </w:r>
    </w:p>
    <w:p w:rsidR="00742F37" w:rsidRPr="00EC7761" w:rsidRDefault="00742F37" w:rsidP="00742F37">
      <w:pPr>
        <w:pStyle w:val="Default"/>
        <w:rPr>
          <w:color w:val="000000" w:themeColor="text1"/>
        </w:rPr>
      </w:pPr>
    </w:p>
    <w:p w:rsidR="00742F37" w:rsidRPr="00EC7761" w:rsidRDefault="00742F37" w:rsidP="00742F37">
      <w:pPr>
        <w:pStyle w:val="Default"/>
        <w:rPr>
          <w:color w:val="000000" w:themeColor="text1"/>
        </w:rPr>
      </w:pPr>
      <w:r w:rsidRPr="00EC7761">
        <w:rPr>
          <w:color w:val="000000" w:themeColor="text1"/>
        </w:rPr>
        <w:t>Er det endring i innholdet i en førsteamanuensis</w:t>
      </w:r>
      <w:r w:rsidR="00C07BBA">
        <w:rPr>
          <w:color w:val="000000" w:themeColor="text1"/>
        </w:rPr>
        <w:t xml:space="preserve">, eller </w:t>
      </w:r>
      <w:r w:rsidRPr="00EC7761">
        <w:rPr>
          <w:color w:val="000000" w:themeColor="text1"/>
        </w:rPr>
        <w:t xml:space="preserve">er det </w:t>
      </w:r>
      <w:r w:rsidR="00EC7761">
        <w:rPr>
          <w:color w:val="000000" w:themeColor="text1"/>
        </w:rPr>
        <w:t xml:space="preserve">fortsatt </w:t>
      </w:r>
      <w:r w:rsidRPr="00EC7761">
        <w:rPr>
          <w:color w:val="000000" w:themeColor="text1"/>
        </w:rPr>
        <w:t>50/50</w:t>
      </w:r>
      <w:r w:rsidR="00EC7761">
        <w:rPr>
          <w:color w:val="000000" w:themeColor="text1"/>
        </w:rPr>
        <w:t xml:space="preserve"> mellom undervisning og forskning</w:t>
      </w:r>
      <w:r w:rsidRPr="00EC7761">
        <w:rPr>
          <w:color w:val="000000" w:themeColor="text1"/>
        </w:rPr>
        <w:t xml:space="preserve">? Ja det er </w:t>
      </w:r>
      <w:r w:rsidR="00C07BBA">
        <w:rPr>
          <w:color w:val="000000" w:themeColor="text1"/>
        </w:rPr>
        <w:t>fortsatt forventet 50/50. V</w:t>
      </w:r>
      <w:r w:rsidRPr="00EC7761">
        <w:rPr>
          <w:color w:val="000000" w:themeColor="text1"/>
        </w:rPr>
        <w:t xml:space="preserve">i fortsetter den </w:t>
      </w:r>
      <w:r w:rsidR="00EC7761">
        <w:rPr>
          <w:color w:val="000000" w:themeColor="text1"/>
        </w:rPr>
        <w:t>praksisen</w:t>
      </w:r>
      <w:r w:rsidRPr="00EC7761">
        <w:rPr>
          <w:color w:val="000000" w:themeColor="text1"/>
        </w:rPr>
        <w:t xml:space="preserve">. </w:t>
      </w:r>
      <w:r w:rsidR="006A0A9C" w:rsidRPr="00EC7761">
        <w:rPr>
          <w:color w:val="000000" w:themeColor="text1"/>
        </w:rPr>
        <w:t>F</w:t>
      </w:r>
      <w:r w:rsidR="00EC7761">
        <w:rPr>
          <w:color w:val="000000" w:themeColor="text1"/>
        </w:rPr>
        <w:t>ørste</w:t>
      </w:r>
      <w:r w:rsidR="006A0A9C" w:rsidRPr="00EC7761">
        <w:rPr>
          <w:color w:val="000000" w:themeColor="text1"/>
        </w:rPr>
        <w:t>aman</w:t>
      </w:r>
      <w:r w:rsidR="00EC7761">
        <w:rPr>
          <w:color w:val="000000" w:themeColor="text1"/>
        </w:rPr>
        <w:t xml:space="preserve">uensis </w:t>
      </w:r>
      <w:r w:rsidR="006A0A9C" w:rsidRPr="00EC7761">
        <w:rPr>
          <w:color w:val="000000" w:themeColor="text1"/>
        </w:rPr>
        <w:t xml:space="preserve">på høgskolene hadde mer </w:t>
      </w:r>
      <w:r w:rsidR="00EC7761">
        <w:rPr>
          <w:color w:val="000000" w:themeColor="text1"/>
        </w:rPr>
        <w:t xml:space="preserve">undervisning enn </w:t>
      </w:r>
      <w:r w:rsidR="006A0A9C" w:rsidRPr="00EC7761">
        <w:rPr>
          <w:color w:val="000000" w:themeColor="text1"/>
        </w:rPr>
        <w:t>forskning</w:t>
      </w:r>
      <w:r w:rsidR="00EC7761">
        <w:rPr>
          <w:color w:val="000000" w:themeColor="text1"/>
        </w:rPr>
        <w:t>. N</w:t>
      </w:r>
      <w:r w:rsidR="006A0A9C" w:rsidRPr="00EC7761">
        <w:rPr>
          <w:color w:val="000000" w:themeColor="text1"/>
        </w:rPr>
        <w:t xml:space="preserve">å søker vi mot 50/50 for alle </w:t>
      </w:r>
      <w:r w:rsidR="00EC7761">
        <w:rPr>
          <w:color w:val="000000" w:themeColor="text1"/>
        </w:rPr>
        <w:t>førsteamanuensis</w:t>
      </w:r>
      <w:r w:rsidR="006A0A9C" w:rsidRPr="00EC7761">
        <w:rPr>
          <w:color w:val="000000" w:themeColor="text1"/>
        </w:rPr>
        <w:t xml:space="preserve">stillinger. Skjevfordelinger vil ev. bli avtalt på individnivå. </w:t>
      </w:r>
    </w:p>
    <w:p w:rsidR="006A0A9C" w:rsidRPr="00EC7761" w:rsidRDefault="006A0A9C" w:rsidP="00742F37">
      <w:pPr>
        <w:pStyle w:val="Default"/>
        <w:rPr>
          <w:color w:val="000000" w:themeColor="text1"/>
        </w:rPr>
      </w:pPr>
    </w:p>
    <w:p w:rsidR="006A0A9C" w:rsidRPr="00EC7761" w:rsidRDefault="00EC7761" w:rsidP="00742F37">
      <w:pPr>
        <w:pStyle w:val="Default"/>
        <w:rPr>
          <w:color w:val="000000" w:themeColor="text1"/>
        </w:rPr>
      </w:pPr>
      <w:r>
        <w:rPr>
          <w:color w:val="000000" w:themeColor="text1"/>
        </w:rPr>
        <w:t>Blir denne planen formidlet videre oppover i linja på NTNU?</w:t>
      </w:r>
    </w:p>
    <w:p w:rsidR="006A0A9C" w:rsidRPr="00EC7761" w:rsidRDefault="006A0A9C" w:rsidP="00742F37">
      <w:pPr>
        <w:pStyle w:val="Default"/>
        <w:rPr>
          <w:color w:val="000000" w:themeColor="text1"/>
        </w:rPr>
      </w:pPr>
      <w:r w:rsidRPr="00EC7761">
        <w:rPr>
          <w:color w:val="000000" w:themeColor="text1"/>
        </w:rPr>
        <w:t>Fakultetet levere</w:t>
      </w:r>
      <w:r w:rsidR="00EC7761">
        <w:rPr>
          <w:color w:val="000000" w:themeColor="text1"/>
        </w:rPr>
        <w:t>r</w:t>
      </w:r>
      <w:r w:rsidRPr="00EC7761">
        <w:rPr>
          <w:color w:val="000000" w:themeColor="text1"/>
        </w:rPr>
        <w:t xml:space="preserve"> </w:t>
      </w:r>
      <w:r w:rsidR="00EC7761">
        <w:rPr>
          <w:color w:val="000000" w:themeColor="text1"/>
        </w:rPr>
        <w:t>LTB</w:t>
      </w:r>
      <w:r w:rsidRPr="00EC7761">
        <w:rPr>
          <w:color w:val="000000" w:themeColor="text1"/>
        </w:rPr>
        <w:t xml:space="preserve"> til NTNU-sentralt. </w:t>
      </w:r>
    </w:p>
    <w:p w:rsidR="006A0A9C" w:rsidRPr="00EC7761" w:rsidRDefault="006A0A9C" w:rsidP="00742F37">
      <w:pPr>
        <w:pStyle w:val="Default"/>
        <w:rPr>
          <w:color w:val="000000" w:themeColor="text1"/>
        </w:rPr>
      </w:pPr>
    </w:p>
    <w:p w:rsidR="006A0A9C" w:rsidRDefault="00C07BBA" w:rsidP="00742F37">
      <w:pPr>
        <w:pStyle w:val="Default"/>
        <w:rPr>
          <w:color w:val="000000" w:themeColor="text1"/>
        </w:rPr>
      </w:pPr>
      <w:r>
        <w:rPr>
          <w:color w:val="000000" w:themeColor="text1"/>
        </w:rPr>
        <w:t>I planen s</w:t>
      </w:r>
      <w:r w:rsidR="006A0A9C" w:rsidRPr="00EC7761">
        <w:rPr>
          <w:color w:val="000000" w:themeColor="text1"/>
        </w:rPr>
        <w:t xml:space="preserve">kriver </w:t>
      </w:r>
      <w:r>
        <w:rPr>
          <w:color w:val="000000" w:themeColor="text1"/>
        </w:rPr>
        <w:t xml:space="preserve">man </w:t>
      </w:r>
      <w:r w:rsidR="006A0A9C" w:rsidRPr="00EC7761">
        <w:rPr>
          <w:color w:val="000000" w:themeColor="text1"/>
        </w:rPr>
        <w:t xml:space="preserve">flere ganger at vi forholder oss til 8.0 faktoren. Det bør det skrives at </w:t>
      </w:r>
      <w:r>
        <w:rPr>
          <w:color w:val="000000" w:themeColor="text1"/>
        </w:rPr>
        <w:t xml:space="preserve">det </w:t>
      </w:r>
      <w:r w:rsidR="006A0A9C" w:rsidRPr="00EC7761">
        <w:rPr>
          <w:color w:val="000000" w:themeColor="text1"/>
        </w:rPr>
        <w:t>er urimelig</w:t>
      </w:r>
      <w:r>
        <w:rPr>
          <w:color w:val="000000" w:themeColor="text1"/>
        </w:rPr>
        <w:t xml:space="preserve"> at vi å ha en så tynn bemanning</w:t>
      </w:r>
      <w:r w:rsidR="006A0A9C" w:rsidRPr="00EC7761">
        <w:rPr>
          <w:color w:val="000000" w:themeColor="text1"/>
        </w:rPr>
        <w:t xml:space="preserve">. </w:t>
      </w:r>
      <w:r>
        <w:rPr>
          <w:color w:val="000000" w:themeColor="text1"/>
        </w:rPr>
        <w:t xml:space="preserve">Innspillet </w:t>
      </w:r>
      <w:r w:rsidR="006A0A9C" w:rsidRPr="00EC7761">
        <w:rPr>
          <w:color w:val="000000" w:themeColor="text1"/>
        </w:rPr>
        <w:t xml:space="preserve">blir lagt </w:t>
      </w:r>
      <w:r>
        <w:rPr>
          <w:color w:val="000000" w:themeColor="text1"/>
        </w:rPr>
        <w:t xml:space="preserve">til </w:t>
      </w:r>
      <w:r w:rsidR="006A0A9C" w:rsidRPr="00EC7761">
        <w:rPr>
          <w:color w:val="000000" w:themeColor="text1"/>
        </w:rPr>
        <w:t>i materialet som sendes til NTNU-sentralt.</w:t>
      </w:r>
    </w:p>
    <w:p w:rsidR="00C07BBA" w:rsidRPr="00EC7761" w:rsidRDefault="00C07BBA" w:rsidP="00742F37">
      <w:pPr>
        <w:pStyle w:val="Default"/>
        <w:rPr>
          <w:color w:val="000000" w:themeColor="text1"/>
        </w:rPr>
      </w:pPr>
    </w:p>
    <w:p w:rsidR="005F2E99" w:rsidRPr="00CE558A" w:rsidRDefault="005F2E99" w:rsidP="005F2E99">
      <w:pPr>
        <w:pStyle w:val="Default"/>
        <w:ind w:left="1435" w:hanging="1350"/>
        <w:rPr>
          <w:color w:val="000000" w:themeColor="text1"/>
        </w:rPr>
      </w:pPr>
    </w:p>
    <w:p w:rsidR="005F2E99" w:rsidRPr="00CE558A" w:rsidRDefault="005F2E99" w:rsidP="005F2E99">
      <w:pPr>
        <w:pStyle w:val="Default"/>
        <w:ind w:left="1435" w:hanging="1350"/>
        <w:rPr>
          <w:color w:val="000000" w:themeColor="text1"/>
        </w:rPr>
      </w:pPr>
    </w:p>
    <w:p w:rsidR="005F2E99" w:rsidRDefault="005F2E99" w:rsidP="005F2E99">
      <w:pPr>
        <w:pStyle w:val="Default"/>
        <w:ind w:left="1435" w:hanging="1350"/>
        <w:rPr>
          <w:color w:val="000000" w:themeColor="text1"/>
        </w:rPr>
      </w:pPr>
      <w:r w:rsidRPr="00CE558A">
        <w:rPr>
          <w:b/>
          <w:color w:val="000000" w:themeColor="text1"/>
        </w:rPr>
        <w:lastRenderedPageBreak/>
        <w:t>42/18</w:t>
      </w:r>
      <w:r w:rsidRPr="00CE558A">
        <w:rPr>
          <w:b/>
          <w:color w:val="000000" w:themeColor="text1"/>
        </w:rPr>
        <w:tab/>
        <w:t>Rapport fra arbeidsgruppe for matriseevaluering</w:t>
      </w:r>
      <w:r w:rsidRPr="00CE558A">
        <w:rPr>
          <w:b/>
          <w:color w:val="000000" w:themeColor="text1"/>
        </w:rPr>
        <w:br/>
      </w:r>
      <w:bookmarkStart w:id="46" w:name="start"/>
      <w:bookmarkEnd w:id="46"/>
    </w:p>
    <w:p w:rsidR="00C07BBA" w:rsidRDefault="00C07BBA" w:rsidP="005F2E99">
      <w:pPr>
        <w:pStyle w:val="Default"/>
        <w:ind w:left="1435" w:hanging="1350"/>
        <w:rPr>
          <w:color w:val="000000" w:themeColor="text1"/>
        </w:rPr>
      </w:pPr>
      <w:r>
        <w:rPr>
          <w:color w:val="000000" w:themeColor="text1"/>
        </w:rPr>
        <w:t xml:space="preserve">Dekanen oppsummerte funnene til arbeidsgruppen og anbefalingene i rapporten. </w:t>
      </w:r>
    </w:p>
    <w:p w:rsidR="005F2E99" w:rsidRDefault="005F2E99" w:rsidP="005F2E99">
      <w:pPr>
        <w:pStyle w:val="Default"/>
        <w:ind w:left="1435" w:hanging="1350"/>
        <w:rPr>
          <w:color w:val="000000" w:themeColor="text1"/>
        </w:rPr>
      </w:pPr>
    </w:p>
    <w:p w:rsidR="00C30165" w:rsidRDefault="00C07BBA" w:rsidP="005F2E99">
      <w:pPr>
        <w:pStyle w:val="Default"/>
        <w:ind w:left="1435" w:hanging="1350"/>
        <w:rPr>
          <w:color w:val="000000" w:themeColor="text1"/>
        </w:rPr>
      </w:pPr>
      <w:r>
        <w:rPr>
          <w:color w:val="000000" w:themeColor="text1"/>
        </w:rPr>
        <w:t xml:space="preserve">Dekanen vil komme med en handlingsplan som vil bli lagt fram både i LOSAM og i ledergruppen. </w:t>
      </w:r>
    </w:p>
    <w:p w:rsidR="00C07BBA" w:rsidRDefault="00C07BBA" w:rsidP="005F2E99">
      <w:pPr>
        <w:pStyle w:val="Default"/>
        <w:ind w:left="1435" w:hanging="1350"/>
        <w:rPr>
          <w:color w:val="000000" w:themeColor="text1"/>
        </w:rPr>
      </w:pPr>
    </w:p>
    <w:p w:rsidR="00C07BBA" w:rsidRDefault="00C07BBA" w:rsidP="005F2E99">
      <w:pPr>
        <w:pStyle w:val="Default"/>
        <w:ind w:left="1435" w:hanging="1350"/>
        <w:rPr>
          <w:color w:val="000000" w:themeColor="text1"/>
        </w:rPr>
      </w:pPr>
      <w:r>
        <w:rPr>
          <w:color w:val="000000" w:themeColor="text1"/>
        </w:rPr>
        <w:t xml:space="preserve">LOSAM hadde følgende kommentarer til rapporten: </w:t>
      </w:r>
    </w:p>
    <w:p w:rsidR="0054445B" w:rsidRDefault="0054445B" w:rsidP="0054445B">
      <w:pPr>
        <w:pStyle w:val="Default"/>
        <w:ind w:firstLine="85"/>
        <w:rPr>
          <w:color w:val="000000" w:themeColor="text1"/>
        </w:rPr>
      </w:pPr>
      <w:r>
        <w:rPr>
          <w:color w:val="000000" w:themeColor="text1"/>
        </w:rPr>
        <w:t xml:space="preserve">Viktig å komme i gang og ønsket å vite når en handlingsplan kunne være klar? Håpet er at en plan kan være klar om ca. en måned. </w:t>
      </w:r>
    </w:p>
    <w:p w:rsidR="00C308E5" w:rsidRDefault="0054445B" w:rsidP="00C308E5">
      <w:pPr>
        <w:pStyle w:val="Default"/>
        <w:ind w:firstLine="85"/>
        <w:rPr>
          <w:color w:val="000000" w:themeColor="text1"/>
        </w:rPr>
      </w:pPr>
      <w:r>
        <w:rPr>
          <w:color w:val="000000" w:themeColor="text1"/>
        </w:rPr>
        <w:t xml:space="preserve">Samt å komme </w:t>
      </w:r>
      <w:r w:rsidR="00C308E5">
        <w:rPr>
          <w:color w:val="000000" w:themeColor="text1"/>
        </w:rPr>
        <w:t xml:space="preserve">lederopplæringa nå i høst. </w:t>
      </w:r>
    </w:p>
    <w:p w:rsidR="00C308E5" w:rsidRDefault="00C308E5" w:rsidP="00C308E5">
      <w:pPr>
        <w:pStyle w:val="Default"/>
        <w:ind w:firstLine="85"/>
        <w:rPr>
          <w:color w:val="000000" w:themeColor="text1"/>
        </w:rPr>
      </w:pPr>
    </w:p>
    <w:p w:rsidR="00C30165" w:rsidRDefault="00C308E5" w:rsidP="00C308E5">
      <w:pPr>
        <w:pStyle w:val="Default"/>
        <w:ind w:firstLine="85"/>
        <w:rPr>
          <w:color w:val="000000" w:themeColor="text1"/>
        </w:rPr>
      </w:pPr>
      <w:r>
        <w:rPr>
          <w:color w:val="000000" w:themeColor="text1"/>
        </w:rPr>
        <w:t xml:space="preserve">Viktig å innse at </w:t>
      </w:r>
      <w:r w:rsidR="00C30165">
        <w:rPr>
          <w:color w:val="000000" w:themeColor="text1"/>
        </w:rPr>
        <w:t>ABE-kuttet må bety et kutt i oppgaver</w:t>
      </w:r>
      <w:r>
        <w:rPr>
          <w:color w:val="000000" w:themeColor="text1"/>
        </w:rPr>
        <w:t xml:space="preserve">, kan ikke bare tas ut som bare </w:t>
      </w:r>
      <w:r w:rsidR="00C30165">
        <w:rPr>
          <w:color w:val="000000" w:themeColor="text1"/>
        </w:rPr>
        <w:t>standardiser</w:t>
      </w:r>
      <w:r>
        <w:rPr>
          <w:color w:val="000000" w:themeColor="text1"/>
        </w:rPr>
        <w:t>inger</w:t>
      </w:r>
      <w:r w:rsidR="00C30165">
        <w:rPr>
          <w:color w:val="000000" w:themeColor="text1"/>
        </w:rPr>
        <w:t xml:space="preserve">. </w:t>
      </w:r>
    </w:p>
    <w:p w:rsidR="00C30165" w:rsidRDefault="00C30165" w:rsidP="005F2E99">
      <w:pPr>
        <w:pStyle w:val="Default"/>
        <w:ind w:left="1435" w:hanging="1350"/>
        <w:rPr>
          <w:color w:val="000000" w:themeColor="text1"/>
        </w:rPr>
      </w:pPr>
    </w:p>
    <w:p w:rsidR="00C30165" w:rsidRDefault="00C308E5" w:rsidP="005F2E99">
      <w:pPr>
        <w:pStyle w:val="Default"/>
        <w:ind w:left="1435" w:hanging="1350"/>
        <w:rPr>
          <w:color w:val="000000" w:themeColor="text1"/>
        </w:rPr>
      </w:pPr>
      <w:r>
        <w:rPr>
          <w:color w:val="000000" w:themeColor="text1"/>
        </w:rPr>
        <w:t xml:space="preserve">Det oppleves som veldig tungt for medarbeiderne å arbeide i en alt for travel hverdag </w:t>
      </w:r>
      <w:r w:rsidR="00BE57F8">
        <w:rPr>
          <w:color w:val="000000" w:themeColor="text1"/>
        </w:rPr>
        <w:t xml:space="preserve">ikke </w:t>
      </w:r>
      <w:r>
        <w:rPr>
          <w:color w:val="000000" w:themeColor="text1"/>
        </w:rPr>
        <w:t>å se noe håp</w:t>
      </w:r>
      <w:r w:rsidR="00C30165">
        <w:rPr>
          <w:color w:val="000000" w:themeColor="text1"/>
        </w:rPr>
        <w:t xml:space="preserve"> </w:t>
      </w:r>
      <w:r>
        <w:rPr>
          <w:color w:val="000000" w:themeColor="text1"/>
        </w:rPr>
        <w:t xml:space="preserve">om </w:t>
      </w:r>
      <w:r w:rsidR="00C30165">
        <w:rPr>
          <w:color w:val="000000" w:themeColor="text1"/>
        </w:rPr>
        <w:t>bedring</w:t>
      </w:r>
      <w:r>
        <w:rPr>
          <w:color w:val="000000" w:themeColor="text1"/>
        </w:rPr>
        <w:t xml:space="preserve"> for i den nærmeste framtid.</w:t>
      </w:r>
      <w:r w:rsidR="00C30165">
        <w:rPr>
          <w:color w:val="000000" w:themeColor="text1"/>
        </w:rPr>
        <w:t xml:space="preserve"> </w:t>
      </w:r>
    </w:p>
    <w:p w:rsidR="00C30165" w:rsidRDefault="00C30165" w:rsidP="005F2E99">
      <w:pPr>
        <w:pStyle w:val="Default"/>
        <w:ind w:left="1435" w:hanging="1350"/>
        <w:rPr>
          <w:color w:val="000000" w:themeColor="text1"/>
        </w:rPr>
      </w:pPr>
    </w:p>
    <w:p w:rsidR="006262BA" w:rsidRDefault="00C30165" w:rsidP="006262BA">
      <w:pPr>
        <w:pStyle w:val="Default"/>
        <w:ind w:left="1435" w:hanging="1350"/>
        <w:rPr>
          <w:color w:val="000000" w:themeColor="text1"/>
        </w:rPr>
      </w:pPr>
      <w:r>
        <w:rPr>
          <w:color w:val="000000" w:themeColor="text1"/>
        </w:rPr>
        <w:t>Illegitime oppgaver</w:t>
      </w:r>
      <w:r w:rsidR="00C308E5">
        <w:rPr>
          <w:color w:val="000000" w:themeColor="text1"/>
        </w:rPr>
        <w:t xml:space="preserve"> et begrep som har kommet fram, disse oppgavene</w:t>
      </w:r>
      <w:r>
        <w:rPr>
          <w:color w:val="000000" w:themeColor="text1"/>
        </w:rPr>
        <w:t xml:space="preserve"> må enten tas som felles eller tilordnes</w:t>
      </w:r>
      <w:r w:rsidR="006262BA">
        <w:rPr>
          <w:color w:val="000000" w:themeColor="text1"/>
        </w:rPr>
        <w:t xml:space="preserve"> til roller</w:t>
      </w:r>
      <w:r>
        <w:rPr>
          <w:color w:val="000000" w:themeColor="text1"/>
        </w:rPr>
        <w:t xml:space="preserve">. </w:t>
      </w:r>
      <w:r w:rsidR="006262BA">
        <w:rPr>
          <w:color w:val="000000" w:themeColor="text1"/>
        </w:rPr>
        <w:t xml:space="preserve">Viktig at vi ser på prosesser og muligheter for endringer her. Når det gjelder digitalisering er også en del raske løsninger mulig når det gjelder slike oppgaver. Koordinere endringer og prosesser er viktig fordi vi har stort sett de samme utfordringene på alle institutt. </w:t>
      </w:r>
    </w:p>
    <w:p w:rsidR="006262BA" w:rsidRDefault="006262BA" w:rsidP="006262BA">
      <w:pPr>
        <w:pStyle w:val="Default"/>
        <w:ind w:left="1435" w:hanging="1350"/>
        <w:rPr>
          <w:color w:val="000000" w:themeColor="text1"/>
        </w:rPr>
      </w:pPr>
    </w:p>
    <w:p w:rsidR="006262BA" w:rsidRDefault="006262BA" w:rsidP="006262BA">
      <w:pPr>
        <w:pStyle w:val="Default"/>
        <w:ind w:left="1435" w:hanging="1350"/>
        <w:rPr>
          <w:color w:val="000000" w:themeColor="text1"/>
        </w:rPr>
      </w:pPr>
      <w:r>
        <w:rPr>
          <w:color w:val="000000" w:themeColor="text1"/>
        </w:rPr>
        <w:t>Lavt kunnskapsnivå blant vitenskapelig personale om organisering av administrasjonen er et bidrag til illegitime oppgaver (de spør om hjelp til oppgaver de ikke kan/skal forvente hjelp til). Her har fakultet en utfordring i å informere bedre, men form på tiltaket må vi komme tilbake til.</w:t>
      </w:r>
    </w:p>
    <w:p w:rsidR="00C30165" w:rsidRDefault="00C30165" w:rsidP="005F2E99">
      <w:pPr>
        <w:pStyle w:val="Default"/>
        <w:ind w:left="1435" w:hanging="1350"/>
        <w:rPr>
          <w:color w:val="000000" w:themeColor="text1"/>
        </w:rPr>
      </w:pPr>
    </w:p>
    <w:p w:rsidR="00C30165" w:rsidRDefault="00C30165" w:rsidP="005F2E99">
      <w:pPr>
        <w:pStyle w:val="Default"/>
        <w:ind w:left="1435" w:hanging="1350"/>
        <w:rPr>
          <w:color w:val="000000" w:themeColor="text1"/>
        </w:rPr>
      </w:pPr>
      <w:r>
        <w:rPr>
          <w:color w:val="000000" w:themeColor="text1"/>
        </w:rPr>
        <w:t>Spennende</w:t>
      </w:r>
      <w:r w:rsidR="00C308E5">
        <w:rPr>
          <w:color w:val="000000" w:themeColor="text1"/>
        </w:rPr>
        <w:t xml:space="preserve"> at </w:t>
      </w:r>
      <w:r>
        <w:rPr>
          <w:color w:val="000000" w:themeColor="text1"/>
        </w:rPr>
        <w:t xml:space="preserve">hardt </w:t>
      </w:r>
      <w:r w:rsidR="00C308E5">
        <w:rPr>
          <w:color w:val="000000" w:themeColor="text1"/>
        </w:rPr>
        <w:t>arbeids</w:t>
      </w:r>
      <w:r>
        <w:rPr>
          <w:color w:val="000000" w:themeColor="text1"/>
        </w:rPr>
        <w:t xml:space="preserve">press ikke gått ut over </w:t>
      </w:r>
      <w:r w:rsidR="00C308E5">
        <w:rPr>
          <w:color w:val="000000" w:themeColor="text1"/>
        </w:rPr>
        <w:t xml:space="preserve">troen på </w:t>
      </w:r>
      <w:r>
        <w:rPr>
          <w:color w:val="000000" w:themeColor="text1"/>
        </w:rPr>
        <w:t xml:space="preserve">arbeidsformen matrise. </w:t>
      </w:r>
    </w:p>
    <w:p w:rsidR="00C30165" w:rsidRDefault="00C30165" w:rsidP="005F2E99">
      <w:pPr>
        <w:pStyle w:val="Default"/>
        <w:ind w:left="1435" w:hanging="1350"/>
        <w:rPr>
          <w:color w:val="000000" w:themeColor="text1"/>
        </w:rPr>
      </w:pPr>
    </w:p>
    <w:p w:rsidR="00992B35" w:rsidRDefault="00992B35" w:rsidP="00C30165">
      <w:pPr>
        <w:pStyle w:val="Default"/>
        <w:ind w:left="1435" w:hanging="1350"/>
        <w:rPr>
          <w:color w:val="000000" w:themeColor="text1"/>
        </w:rPr>
      </w:pPr>
    </w:p>
    <w:p w:rsidR="00992B35" w:rsidRDefault="00C30165" w:rsidP="005F2E99">
      <w:pPr>
        <w:pStyle w:val="Default"/>
        <w:ind w:left="1435" w:hanging="1350"/>
        <w:rPr>
          <w:color w:val="000000" w:themeColor="text1"/>
        </w:rPr>
      </w:pPr>
      <w:r>
        <w:rPr>
          <w:color w:val="000000" w:themeColor="text1"/>
        </w:rPr>
        <w:t>Hvorfor ikke tekniske med i undersøkelsen</w:t>
      </w:r>
      <w:r w:rsidR="00992B35">
        <w:rPr>
          <w:color w:val="000000" w:themeColor="text1"/>
        </w:rPr>
        <w:t>?</w:t>
      </w:r>
    </w:p>
    <w:p w:rsidR="00EB516F" w:rsidRDefault="00EB516F" w:rsidP="005F2E99">
      <w:pPr>
        <w:pStyle w:val="Default"/>
        <w:ind w:left="1435" w:hanging="1350"/>
        <w:rPr>
          <w:color w:val="000000" w:themeColor="text1"/>
        </w:rPr>
      </w:pPr>
    </w:p>
    <w:p w:rsidR="00EB516F" w:rsidRDefault="00C2766D" w:rsidP="00EB516F">
      <w:pPr>
        <w:pStyle w:val="Default"/>
        <w:ind w:left="1435" w:hanging="1350"/>
        <w:rPr>
          <w:color w:val="000000" w:themeColor="text1"/>
        </w:rPr>
      </w:pPr>
      <w:r>
        <w:rPr>
          <w:color w:val="000000" w:themeColor="text1"/>
        </w:rPr>
        <w:t xml:space="preserve">Fakultetet vil også se på </w:t>
      </w:r>
      <w:r w:rsidR="00EB516F">
        <w:rPr>
          <w:color w:val="000000" w:themeColor="text1"/>
        </w:rPr>
        <w:t>teknisk gruppe</w:t>
      </w:r>
      <w:r>
        <w:rPr>
          <w:color w:val="000000" w:themeColor="text1"/>
        </w:rPr>
        <w:t xml:space="preserve"> og kommer tilbake </w:t>
      </w:r>
      <w:r w:rsidR="00EB516F">
        <w:rPr>
          <w:color w:val="000000" w:themeColor="text1"/>
        </w:rPr>
        <w:t xml:space="preserve">til LOSAM når vi </w:t>
      </w:r>
      <w:r>
        <w:rPr>
          <w:color w:val="000000" w:themeColor="text1"/>
        </w:rPr>
        <w:t>starter med dette arbeidet.</w:t>
      </w:r>
    </w:p>
    <w:p w:rsidR="00EB516F" w:rsidRDefault="00EB516F" w:rsidP="00EB516F">
      <w:pPr>
        <w:pStyle w:val="Default"/>
        <w:ind w:left="1435" w:hanging="1350"/>
        <w:rPr>
          <w:color w:val="000000" w:themeColor="text1"/>
        </w:rPr>
      </w:pPr>
      <w:r>
        <w:rPr>
          <w:color w:val="000000" w:themeColor="text1"/>
        </w:rPr>
        <w:t xml:space="preserve">En del prosesser </w:t>
      </w:r>
      <w:r w:rsidR="00C2766D">
        <w:rPr>
          <w:color w:val="000000" w:themeColor="text1"/>
        </w:rPr>
        <w:t>er like, anbefaler at fakultetet</w:t>
      </w:r>
      <w:r>
        <w:rPr>
          <w:color w:val="000000" w:themeColor="text1"/>
        </w:rPr>
        <w:t xml:space="preserve"> forhøre seg </w:t>
      </w:r>
      <w:r w:rsidR="00C2766D">
        <w:rPr>
          <w:color w:val="000000" w:themeColor="text1"/>
        </w:rPr>
        <w:t xml:space="preserve">om hvordan de har det </w:t>
      </w:r>
      <w:r>
        <w:rPr>
          <w:color w:val="000000" w:themeColor="text1"/>
        </w:rPr>
        <w:t>på andre fakulteter</w:t>
      </w:r>
      <w:r w:rsidR="00C2766D">
        <w:rPr>
          <w:color w:val="000000" w:themeColor="text1"/>
        </w:rPr>
        <w:t>.</w:t>
      </w:r>
      <w:r>
        <w:rPr>
          <w:color w:val="000000" w:themeColor="text1"/>
        </w:rPr>
        <w:t xml:space="preserve"> -  </w:t>
      </w:r>
    </w:p>
    <w:p w:rsidR="00992B35" w:rsidRDefault="00992B35" w:rsidP="005F2E99">
      <w:pPr>
        <w:pStyle w:val="Default"/>
        <w:ind w:left="1435" w:hanging="1350"/>
        <w:rPr>
          <w:color w:val="000000" w:themeColor="text1"/>
        </w:rPr>
      </w:pPr>
    </w:p>
    <w:p w:rsidR="00992B35" w:rsidRDefault="00992B35" w:rsidP="005F2E99">
      <w:pPr>
        <w:pStyle w:val="Default"/>
        <w:ind w:left="1435" w:hanging="1350"/>
        <w:rPr>
          <w:color w:val="000000" w:themeColor="text1"/>
        </w:rPr>
      </w:pPr>
    </w:p>
    <w:p w:rsidR="006262BA" w:rsidRDefault="006262BA">
      <w:pPr>
        <w:spacing w:after="0"/>
        <w:ind w:left="0" w:right="0"/>
        <w:rPr>
          <w:rFonts w:ascii="Times New Roman" w:hAnsi="Times New Roman"/>
          <w:color w:val="000000" w:themeColor="text1"/>
          <w:lang w:val="nb-NO" w:eastAsia="nb-NO"/>
        </w:rPr>
      </w:pPr>
      <w:r w:rsidRPr="005222F0">
        <w:rPr>
          <w:color w:val="000000" w:themeColor="text1"/>
          <w:lang w:val="nb-NO"/>
        </w:rPr>
        <w:br w:type="page"/>
      </w:r>
    </w:p>
    <w:p w:rsidR="005F2E99" w:rsidRPr="00CE558A" w:rsidRDefault="005F2E99" w:rsidP="005F2E99">
      <w:pPr>
        <w:pStyle w:val="Default"/>
        <w:ind w:left="1435" w:hanging="1350"/>
        <w:rPr>
          <w:color w:val="000000" w:themeColor="text1"/>
        </w:rPr>
      </w:pPr>
      <w:r w:rsidRPr="00CE558A">
        <w:rPr>
          <w:color w:val="000000" w:themeColor="text1"/>
        </w:rPr>
        <w:lastRenderedPageBreak/>
        <w:t xml:space="preserve"> </w:t>
      </w:r>
    </w:p>
    <w:p w:rsidR="005F2E99" w:rsidRPr="006262BA" w:rsidRDefault="005F2E99" w:rsidP="006262BA">
      <w:pPr>
        <w:pStyle w:val="Default"/>
        <w:ind w:left="301" w:hanging="17"/>
        <w:rPr>
          <w:color w:val="000000" w:themeColor="text1"/>
        </w:rPr>
      </w:pPr>
      <w:r w:rsidRPr="006262BA">
        <w:rPr>
          <w:b/>
          <w:color w:val="000000" w:themeColor="text1"/>
        </w:rPr>
        <w:t>43/18</w:t>
      </w:r>
      <w:r w:rsidRPr="006262BA">
        <w:rPr>
          <w:b/>
          <w:color w:val="000000" w:themeColor="text1"/>
        </w:rPr>
        <w:tab/>
      </w:r>
      <w:r w:rsidRPr="006262BA">
        <w:rPr>
          <w:b/>
          <w:color w:val="000000" w:themeColor="text1"/>
        </w:rPr>
        <w:tab/>
        <w:t xml:space="preserve">Lønnsoppgjør 2018 – lokale forhandlinger - status. </w:t>
      </w:r>
      <w:r w:rsidRPr="006262BA">
        <w:rPr>
          <w:b/>
          <w:color w:val="000000" w:themeColor="text1"/>
        </w:rPr>
        <w:br/>
      </w:r>
    </w:p>
    <w:p w:rsidR="00C2766D" w:rsidRPr="006262BA" w:rsidRDefault="00C2766D" w:rsidP="006262BA">
      <w:pPr>
        <w:pStyle w:val="Tilfelt"/>
        <w:ind w:left="301" w:right="0" w:hanging="17"/>
        <w:rPr>
          <w:rFonts w:ascii="Times New Roman" w:hAnsi="Times New Roman"/>
        </w:rPr>
      </w:pPr>
      <w:r w:rsidRPr="006262BA">
        <w:rPr>
          <w:rFonts w:ascii="Times New Roman" w:hAnsi="Times New Roman"/>
        </w:rPr>
        <w:t xml:space="preserve">Dekanen informerte om status. </w:t>
      </w:r>
    </w:p>
    <w:p w:rsidR="00C2766D" w:rsidRPr="006262BA" w:rsidRDefault="00C2766D" w:rsidP="006262BA">
      <w:pPr>
        <w:pStyle w:val="Tilfelt"/>
        <w:ind w:left="301" w:right="0" w:hanging="17"/>
        <w:rPr>
          <w:rFonts w:ascii="Times New Roman" w:hAnsi="Times New Roman"/>
        </w:rPr>
      </w:pPr>
    </w:p>
    <w:p w:rsidR="006A0A9C" w:rsidRPr="006262BA" w:rsidRDefault="00C2766D" w:rsidP="006262BA">
      <w:pPr>
        <w:pStyle w:val="Tilfelt"/>
        <w:ind w:left="301" w:right="0" w:hanging="17"/>
        <w:rPr>
          <w:rFonts w:ascii="Times New Roman" w:hAnsi="Times New Roman"/>
        </w:rPr>
      </w:pPr>
      <w:r w:rsidRPr="006262BA">
        <w:rPr>
          <w:rFonts w:ascii="Times New Roman" w:hAnsi="Times New Roman"/>
        </w:rPr>
        <w:t xml:space="preserve">Fakultetet har fått fagforeningenes 1. tilbud og gått igjennom og levert nytt innspill til sentraladministrasjonen.  </w:t>
      </w:r>
      <w:r w:rsidR="006A0A9C" w:rsidRPr="006262BA">
        <w:rPr>
          <w:rFonts w:ascii="Times New Roman" w:hAnsi="Times New Roman"/>
        </w:rPr>
        <w:t xml:space="preserve"> </w:t>
      </w:r>
    </w:p>
    <w:p w:rsidR="006A0A9C" w:rsidRPr="006262BA" w:rsidRDefault="00C2766D" w:rsidP="006262BA">
      <w:pPr>
        <w:pStyle w:val="Tilfelt"/>
        <w:ind w:left="301" w:right="0" w:hanging="17"/>
        <w:rPr>
          <w:rFonts w:ascii="Times New Roman" w:hAnsi="Times New Roman"/>
        </w:rPr>
      </w:pPr>
      <w:r w:rsidRPr="006262BA">
        <w:rPr>
          <w:rFonts w:ascii="Times New Roman" w:hAnsi="Times New Roman"/>
        </w:rPr>
        <w:t>Når det gjelder AKAD ser det ut til at de prøver å løfte enkelte vitenskapelig betydelig, her g</w:t>
      </w:r>
      <w:r w:rsidR="00BE57F8" w:rsidRPr="006262BA">
        <w:rPr>
          <w:rFonts w:ascii="Times New Roman" w:hAnsi="Times New Roman"/>
        </w:rPr>
        <w:t xml:space="preserve">ir arbeidsgivers forslag et jevnere lønnsrykk. </w:t>
      </w:r>
      <w:r w:rsidRPr="006262BA">
        <w:rPr>
          <w:rFonts w:ascii="Times New Roman" w:hAnsi="Times New Roman"/>
        </w:rPr>
        <w:t xml:space="preserve"> </w:t>
      </w:r>
    </w:p>
    <w:p w:rsidR="006A0A9C" w:rsidRPr="006262BA" w:rsidRDefault="006A0A9C" w:rsidP="006262BA">
      <w:pPr>
        <w:pStyle w:val="Tilfelt"/>
        <w:ind w:left="301" w:right="0" w:hanging="17"/>
        <w:rPr>
          <w:rFonts w:ascii="Times New Roman" w:hAnsi="Times New Roman"/>
        </w:rPr>
      </w:pPr>
    </w:p>
    <w:p w:rsidR="00BE57F8" w:rsidRPr="006262BA" w:rsidRDefault="00BE57F8" w:rsidP="006262BA">
      <w:pPr>
        <w:pStyle w:val="Tilfelt"/>
        <w:ind w:left="301" w:right="0" w:hanging="17"/>
        <w:rPr>
          <w:rFonts w:ascii="Times New Roman" w:hAnsi="Times New Roman"/>
        </w:rPr>
      </w:pPr>
      <w:r w:rsidRPr="006262BA">
        <w:rPr>
          <w:rFonts w:ascii="Times New Roman" w:hAnsi="Times New Roman"/>
        </w:rPr>
        <w:t xml:space="preserve">Ser ikke samme tendens hos øvrige. </w:t>
      </w:r>
    </w:p>
    <w:p w:rsidR="00BE57F8" w:rsidRPr="006262BA" w:rsidRDefault="00BE57F8" w:rsidP="006262BA">
      <w:pPr>
        <w:pStyle w:val="Tilfelt"/>
        <w:ind w:left="301" w:right="0" w:hanging="17"/>
        <w:rPr>
          <w:rFonts w:ascii="Times New Roman" w:hAnsi="Times New Roman"/>
        </w:rPr>
      </w:pPr>
    </w:p>
    <w:p w:rsidR="00BE57F8" w:rsidRPr="006262BA" w:rsidRDefault="00BE57F8" w:rsidP="006262BA">
      <w:pPr>
        <w:pStyle w:val="Tilfelt"/>
        <w:ind w:left="301" w:right="0" w:hanging="17"/>
        <w:rPr>
          <w:rFonts w:ascii="Times New Roman" w:hAnsi="Times New Roman"/>
        </w:rPr>
      </w:pPr>
      <w:proofErr w:type="spellStart"/>
      <w:r w:rsidRPr="006262BA">
        <w:rPr>
          <w:rFonts w:ascii="Times New Roman" w:hAnsi="Times New Roman"/>
        </w:rPr>
        <w:t>LOSAMs</w:t>
      </w:r>
      <w:proofErr w:type="spellEnd"/>
      <w:r w:rsidRPr="006262BA">
        <w:rPr>
          <w:rFonts w:ascii="Times New Roman" w:hAnsi="Times New Roman"/>
        </w:rPr>
        <w:t xml:space="preserve"> kommentarer: </w:t>
      </w:r>
    </w:p>
    <w:p w:rsidR="0062142B" w:rsidRPr="006262BA" w:rsidRDefault="0062142B" w:rsidP="006262BA">
      <w:pPr>
        <w:pStyle w:val="Tilfelt"/>
        <w:ind w:left="301" w:right="0" w:hanging="17"/>
        <w:rPr>
          <w:rFonts w:ascii="Times New Roman" w:hAnsi="Times New Roman"/>
        </w:rPr>
      </w:pPr>
      <w:r w:rsidRPr="006262BA">
        <w:rPr>
          <w:rFonts w:ascii="Times New Roman" w:hAnsi="Times New Roman"/>
        </w:rPr>
        <w:t xml:space="preserve">Tar </w:t>
      </w:r>
      <w:r w:rsidR="00BE57F8" w:rsidRPr="006262BA">
        <w:rPr>
          <w:rFonts w:ascii="Times New Roman" w:hAnsi="Times New Roman"/>
        </w:rPr>
        <w:t xml:space="preserve">dere hensyn til </w:t>
      </w:r>
      <w:r w:rsidRPr="006262BA">
        <w:rPr>
          <w:rFonts w:ascii="Times New Roman" w:hAnsi="Times New Roman"/>
        </w:rPr>
        <w:t xml:space="preserve">endringer i forbindelse med endrede oppgaver </w:t>
      </w:r>
      <w:r w:rsidR="00BE57F8" w:rsidRPr="006262BA">
        <w:rPr>
          <w:rFonts w:ascii="Times New Roman" w:hAnsi="Times New Roman"/>
        </w:rPr>
        <w:t xml:space="preserve">knyttet opp mot </w:t>
      </w:r>
      <w:r w:rsidRPr="006262BA">
        <w:rPr>
          <w:rFonts w:ascii="Times New Roman" w:hAnsi="Times New Roman"/>
        </w:rPr>
        <w:t>fusjon</w:t>
      </w:r>
      <w:r w:rsidR="00BE57F8" w:rsidRPr="006262BA">
        <w:rPr>
          <w:rFonts w:ascii="Times New Roman" w:hAnsi="Times New Roman"/>
        </w:rPr>
        <w:t>en?</w:t>
      </w:r>
      <w:r w:rsidRPr="006262BA">
        <w:rPr>
          <w:rFonts w:ascii="Times New Roman" w:hAnsi="Times New Roman"/>
        </w:rPr>
        <w:t xml:space="preserve"> Ja, det tar vi hensyn til også nå. Da særlige forskjeller som har komme fram etter fusjon. </w:t>
      </w:r>
    </w:p>
    <w:p w:rsidR="006262BA" w:rsidRPr="006262BA" w:rsidRDefault="006262BA" w:rsidP="006262BA">
      <w:pPr>
        <w:pStyle w:val="Tilfelt"/>
        <w:ind w:left="301" w:right="0" w:hanging="17"/>
        <w:rPr>
          <w:rFonts w:ascii="Times New Roman" w:hAnsi="Times New Roman"/>
        </w:rPr>
      </w:pPr>
    </w:p>
    <w:p w:rsidR="0062142B" w:rsidRPr="006262BA" w:rsidRDefault="00BE57F8" w:rsidP="006262BA">
      <w:pPr>
        <w:pStyle w:val="Tilfelt"/>
        <w:ind w:left="301" w:right="0" w:hanging="17"/>
        <w:rPr>
          <w:rFonts w:ascii="Times New Roman" w:hAnsi="Times New Roman"/>
        </w:rPr>
      </w:pPr>
      <w:r w:rsidRPr="006262BA">
        <w:rPr>
          <w:rFonts w:ascii="Times New Roman" w:hAnsi="Times New Roman"/>
        </w:rPr>
        <w:t>Fakultetet følger avtalen i lønnspolitikken at innholdet i stillingen skal være fø</w:t>
      </w:r>
      <w:r w:rsidR="006262BA" w:rsidRPr="006262BA">
        <w:rPr>
          <w:rFonts w:ascii="Times New Roman" w:hAnsi="Times New Roman"/>
        </w:rPr>
        <w:t>rende for innplassering i stilli</w:t>
      </w:r>
      <w:r w:rsidRPr="006262BA">
        <w:rPr>
          <w:rFonts w:ascii="Times New Roman" w:hAnsi="Times New Roman"/>
        </w:rPr>
        <w:t xml:space="preserve">ng. </w:t>
      </w:r>
    </w:p>
    <w:p w:rsidR="0062142B" w:rsidRPr="006262BA" w:rsidRDefault="00BE57F8" w:rsidP="006262BA">
      <w:pPr>
        <w:pStyle w:val="Tilfelt"/>
        <w:ind w:left="301" w:right="0" w:hanging="17"/>
        <w:rPr>
          <w:rFonts w:ascii="Times New Roman" w:hAnsi="Times New Roman"/>
        </w:rPr>
      </w:pPr>
      <w:r w:rsidRPr="006262BA">
        <w:rPr>
          <w:rFonts w:ascii="Times New Roman" w:hAnsi="Times New Roman"/>
        </w:rPr>
        <w:t>Eller</w:t>
      </w:r>
      <w:r w:rsidR="006262BA" w:rsidRPr="006262BA">
        <w:rPr>
          <w:rFonts w:ascii="Times New Roman" w:hAnsi="Times New Roman"/>
        </w:rPr>
        <w:t>s</w:t>
      </w:r>
      <w:r w:rsidRPr="006262BA">
        <w:rPr>
          <w:rFonts w:ascii="Times New Roman" w:hAnsi="Times New Roman"/>
        </w:rPr>
        <w:t xml:space="preserve"> påvirkes prosessen </w:t>
      </w:r>
      <w:r w:rsidR="006262BA" w:rsidRPr="006262BA">
        <w:rPr>
          <w:rFonts w:ascii="Times New Roman" w:hAnsi="Times New Roman"/>
        </w:rPr>
        <w:t xml:space="preserve">rundt lokale lønnsforhandlinger </w:t>
      </w:r>
      <w:r w:rsidRPr="006262BA">
        <w:rPr>
          <w:rFonts w:ascii="Times New Roman" w:hAnsi="Times New Roman"/>
        </w:rPr>
        <w:t xml:space="preserve">av veldig stramme tidsfrister som gjør håndverket vi gjør ikke blir så godt som ønsket. Det må vi gjøre annerledes neste gang. </w:t>
      </w:r>
    </w:p>
    <w:p w:rsidR="00BE57F8" w:rsidRPr="006262BA" w:rsidRDefault="00BE57F8" w:rsidP="006262BA">
      <w:pPr>
        <w:pStyle w:val="Tilfelt"/>
        <w:ind w:left="301" w:right="0" w:hanging="17"/>
        <w:rPr>
          <w:rFonts w:ascii="Times New Roman" w:hAnsi="Times New Roman"/>
        </w:rPr>
      </w:pPr>
    </w:p>
    <w:p w:rsidR="00BE57F8" w:rsidRPr="006262BA" w:rsidRDefault="00BE57F8" w:rsidP="006262BA">
      <w:pPr>
        <w:pStyle w:val="Tilfelt"/>
        <w:ind w:left="301" w:right="0" w:hanging="17"/>
        <w:rPr>
          <w:rFonts w:ascii="Times New Roman" w:hAnsi="Times New Roman"/>
        </w:rPr>
      </w:pPr>
      <w:r w:rsidRPr="006262BA">
        <w:rPr>
          <w:rFonts w:ascii="Times New Roman" w:hAnsi="Times New Roman"/>
        </w:rPr>
        <w:t xml:space="preserve">LOSAM meldte tilbake at dette også diskuteres i fagforeningene. </w:t>
      </w:r>
    </w:p>
    <w:p w:rsidR="0062142B" w:rsidRDefault="0062142B" w:rsidP="006262BA">
      <w:pPr>
        <w:pStyle w:val="Tilfelt"/>
        <w:ind w:left="301" w:right="0" w:hanging="17"/>
      </w:pPr>
    </w:p>
    <w:p w:rsidR="0062142B" w:rsidRDefault="0062142B" w:rsidP="006262BA">
      <w:pPr>
        <w:pStyle w:val="Tilfelt"/>
        <w:ind w:left="301" w:right="0" w:hanging="17"/>
      </w:pPr>
    </w:p>
    <w:sectPr w:rsidR="0062142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FC3" w:rsidRDefault="00533FC3">
      <w:r>
        <w:separator/>
      </w:r>
    </w:p>
  </w:endnote>
  <w:endnote w:type="continuationSeparator" w:id="0">
    <w:p w:rsidR="00533FC3" w:rsidRDefault="0053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rsidP="00E65A0E">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3038C4" w:rsidRPr="00176D2C" w:rsidTr="003038C4">
      <w:tc>
        <w:tcPr>
          <w:tcW w:w="1916" w:type="dxa"/>
        </w:tcPr>
        <w:p w:rsidR="003038C4" w:rsidRPr="00176D2C" w:rsidRDefault="003038C4" w:rsidP="003038C4">
          <w:pPr>
            <w:pStyle w:val="FooterFet"/>
            <w:tabs>
              <w:tab w:val="clear" w:pos="1916"/>
              <w:tab w:val="clear" w:pos="4360"/>
              <w:tab w:val="clear" w:pos="6282"/>
              <w:tab w:val="clear" w:pos="8023"/>
            </w:tabs>
            <w:ind w:left="0"/>
          </w:pPr>
          <w:bookmarkStart w:id="7" w:name="lblPostadresse"/>
          <w:r w:rsidRPr="00176D2C">
            <w:t>Postadresse</w:t>
          </w:r>
          <w:bookmarkEnd w:id="7"/>
        </w:p>
      </w:tc>
      <w:tc>
        <w:tcPr>
          <w:tcW w:w="2444" w:type="dxa"/>
        </w:tcPr>
        <w:p w:rsidR="003038C4" w:rsidRPr="00176D2C" w:rsidRDefault="003038C4" w:rsidP="003038C4">
          <w:pPr>
            <w:pStyle w:val="FooterFet"/>
            <w:tabs>
              <w:tab w:val="clear" w:pos="1916"/>
              <w:tab w:val="clear" w:pos="4360"/>
              <w:tab w:val="clear" w:pos="6282"/>
              <w:tab w:val="clear" w:pos="8023"/>
            </w:tabs>
            <w:ind w:left="0"/>
            <w:rPr>
              <w:bCs/>
            </w:rPr>
          </w:pPr>
          <w:bookmarkStart w:id="8" w:name="lblOrgnr"/>
          <w:r w:rsidRPr="00176D2C">
            <w:t>Org.nr.</w:t>
          </w:r>
          <w:bookmarkEnd w:id="8"/>
          <w:r w:rsidRPr="00176D2C">
            <w:t xml:space="preserve"> 974 767 880</w:t>
          </w:r>
        </w:p>
      </w:tc>
      <w:tc>
        <w:tcPr>
          <w:tcW w:w="1922" w:type="dxa"/>
        </w:tcPr>
        <w:p w:rsidR="003038C4" w:rsidRPr="00176D2C" w:rsidRDefault="003038C4" w:rsidP="003038C4">
          <w:pPr>
            <w:pStyle w:val="FooterFet"/>
            <w:tabs>
              <w:tab w:val="clear" w:pos="1916"/>
              <w:tab w:val="clear" w:pos="4360"/>
              <w:tab w:val="clear" w:pos="6282"/>
              <w:tab w:val="clear" w:pos="8023"/>
            </w:tabs>
            <w:ind w:left="0"/>
          </w:pPr>
          <w:bookmarkStart w:id="9" w:name="lblBesoksAdresse"/>
          <w:r w:rsidRPr="00176D2C">
            <w:t>Besøksadresse</w:t>
          </w:r>
          <w:bookmarkEnd w:id="9"/>
        </w:p>
      </w:tc>
      <w:tc>
        <w:tcPr>
          <w:tcW w:w="1741" w:type="dxa"/>
        </w:tcPr>
        <w:p w:rsidR="003038C4" w:rsidRPr="00176D2C" w:rsidRDefault="003038C4" w:rsidP="003038C4">
          <w:pPr>
            <w:pStyle w:val="FooterFet"/>
            <w:tabs>
              <w:tab w:val="clear" w:pos="1916"/>
              <w:tab w:val="clear" w:pos="4360"/>
              <w:tab w:val="clear" w:pos="6282"/>
              <w:tab w:val="clear" w:pos="8023"/>
            </w:tabs>
            <w:ind w:left="0"/>
          </w:pPr>
          <w:bookmarkStart w:id="10" w:name="lblTelefon"/>
          <w:r w:rsidRPr="00176D2C">
            <w:t>Telefon</w:t>
          </w:r>
          <w:bookmarkEnd w:id="10"/>
        </w:p>
      </w:tc>
      <w:tc>
        <w:tcPr>
          <w:tcW w:w="1761" w:type="dxa"/>
        </w:tcPr>
        <w:p w:rsidR="003038C4" w:rsidRPr="00176D2C" w:rsidRDefault="003038C4" w:rsidP="003038C4">
          <w:pPr>
            <w:pStyle w:val="FooterFet"/>
            <w:tabs>
              <w:tab w:val="clear" w:pos="1916"/>
              <w:tab w:val="clear" w:pos="4360"/>
              <w:tab w:val="clear" w:pos="6282"/>
              <w:tab w:val="clear" w:pos="8023"/>
            </w:tabs>
            <w:ind w:left="0"/>
            <w:rPr>
              <w:bCs/>
            </w:rPr>
          </w:pPr>
          <w:bookmarkStart w:id="11" w:name="lblSaksbehandler"/>
          <w:r w:rsidRPr="00176D2C">
            <w:t>Saksbehandler</w:t>
          </w:r>
          <w:bookmarkEnd w:id="11"/>
        </w:p>
      </w:tc>
    </w:tr>
    <w:tr w:rsidR="003038C4" w:rsidRPr="00176D2C" w:rsidTr="003038C4">
      <w:tc>
        <w:tcPr>
          <w:tcW w:w="1916" w:type="dxa"/>
        </w:tcPr>
        <w:p w:rsidR="003038C4" w:rsidRPr="00176D2C" w:rsidRDefault="003038C4" w:rsidP="003038C4">
          <w:pPr>
            <w:pStyle w:val="FooterTekst"/>
            <w:tabs>
              <w:tab w:val="clear" w:pos="1916"/>
              <w:tab w:val="clear" w:pos="4360"/>
              <w:tab w:val="clear" w:pos="6282"/>
              <w:tab w:val="clear" w:pos="8023"/>
            </w:tabs>
            <w:ind w:left="0"/>
          </w:pPr>
          <w:bookmarkStart w:id="12" w:name="info_Postadresse1"/>
          <w:bookmarkEnd w:id="12"/>
        </w:p>
      </w:tc>
      <w:tc>
        <w:tcPr>
          <w:tcW w:w="2444" w:type="dxa"/>
        </w:tcPr>
        <w:p w:rsidR="003038C4" w:rsidRPr="00176D2C" w:rsidRDefault="003038C4" w:rsidP="003038C4">
          <w:pPr>
            <w:pStyle w:val="FooterTekst"/>
            <w:tabs>
              <w:tab w:val="clear" w:pos="1916"/>
              <w:tab w:val="clear" w:pos="4360"/>
              <w:tab w:val="clear" w:pos="6282"/>
              <w:tab w:val="clear" w:pos="8023"/>
            </w:tabs>
            <w:ind w:left="0"/>
          </w:pPr>
          <w:r w:rsidRPr="00176D2C">
            <w:t xml:space="preserve"> </w:t>
          </w:r>
        </w:p>
      </w:tc>
      <w:tc>
        <w:tcPr>
          <w:tcW w:w="1922" w:type="dxa"/>
        </w:tcPr>
        <w:p w:rsidR="003038C4" w:rsidRPr="00176D2C" w:rsidRDefault="003038C4" w:rsidP="003038C4">
          <w:pPr>
            <w:pStyle w:val="FooterTekst"/>
            <w:tabs>
              <w:tab w:val="clear" w:pos="1916"/>
              <w:tab w:val="clear" w:pos="4360"/>
              <w:tab w:val="clear" w:pos="6282"/>
              <w:tab w:val="clear" w:pos="8023"/>
            </w:tabs>
            <w:ind w:left="0"/>
          </w:pPr>
          <w:bookmarkStart w:id="13" w:name="info_Besok1"/>
          <w:r>
            <w:t>Høgskoleringen 5</w:t>
          </w:r>
          <w:bookmarkEnd w:id="13"/>
        </w:p>
      </w:tc>
      <w:tc>
        <w:tcPr>
          <w:tcW w:w="1741" w:type="dxa"/>
        </w:tcPr>
        <w:p w:rsidR="003038C4" w:rsidRPr="00176D2C" w:rsidRDefault="003038C4" w:rsidP="003038C4">
          <w:pPr>
            <w:pStyle w:val="FooterTekst"/>
            <w:tabs>
              <w:tab w:val="clear" w:pos="1916"/>
              <w:tab w:val="clear" w:pos="4360"/>
              <w:tab w:val="clear" w:pos="6282"/>
              <w:tab w:val="clear" w:pos="8023"/>
            </w:tabs>
            <w:ind w:left="0"/>
          </w:pPr>
          <w:bookmarkStart w:id="14" w:name="info_telefon"/>
          <w:r>
            <w:t>+47 73594197</w:t>
          </w:r>
          <w:bookmarkEnd w:id="14"/>
        </w:p>
      </w:tc>
      <w:tc>
        <w:tcPr>
          <w:tcW w:w="1761" w:type="dxa"/>
        </w:tcPr>
        <w:p w:rsidR="003038C4" w:rsidRPr="00176D2C" w:rsidRDefault="003038C4" w:rsidP="003038C4">
          <w:pPr>
            <w:pStyle w:val="FooterTekst"/>
            <w:tabs>
              <w:tab w:val="clear" w:pos="1916"/>
              <w:tab w:val="clear" w:pos="4360"/>
              <w:tab w:val="clear" w:pos="6282"/>
              <w:tab w:val="clear" w:pos="8023"/>
            </w:tabs>
            <w:ind w:left="0"/>
          </w:pPr>
          <w:bookmarkStart w:id="15" w:name="personlig_fornavn"/>
          <w:bookmarkEnd w:id="15"/>
          <w:r w:rsidRPr="00176D2C">
            <w:t xml:space="preserve"> </w:t>
          </w:r>
          <w:bookmarkStart w:id="16" w:name="personlig_etternavn"/>
          <w:bookmarkEnd w:id="16"/>
        </w:p>
      </w:tc>
    </w:tr>
    <w:tr w:rsidR="003038C4" w:rsidRPr="00176D2C" w:rsidTr="003038C4">
      <w:tc>
        <w:tcPr>
          <w:tcW w:w="1916" w:type="dxa"/>
        </w:tcPr>
        <w:p w:rsidR="003038C4" w:rsidRPr="00176D2C" w:rsidRDefault="003038C4" w:rsidP="003038C4">
          <w:pPr>
            <w:pStyle w:val="FooterTekst"/>
            <w:tabs>
              <w:tab w:val="clear" w:pos="1916"/>
              <w:tab w:val="clear" w:pos="4360"/>
              <w:tab w:val="clear" w:pos="6282"/>
              <w:tab w:val="clear" w:pos="8023"/>
            </w:tabs>
            <w:ind w:left="0"/>
          </w:pPr>
          <w:bookmarkStart w:id="17" w:name="info_Postadresse2"/>
          <w:r>
            <w:t>7491 Trondheim</w:t>
          </w:r>
          <w:bookmarkEnd w:id="17"/>
        </w:p>
      </w:tc>
      <w:tc>
        <w:tcPr>
          <w:tcW w:w="2444" w:type="dxa"/>
        </w:tcPr>
        <w:p w:rsidR="003038C4" w:rsidRPr="00176D2C" w:rsidRDefault="003038C4" w:rsidP="003038C4">
          <w:pPr>
            <w:pStyle w:val="FooterTekst"/>
            <w:tabs>
              <w:tab w:val="clear" w:pos="1916"/>
              <w:tab w:val="clear" w:pos="4360"/>
              <w:tab w:val="clear" w:pos="6282"/>
              <w:tab w:val="clear" w:pos="8023"/>
            </w:tabs>
            <w:ind w:left="0"/>
          </w:pPr>
          <w:bookmarkStart w:id="18" w:name="info_epost"/>
          <w:r>
            <w:t>postmottak@nv.ntnu.no</w:t>
          </w:r>
          <w:bookmarkEnd w:id="18"/>
        </w:p>
      </w:tc>
      <w:tc>
        <w:tcPr>
          <w:tcW w:w="1922" w:type="dxa"/>
        </w:tcPr>
        <w:p w:rsidR="003038C4" w:rsidRPr="00176D2C" w:rsidRDefault="003038C4" w:rsidP="003038C4">
          <w:pPr>
            <w:pStyle w:val="FooterTekst"/>
            <w:tabs>
              <w:tab w:val="clear" w:pos="1916"/>
              <w:tab w:val="clear" w:pos="4360"/>
              <w:tab w:val="clear" w:pos="6282"/>
              <w:tab w:val="clear" w:pos="8023"/>
            </w:tabs>
            <w:ind w:left="0"/>
          </w:pPr>
          <w:bookmarkStart w:id="19" w:name="info_Besok2"/>
          <w:r>
            <w:t xml:space="preserve">Realfagbygget, Blokk D, 1. </w:t>
          </w:r>
          <w:proofErr w:type="spellStart"/>
          <w:r>
            <w:t>etg</w:t>
          </w:r>
          <w:proofErr w:type="spellEnd"/>
          <w:r>
            <w:t>.</w:t>
          </w:r>
          <w:bookmarkEnd w:id="19"/>
        </w:p>
      </w:tc>
      <w:tc>
        <w:tcPr>
          <w:tcW w:w="1741" w:type="dxa"/>
        </w:tcPr>
        <w:p w:rsidR="003038C4" w:rsidRPr="00176D2C" w:rsidRDefault="003038C4" w:rsidP="003038C4">
          <w:pPr>
            <w:pStyle w:val="FooterTekst"/>
            <w:tabs>
              <w:tab w:val="clear" w:pos="1916"/>
              <w:tab w:val="clear" w:pos="4360"/>
              <w:tab w:val="clear" w:pos="6282"/>
              <w:tab w:val="clear" w:pos="8023"/>
            </w:tabs>
            <w:ind w:left="0"/>
          </w:pPr>
        </w:p>
      </w:tc>
      <w:tc>
        <w:tcPr>
          <w:tcW w:w="1761" w:type="dxa"/>
        </w:tcPr>
        <w:p w:rsidR="003038C4" w:rsidRPr="00176D2C" w:rsidRDefault="003038C4" w:rsidP="003038C4">
          <w:pPr>
            <w:pStyle w:val="FooterTekst"/>
            <w:tabs>
              <w:tab w:val="clear" w:pos="1916"/>
              <w:tab w:val="clear" w:pos="4360"/>
              <w:tab w:val="clear" w:pos="6282"/>
              <w:tab w:val="clear" w:pos="8023"/>
            </w:tabs>
            <w:ind w:left="0"/>
          </w:pPr>
          <w:bookmarkStart w:id="20" w:name="personlig_epost"/>
          <w:bookmarkEnd w:id="20"/>
        </w:p>
      </w:tc>
    </w:tr>
    <w:tr w:rsidR="003038C4" w:rsidRPr="00176D2C" w:rsidTr="003038C4">
      <w:tc>
        <w:tcPr>
          <w:tcW w:w="1916" w:type="dxa"/>
        </w:tcPr>
        <w:p w:rsidR="003038C4" w:rsidRPr="00176D2C" w:rsidRDefault="003038C4" w:rsidP="003038C4">
          <w:pPr>
            <w:pStyle w:val="FooterTekst"/>
            <w:tabs>
              <w:tab w:val="clear" w:pos="1916"/>
              <w:tab w:val="clear" w:pos="4360"/>
              <w:tab w:val="clear" w:pos="6282"/>
              <w:tab w:val="clear" w:pos="8023"/>
            </w:tabs>
            <w:ind w:left="0"/>
          </w:pPr>
          <w:bookmarkStart w:id="21" w:name="info_Postadresse3"/>
          <w:r>
            <w:t>Norway</w:t>
          </w:r>
          <w:bookmarkEnd w:id="21"/>
        </w:p>
      </w:tc>
      <w:tc>
        <w:tcPr>
          <w:tcW w:w="2444" w:type="dxa"/>
        </w:tcPr>
        <w:p w:rsidR="003038C4" w:rsidRPr="00176D2C" w:rsidRDefault="003038C4" w:rsidP="003038C4">
          <w:pPr>
            <w:pStyle w:val="FooterTekst"/>
            <w:tabs>
              <w:tab w:val="clear" w:pos="1916"/>
              <w:tab w:val="clear" w:pos="4360"/>
              <w:tab w:val="clear" w:pos="6282"/>
              <w:tab w:val="clear" w:pos="8023"/>
            </w:tabs>
            <w:ind w:left="0"/>
            <w:rPr>
              <w:lang w:val="en-US"/>
            </w:rPr>
          </w:pPr>
          <w:bookmarkStart w:id="22" w:name="info_web"/>
          <w:r>
            <w:t>www.ntnu.no/nv</w:t>
          </w:r>
          <w:bookmarkEnd w:id="22"/>
        </w:p>
      </w:tc>
      <w:tc>
        <w:tcPr>
          <w:tcW w:w="1922" w:type="dxa"/>
        </w:tcPr>
        <w:p w:rsidR="003038C4" w:rsidRPr="00176D2C" w:rsidRDefault="003038C4" w:rsidP="003038C4">
          <w:pPr>
            <w:pStyle w:val="FooterTekst"/>
            <w:tabs>
              <w:tab w:val="clear" w:pos="1916"/>
              <w:tab w:val="clear" w:pos="4360"/>
              <w:tab w:val="clear" w:pos="6282"/>
              <w:tab w:val="clear" w:pos="8023"/>
            </w:tabs>
            <w:ind w:left="0"/>
            <w:rPr>
              <w:lang w:val="en-US"/>
            </w:rPr>
          </w:pPr>
          <w:bookmarkStart w:id="23" w:name="info_Besok3"/>
          <w:bookmarkEnd w:id="23"/>
        </w:p>
      </w:tc>
      <w:tc>
        <w:tcPr>
          <w:tcW w:w="1741" w:type="dxa"/>
        </w:tcPr>
        <w:p w:rsidR="003038C4" w:rsidRPr="00176D2C" w:rsidRDefault="003038C4" w:rsidP="003038C4">
          <w:pPr>
            <w:pStyle w:val="FooterTekst"/>
            <w:tabs>
              <w:tab w:val="clear" w:pos="1916"/>
              <w:tab w:val="clear" w:pos="4360"/>
              <w:tab w:val="clear" w:pos="6282"/>
              <w:tab w:val="clear" w:pos="8023"/>
            </w:tabs>
            <w:ind w:left="0"/>
            <w:rPr>
              <w:lang w:val="en-US"/>
            </w:rPr>
          </w:pPr>
        </w:p>
      </w:tc>
      <w:tc>
        <w:tcPr>
          <w:tcW w:w="1761" w:type="dxa"/>
        </w:tcPr>
        <w:p w:rsidR="003038C4" w:rsidRPr="00176D2C" w:rsidRDefault="003038C4" w:rsidP="003038C4">
          <w:pPr>
            <w:pStyle w:val="FooterTekst"/>
            <w:tabs>
              <w:tab w:val="clear" w:pos="1916"/>
              <w:tab w:val="clear" w:pos="4360"/>
              <w:tab w:val="clear" w:pos="6282"/>
              <w:tab w:val="clear" w:pos="8023"/>
            </w:tabs>
            <w:ind w:left="0"/>
            <w:rPr>
              <w:lang w:val="en-US"/>
            </w:rPr>
          </w:pPr>
          <w:bookmarkStart w:id="24" w:name="lblTlf"/>
          <w:bookmarkEnd w:id="24"/>
          <w:r w:rsidRPr="00176D2C">
            <w:rPr>
              <w:lang w:val="en-US"/>
            </w:rPr>
            <w:t xml:space="preserve"> </w:t>
          </w:r>
          <w:bookmarkStart w:id="25" w:name="personlig_personligTelefon"/>
          <w:bookmarkEnd w:id="25"/>
          <w:r w:rsidRPr="00176D2C">
            <w:rPr>
              <w:lang w:val="en-US"/>
            </w:rPr>
            <w:t xml:space="preserve"> </w:t>
          </w:r>
        </w:p>
      </w:tc>
    </w:tr>
  </w:tbl>
  <w:p w:rsidR="003038C4" w:rsidRDefault="003038C4" w:rsidP="00E65A0E">
    <w:pPr>
      <w:pStyle w:val="Footer"/>
      <w:rPr>
        <w:sz w:val="6"/>
        <w:lang w:val="en-US"/>
      </w:rPr>
    </w:pPr>
  </w:p>
  <w:p w:rsidR="003038C4" w:rsidRPr="00EF795F" w:rsidRDefault="003038C4" w:rsidP="00EF795F">
    <w:pPr>
      <w:pStyle w:val="FooterGraa"/>
    </w:pPr>
    <w:bookmarkStart w:id="26" w:name="lblBunntekst"/>
    <w:r w:rsidRPr="00EF795F">
      <w:t>Adresser korrespondanse til saksbehandlende enhet. Husk å oppgi referanse.</w:t>
    </w:r>
    <w:bookmarkEnd w:id="26"/>
  </w:p>
  <w:p w:rsidR="003038C4" w:rsidRPr="00E65A0E" w:rsidRDefault="003038C4" w:rsidP="00E6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Footer"/>
    </w:pPr>
  </w:p>
  <w:p w:rsidR="003038C4" w:rsidRDefault="003038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Footer"/>
    </w:pPr>
  </w:p>
  <w:p w:rsidR="003038C4" w:rsidRDefault="003038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Footer"/>
      <w:pBdr>
        <w:bottom w:val="single" w:sz="4" w:space="1" w:color="auto"/>
      </w:pBdr>
    </w:pPr>
  </w:p>
  <w:p w:rsidR="003038C4" w:rsidRDefault="003038C4">
    <w:pPr>
      <w:pStyle w:val="FooterFet"/>
      <w:rPr>
        <w:bCs/>
      </w:rPr>
    </w:pPr>
    <w:r>
      <w:t>Postadresse</w:t>
    </w:r>
    <w:r>
      <w:tab/>
      <w:t xml:space="preserve">Org.nr. </w:t>
    </w:r>
    <w:r>
      <w:rPr>
        <w:b w:val="0"/>
        <w:bCs/>
      </w:rPr>
      <w:t>974 767 880</w:t>
    </w:r>
    <w:r>
      <w:rPr>
        <w:bCs/>
      </w:rPr>
      <w:tab/>
    </w:r>
    <w:r>
      <w:t>Besøksadresse</w:t>
    </w:r>
    <w:r>
      <w:tab/>
      <w:t>Telefon</w:t>
    </w:r>
    <w:r>
      <w:tab/>
    </w:r>
    <w:bookmarkStart w:id="53" w:name="tittel"/>
    <w:bookmarkEnd w:id="53"/>
  </w:p>
  <w:p w:rsidR="003038C4" w:rsidRDefault="003038C4">
    <w:pPr>
      <w:pStyle w:val="FooterTekst"/>
    </w:pPr>
    <w:r>
      <w:t>7491 Trondheim</w:t>
    </w:r>
    <w:r>
      <w:tab/>
      <w:t>E-post:</w:t>
    </w:r>
    <w:r>
      <w:tab/>
      <w:t>Hovedbygningen</w:t>
    </w:r>
    <w:r>
      <w:tab/>
      <w:t>+ 47 73 59 55 40</w:t>
    </w:r>
    <w:r>
      <w:tab/>
    </w:r>
    <w:bookmarkStart w:id="54" w:name="Navn"/>
    <w:bookmarkEnd w:id="54"/>
  </w:p>
  <w:p w:rsidR="003038C4" w:rsidRDefault="003038C4">
    <w:pPr>
      <w:pStyle w:val="FooterTekst"/>
    </w:pPr>
    <w:r>
      <w:tab/>
      <w:t>info@adm.ntnu.no</w:t>
    </w:r>
    <w:r>
      <w:tab/>
      <w:t>Høgskoleringen 1</w:t>
    </w:r>
    <w:r>
      <w:tab/>
    </w:r>
    <w:r>
      <w:rPr>
        <w:b/>
      </w:rPr>
      <w:t>Telefaks</w:t>
    </w:r>
    <w:r>
      <w:tab/>
    </w:r>
    <w:bookmarkStart w:id="55" w:name="Navn2"/>
    <w:bookmarkEnd w:id="55"/>
  </w:p>
  <w:p w:rsidR="003038C4" w:rsidRPr="001551B6" w:rsidRDefault="003038C4">
    <w:pPr>
      <w:pStyle w:val="FooterTekst"/>
      <w:rPr>
        <w:lang w:val="en-GB"/>
      </w:rPr>
    </w:pPr>
    <w:r>
      <w:tab/>
    </w:r>
    <w:r w:rsidRPr="001551B6">
      <w:rPr>
        <w:lang w:val="en-GB"/>
      </w:rPr>
      <w:t>http://www.ntnu.no/adm/info</w:t>
    </w:r>
    <w:r w:rsidRPr="001551B6">
      <w:rPr>
        <w:lang w:val="en-GB"/>
      </w:rPr>
      <w:tab/>
      <w:t>Gløshaugen</w:t>
    </w:r>
    <w:r w:rsidRPr="001551B6">
      <w:rPr>
        <w:lang w:val="en-GB"/>
      </w:rPr>
      <w:tab/>
      <w:t>+ 47 73 59 54 37</w:t>
    </w:r>
    <w:r w:rsidRPr="001551B6">
      <w:rPr>
        <w:lang w:val="en-GB"/>
      </w:rPr>
      <w:tab/>
    </w:r>
    <w:proofErr w:type="spellStart"/>
    <w:r w:rsidRPr="001551B6">
      <w:rPr>
        <w:lang w:val="en-GB"/>
      </w:rPr>
      <w:t>Tlf</w:t>
    </w:r>
    <w:proofErr w:type="spellEnd"/>
    <w:r w:rsidRPr="001551B6">
      <w:rPr>
        <w:lang w:val="en-GB"/>
      </w:rPr>
      <w:t xml:space="preserve">: + </w:t>
    </w:r>
  </w:p>
  <w:p w:rsidR="003038C4" w:rsidRPr="001551B6" w:rsidRDefault="003038C4">
    <w:pPr>
      <w:pStyle w:val="Footer"/>
      <w:rPr>
        <w:sz w:val="6"/>
      </w:rPr>
    </w:pPr>
  </w:p>
  <w:p w:rsidR="003038C4" w:rsidRDefault="003038C4" w:rsidP="00EF795F">
    <w:pPr>
      <w:pStyle w:val="FooterGraa"/>
    </w:pPr>
    <w:r>
      <w:t>All korrespondanse som inngår i saksbehandling skal adresseres til saksbehandlende enhet ved NTNU og ikke direkte til enkeltpersoner. Ved henvendelse vennligst oppgi referanse.</w:t>
    </w:r>
  </w:p>
  <w:p w:rsidR="003038C4" w:rsidRDefault="003038C4">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FC3" w:rsidRDefault="00533FC3">
      <w:r>
        <w:separator/>
      </w:r>
    </w:p>
  </w:footnote>
  <w:footnote w:type="continuationSeparator" w:id="0">
    <w:p w:rsidR="00533FC3" w:rsidRDefault="0053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3038C4">
      <w:tc>
        <w:tcPr>
          <w:tcW w:w="6579" w:type="dxa"/>
          <w:tcBorders>
            <w:top w:val="nil"/>
            <w:left w:val="nil"/>
            <w:bottom w:val="nil"/>
            <w:right w:val="nil"/>
          </w:tcBorders>
        </w:tcPr>
        <w:p w:rsidR="003038C4" w:rsidRDefault="003038C4">
          <w:pPr>
            <w:pStyle w:val="Header2"/>
          </w:pPr>
          <w:r>
            <w:t>Norges teknisk-naturvitenskapelige universitet</w:t>
          </w:r>
        </w:p>
      </w:tc>
      <w:tc>
        <w:tcPr>
          <w:tcW w:w="1341" w:type="dxa"/>
          <w:tcBorders>
            <w:top w:val="nil"/>
            <w:left w:val="nil"/>
            <w:bottom w:val="nil"/>
            <w:right w:val="nil"/>
          </w:tcBorders>
        </w:tcPr>
        <w:p w:rsidR="003038C4" w:rsidRDefault="003038C4">
          <w:pPr>
            <w:pStyle w:val="DatoRefTekst"/>
          </w:pPr>
          <w:r>
            <w:t>Vår dato</w:t>
          </w:r>
        </w:p>
        <w:p w:rsidR="003038C4" w:rsidRDefault="003038C4">
          <w:pPr>
            <w:pStyle w:val="DatoRefFyllInn"/>
          </w:pPr>
        </w:p>
      </w:tc>
      <w:tc>
        <w:tcPr>
          <w:tcW w:w="1996" w:type="dxa"/>
          <w:tcBorders>
            <w:top w:val="nil"/>
            <w:left w:val="nil"/>
            <w:bottom w:val="nil"/>
            <w:right w:val="nil"/>
          </w:tcBorders>
        </w:tcPr>
        <w:p w:rsidR="003038C4" w:rsidRDefault="003038C4">
          <w:pPr>
            <w:pStyle w:val="DatoRefTekst"/>
          </w:pPr>
          <w:r>
            <w:t>Vår referanse</w:t>
          </w:r>
        </w:p>
        <w:p w:rsidR="003038C4" w:rsidRDefault="003038C4">
          <w:pPr>
            <w:pStyle w:val="DatoRefFyllInn"/>
          </w:pPr>
        </w:p>
      </w:tc>
    </w:tr>
  </w:tbl>
  <w:p w:rsidR="003038C4" w:rsidRDefault="003038C4">
    <w:pPr>
      <w:pStyle w:val="Header"/>
      <w:pBdr>
        <w:bottom w:val="single" w:sz="4" w:space="1" w:color="auto"/>
      </w:pBdr>
      <w:rPr>
        <w:lang w:val="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sidetall"/>
    </w:pPr>
    <w:r>
      <w:rPr>
        <w:sz w:val="20"/>
        <w:lang w:eastAsia="nb-NO"/>
      </w:rPr>
      <w:drawing>
        <wp:anchor distT="0" distB="0" distL="114300" distR="114300" simplePos="0" relativeHeight="251659264" behindDoc="0" locked="0" layoutInCell="1" allowOverlap="1" wp14:anchorId="4CCD3EFE" wp14:editId="78F679A0">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rsidR="005222F0">
      <w:t>1</w:t>
    </w:r>
    <w:r>
      <w:fldChar w:fldCharType="end"/>
    </w:r>
    <w:r>
      <w:t xml:space="preserve"> </w:t>
    </w:r>
    <w:bookmarkStart w:id="1" w:name="lblSideteller"/>
    <w:r>
      <w:t>av</w:t>
    </w:r>
    <w:bookmarkEnd w:id="1"/>
    <w:r>
      <w:t xml:space="preserve"> </w:t>
    </w:r>
    <w:r>
      <w:fldChar w:fldCharType="begin"/>
    </w:r>
    <w:r>
      <w:instrText xml:space="preserve"> NUMPAGES </w:instrText>
    </w:r>
    <w:r>
      <w:fldChar w:fldCharType="separate"/>
    </w:r>
    <w:r w:rsidR="005222F0">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9"/>
      <w:gridCol w:w="1329"/>
      <w:gridCol w:w="1980"/>
    </w:tblGrid>
    <w:tr w:rsidR="003038C4">
      <w:tc>
        <w:tcPr>
          <w:tcW w:w="6579" w:type="dxa"/>
          <w:tcBorders>
            <w:top w:val="nil"/>
            <w:left w:val="nil"/>
            <w:bottom w:val="nil"/>
            <w:right w:val="nil"/>
          </w:tcBorders>
        </w:tcPr>
        <w:p w:rsidR="003038C4" w:rsidRDefault="003038C4">
          <w:pPr>
            <w:pStyle w:val="Header"/>
            <w:rPr>
              <w:lang w:val="nb-NO"/>
            </w:rPr>
          </w:pPr>
        </w:p>
      </w:tc>
      <w:tc>
        <w:tcPr>
          <w:tcW w:w="1341" w:type="dxa"/>
          <w:tcBorders>
            <w:top w:val="nil"/>
            <w:left w:val="nil"/>
            <w:bottom w:val="nil"/>
            <w:right w:val="nil"/>
          </w:tcBorders>
        </w:tcPr>
        <w:p w:rsidR="003038C4" w:rsidRDefault="003038C4" w:rsidP="00261969">
          <w:pPr>
            <w:pStyle w:val="DatoRefTekst"/>
          </w:pPr>
        </w:p>
        <w:p w:rsidR="003038C4" w:rsidRDefault="003038C4" w:rsidP="00261969">
          <w:pPr>
            <w:pStyle w:val="DatoRefTekst"/>
          </w:pPr>
        </w:p>
      </w:tc>
      <w:tc>
        <w:tcPr>
          <w:tcW w:w="1996" w:type="dxa"/>
          <w:tcBorders>
            <w:top w:val="nil"/>
            <w:left w:val="nil"/>
            <w:bottom w:val="nil"/>
            <w:right w:val="nil"/>
          </w:tcBorders>
        </w:tcPr>
        <w:p w:rsidR="003038C4" w:rsidRDefault="003038C4">
          <w:pPr>
            <w:pStyle w:val="DatoFyllInn1"/>
          </w:pPr>
        </w:p>
      </w:tc>
    </w:tr>
    <w:tr w:rsidR="003038C4">
      <w:tc>
        <w:tcPr>
          <w:tcW w:w="6579" w:type="dxa"/>
          <w:tcBorders>
            <w:top w:val="nil"/>
            <w:left w:val="nil"/>
            <w:bottom w:val="nil"/>
            <w:right w:val="nil"/>
          </w:tcBorders>
        </w:tcPr>
        <w:p w:rsidR="003038C4" w:rsidRDefault="003038C4" w:rsidP="00FA0A20">
          <w:pPr>
            <w:pStyle w:val="Header1"/>
          </w:pPr>
          <w:bookmarkStart w:id="2" w:name="lblTopptekst"/>
          <w:r>
            <w:t>Fakultet for naturvitenskap</w:t>
          </w:r>
        </w:p>
        <w:bookmarkEnd w:id="2"/>
        <w:p w:rsidR="003038C4" w:rsidRDefault="003038C4" w:rsidP="00FA0A20">
          <w:pPr>
            <w:pStyle w:val="Header1"/>
          </w:pPr>
        </w:p>
      </w:tc>
      <w:tc>
        <w:tcPr>
          <w:tcW w:w="1341" w:type="dxa"/>
          <w:tcBorders>
            <w:top w:val="nil"/>
            <w:left w:val="nil"/>
            <w:bottom w:val="nil"/>
            <w:right w:val="nil"/>
          </w:tcBorders>
        </w:tcPr>
        <w:p w:rsidR="003038C4" w:rsidRDefault="003038C4">
          <w:pPr>
            <w:pStyle w:val="DatoRefTekst2"/>
          </w:pPr>
          <w:bookmarkStart w:id="3" w:name="lblVarDato"/>
          <w:r>
            <w:t>Dato</w:t>
          </w:r>
          <w:bookmarkEnd w:id="3"/>
        </w:p>
        <w:p w:rsidR="003038C4" w:rsidRDefault="003038C4">
          <w:pPr>
            <w:pStyle w:val="DatoRefFyllInn"/>
          </w:pPr>
          <w:bookmarkStart w:id="4" w:name="varDato"/>
          <w:bookmarkEnd w:id="4"/>
        </w:p>
      </w:tc>
      <w:tc>
        <w:tcPr>
          <w:tcW w:w="1996" w:type="dxa"/>
          <w:tcBorders>
            <w:top w:val="nil"/>
            <w:left w:val="nil"/>
            <w:bottom w:val="nil"/>
            <w:right w:val="nil"/>
          </w:tcBorders>
        </w:tcPr>
        <w:p w:rsidR="003038C4" w:rsidRDefault="003038C4">
          <w:pPr>
            <w:pStyle w:val="DatoRefTekst2"/>
          </w:pPr>
          <w:bookmarkStart w:id="5" w:name="lblVarRef"/>
          <w:r>
            <w:t>Referanse</w:t>
          </w:r>
          <w:bookmarkEnd w:id="5"/>
        </w:p>
        <w:p w:rsidR="003038C4" w:rsidRDefault="003038C4">
          <w:pPr>
            <w:pStyle w:val="DatoRefFyllInn"/>
          </w:pPr>
          <w:bookmarkStart w:id="6" w:name="varRef"/>
          <w:bookmarkEnd w:id="6"/>
        </w:p>
      </w:tc>
    </w:tr>
  </w:tbl>
  <w:p w:rsidR="003038C4" w:rsidRDefault="003038C4">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Header"/>
    </w:pPr>
  </w:p>
  <w:p w:rsidR="003038C4" w:rsidRDefault="003038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sidetall"/>
    </w:pPr>
    <w:r>
      <w:tab/>
    </w:r>
    <w:r>
      <w:tab/>
    </w:r>
    <w:r>
      <w:fldChar w:fldCharType="begin"/>
    </w:r>
    <w:r>
      <w:instrText xml:space="preserve"> PAGE </w:instrText>
    </w:r>
    <w:r>
      <w:fldChar w:fldCharType="separate"/>
    </w:r>
    <w:r w:rsidR="005222F0">
      <w:t>4</w:t>
    </w:r>
    <w:r>
      <w:fldChar w:fldCharType="end"/>
    </w:r>
    <w:r>
      <w:t xml:space="preserve"> </w:t>
    </w:r>
    <w:bookmarkStart w:id="47" w:name="lblSideteller2"/>
    <w:r>
      <w:t>av</w:t>
    </w:r>
    <w:bookmarkEnd w:id="47"/>
    <w:r>
      <w:t xml:space="preserve"> </w:t>
    </w:r>
    <w:r>
      <w:fldChar w:fldCharType="begin"/>
    </w:r>
    <w:r>
      <w:instrText xml:space="preserve"> NUMPAGES </w:instrText>
    </w:r>
    <w:r>
      <w:fldChar w:fldCharType="separate"/>
    </w:r>
    <w:r w:rsidR="005222F0">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3038C4">
      <w:tc>
        <w:tcPr>
          <w:tcW w:w="6579" w:type="dxa"/>
          <w:tcBorders>
            <w:top w:val="nil"/>
            <w:left w:val="nil"/>
            <w:bottom w:val="nil"/>
            <w:right w:val="nil"/>
          </w:tcBorders>
        </w:tcPr>
        <w:p w:rsidR="003038C4" w:rsidRDefault="003038C4">
          <w:pPr>
            <w:pStyle w:val="Header2"/>
          </w:pPr>
          <w:bookmarkStart w:id="48" w:name="lblTopptekst2"/>
          <w:r>
            <w:t>Norges teknisk-naturvitenskapelige universitet</w:t>
          </w:r>
          <w:bookmarkEnd w:id="48"/>
        </w:p>
      </w:tc>
      <w:tc>
        <w:tcPr>
          <w:tcW w:w="1341" w:type="dxa"/>
          <w:tcBorders>
            <w:top w:val="nil"/>
            <w:left w:val="nil"/>
            <w:bottom w:val="nil"/>
            <w:right w:val="nil"/>
          </w:tcBorders>
        </w:tcPr>
        <w:p w:rsidR="003038C4" w:rsidRDefault="003038C4" w:rsidP="00261969">
          <w:pPr>
            <w:pStyle w:val="DatoRefTekst"/>
          </w:pPr>
          <w:bookmarkStart w:id="49" w:name="lblVarDato2"/>
          <w:r>
            <w:t>Dat</w:t>
          </w:r>
          <w:bookmarkEnd w:id="49"/>
          <w:r>
            <w:t>o</w:t>
          </w:r>
        </w:p>
        <w:p w:rsidR="003038C4" w:rsidRDefault="003038C4">
          <w:pPr>
            <w:pStyle w:val="DatoRefFyllInn"/>
          </w:pPr>
          <w:bookmarkStart w:id="50" w:name="varDato2"/>
          <w:bookmarkEnd w:id="50"/>
        </w:p>
      </w:tc>
      <w:tc>
        <w:tcPr>
          <w:tcW w:w="1996" w:type="dxa"/>
          <w:tcBorders>
            <w:top w:val="nil"/>
            <w:left w:val="nil"/>
            <w:bottom w:val="nil"/>
            <w:right w:val="nil"/>
          </w:tcBorders>
        </w:tcPr>
        <w:p w:rsidR="003038C4" w:rsidRDefault="003038C4">
          <w:pPr>
            <w:pStyle w:val="DatoRefTekst"/>
          </w:pPr>
          <w:bookmarkStart w:id="51" w:name="lblVarRef2"/>
          <w:r>
            <w:t>Referanse</w:t>
          </w:r>
          <w:bookmarkEnd w:id="51"/>
        </w:p>
        <w:p w:rsidR="003038C4" w:rsidRDefault="003038C4">
          <w:pPr>
            <w:pStyle w:val="DatoRefFyllInn"/>
          </w:pPr>
          <w:bookmarkStart w:id="52" w:name="varRef2"/>
          <w:bookmarkEnd w:id="52"/>
        </w:p>
      </w:tc>
    </w:tr>
  </w:tbl>
  <w:p w:rsidR="003038C4" w:rsidRDefault="003038C4">
    <w:pPr>
      <w:pStyle w:val="Header"/>
      <w:pBdr>
        <w:bottom w:val="single" w:sz="4" w:space="1" w:color="auto"/>
      </w:pBdr>
      <w:rPr>
        <w:lang w:val="nb-NO"/>
      </w:rPr>
    </w:pPr>
  </w:p>
  <w:p w:rsidR="003038C4" w:rsidRDefault="003038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C4" w:rsidRDefault="003038C4">
    <w:pPr>
      <w:pStyle w:val="sidetall"/>
    </w:pPr>
    <w:r>
      <w:rPr>
        <w:sz w:val="20"/>
        <w:lang w:eastAsia="nb-NO"/>
      </w:rPr>
      <w:drawing>
        <wp:anchor distT="0" distB="0" distL="114300" distR="114300" simplePos="0" relativeHeight="251657216" behindDoc="0" locked="0" layoutInCell="1" allowOverlap="1" wp14:anchorId="22A4E9C9" wp14:editId="2BA984D6">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w:instrText>
    </w:r>
    <w:r>
      <w:fldChar w:fldCharType="separate"/>
    </w:r>
    <w:r>
      <w:t>1</w:t>
    </w:r>
    <w:r>
      <w:fldChar w:fldCharType="end"/>
    </w:r>
    <w:r>
      <w:t xml:space="preserve"> av </w:t>
    </w:r>
    <w:r>
      <w:fldChar w:fldCharType="begin"/>
    </w:r>
    <w:r>
      <w:instrText xml:space="preserve"> NUMPAGES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1332"/>
      <w:gridCol w:w="1981"/>
    </w:tblGrid>
    <w:tr w:rsidR="003038C4">
      <w:tc>
        <w:tcPr>
          <w:tcW w:w="6579" w:type="dxa"/>
          <w:tcBorders>
            <w:top w:val="nil"/>
            <w:left w:val="nil"/>
            <w:bottom w:val="nil"/>
            <w:right w:val="nil"/>
          </w:tcBorders>
        </w:tcPr>
        <w:p w:rsidR="003038C4" w:rsidRDefault="003038C4">
          <w:pPr>
            <w:pStyle w:val="Header"/>
            <w:rPr>
              <w:lang w:val="nb-NO"/>
            </w:rPr>
          </w:pPr>
        </w:p>
      </w:tc>
      <w:tc>
        <w:tcPr>
          <w:tcW w:w="1341" w:type="dxa"/>
          <w:tcBorders>
            <w:top w:val="nil"/>
            <w:left w:val="nil"/>
            <w:bottom w:val="nil"/>
            <w:right w:val="nil"/>
          </w:tcBorders>
        </w:tcPr>
        <w:p w:rsidR="003038C4" w:rsidRDefault="003038C4">
          <w:pPr>
            <w:pStyle w:val="DatoRefTekst"/>
          </w:pPr>
          <w:r>
            <w:t>Vår dato</w:t>
          </w:r>
        </w:p>
        <w:p w:rsidR="003038C4" w:rsidRDefault="003038C4">
          <w:pPr>
            <w:pStyle w:val="DatoFyllInn1"/>
          </w:pPr>
        </w:p>
      </w:tc>
      <w:tc>
        <w:tcPr>
          <w:tcW w:w="1996" w:type="dxa"/>
          <w:tcBorders>
            <w:top w:val="nil"/>
            <w:left w:val="nil"/>
            <w:bottom w:val="nil"/>
            <w:right w:val="nil"/>
          </w:tcBorders>
        </w:tcPr>
        <w:p w:rsidR="003038C4" w:rsidRDefault="003038C4">
          <w:pPr>
            <w:pStyle w:val="DatoRefTekst"/>
          </w:pPr>
          <w:r>
            <w:t>Vår referanse</w:t>
          </w:r>
        </w:p>
        <w:p w:rsidR="003038C4" w:rsidRDefault="003038C4">
          <w:pPr>
            <w:pStyle w:val="DatoFyllInn1"/>
          </w:pPr>
        </w:p>
      </w:tc>
    </w:tr>
    <w:tr w:rsidR="003038C4">
      <w:tc>
        <w:tcPr>
          <w:tcW w:w="6579" w:type="dxa"/>
          <w:tcBorders>
            <w:top w:val="nil"/>
            <w:left w:val="nil"/>
            <w:bottom w:val="nil"/>
            <w:right w:val="nil"/>
          </w:tcBorders>
        </w:tcPr>
        <w:p w:rsidR="003038C4" w:rsidRDefault="003038C4" w:rsidP="001A0ACF">
          <w:pPr>
            <w:pStyle w:val="Header1"/>
          </w:pPr>
        </w:p>
      </w:tc>
      <w:tc>
        <w:tcPr>
          <w:tcW w:w="1341" w:type="dxa"/>
          <w:tcBorders>
            <w:top w:val="nil"/>
            <w:left w:val="nil"/>
            <w:bottom w:val="nil"/>
            <w:right w:val="nil"/>
          </w:tcBorders>
        </w:tcPr>
        <w:p w:rsidR="003038C4" w:rsidRDefault="003038C4">
          <w:pPr>
            <w:pStyle w:val="DatoRefTekst2"/>
          </w:pPr>
          <w:r>
            <w:t>Deres dato</w:t>
          </w:r>
        </w:p>
        <w:p w:rsidR="003038C4" w:rsidRDefault="003038C4">
          <w:pPr>
            <w:pStyle w:val="DatoRefFyllInn"/>
          </w:pPr>
        </w:p>
      </w:tc>
      <w:tc>
        <w:tcPr>
          <w:tcW w:w="1996" w:type="dxa"/>
          <w:tcBorders>
            <w:top w:val="nil"/>
            <w:left w:val="nil"/>
            <w:bottom w:val="nil"/>
            <w:right w:val="nil"/>
          </w:tcBorders>
        </w:tcPr>
        <w:p w:rsidR="003038C4" w:rsidRDefault="003038C4">
          <w:pPr>
            <w:pStyle w:val="DatoRefTekst2"/>
          </w:pPr>
          <w:r>
            <w:t>Deres referanse</w:t>
          </w:r>
        </w:p>
        <w:p w:rsidR="003038C4" w:rsidRDefault="003038C4">
          <w:pPr>
            <w:pStyle w:val="DatoRefFyllInn"/>
          </w:pPr>
        </w:p>
      </w:tc>
    </w:tr>
  </w:tbl>
  <w:p w:rsidR="003038C4" w:rsidRDefault="003038C4">
    <w:pPr>
      <w:pStyle w:val="Header"/>
      <w:pBdr>
        <w:bottom w:val="single" w:sz="4" w:space="1" w:color="auto"/>
      </w:pBdr>
      <w:rPr>
        <w:lang w:val="nb-NO"/>
      </w:rPr>
    </w:pPr>
  </w:p>
  <w:p w:rsidR="003038C4" w:rsidRDefault="003038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809"/>
    <w:multiLevelType w:val="hybridMultilevel"/>
    <w:tmpl w:val="1E54F0B8"/>
    <w:lvl w:ilvl="0" w:tplc="04140001">
      <w:start w:val="1"/>
      <w:numFmt w:val="bullet"/>
      <w:lvlText w:val=""/>
      <w:lvlJc w:val="left"/>
      <w:pPr>
        <w:ind w:left="805" w:hanging="360"/>
      </w:pPr>
      <w:rPr>
        <w:rFonts w:ascii="Symbol" w:hAnsi="Symbol" w:hint="default"/>
      </w:rPr>
    </w:lvl>
    <w:lvl w:ilvl="1" w:tplc="04140003">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 w15:restartNumberingAfterBreak="0">
    <w:nsid w:val="069E150D"/>
    <w:multiLevelType w:val="hybridMultilevel"/>
    <w:tmpl w:val="B19C1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6053C3"/>
    <w:multiLevelType w:val="hybridMultilevel"/>
    <w:tmpl w:val="0024A478"/>
    <w:lvl w:ilvl="0" w:tplc="EB42E572">
      <w:start w:val="2019"/>
      <w:numFmt w:val="bullet"/>
      <w:lvlText w:val="-"/>
      <w:lvlJc w:val="left"/>
      <w:pPr>
        <w:ind w:left="445" w:hanging="360"/>
      </w:pPr>
      <w:rPr>
        <w:rFonts w:ascii="Times New Roman" w:eastAsia="Times New Roman" w:hAnsi="Times New Roman" w:cs="Times New Roman" w:hint="default"/>
      </w:rPr>
    </w:lvl>
    <w:lvl w:ilvl="1" w:tplc="04140003" w:tentative="1">
      <w:start w:val="1"/>
      <w:numFmt w:val="bullet"/>
      <w:lvlText w:val="o"/>
      <w:lvlJc w:val="left"/>
      <w:pPr>
        <w:ind w:left="1165" w:hanging="360"/>
      </w:pPr>
      <w:rPr>
        <w:rFonts w:ascii="Courier New" w:hAnsi="Courier New" w:cs="Courier New" w:hint="default"/>
      </w:rPr>
    </w:lvl>
    <w:lvl w:ilvl="2" w:tplc="04140005" w:tentative="1">
      <w:start w:val="1"/>
      <w:numFmt w:val="bullet"/>
      <w:lvlText w:val=""/>
      <w:lvlJc w:val="left"/>
      <w:pPr>
        <w:ind w:left="1885" w:hanging="360"/>
      </w:pPr>
      <w:rPr>
        <w:rFonts w:ascii="Wingdings" w:hAnsi="Wingdings" w:hint="default"/>
      </w:rPr>
    </w:lvl>
    <w:lvl w:ilvl="3" w:tplc="04140001" w:tentative="1">
      <w:start w:val="1"/>
      <w:numFmt w:val="bullet"/>
      <w:lvlText w:val=""/>
      <w:lvlJc w:val="left"/>
      <w:pPr>
        <w:ind w:left="2605" w:hanging="360"/>
      </w:pPr>
      <w:rPr>
        <w:rFonts w:ascii="Symbol" w:hAnsi="Symbol" w:hint="default"/>
      </w:rPr>
    </w:lvl>
    <w:lvl w:ilvl="4" w:tplc="04140003" w:tentative="1">
      <w:start w:val="1"/>
      <w:numFmt w:val="bullet"/>
      <w:lvlText w:val="o"/>
      <w:lvlJc w:val="left"/>
      <w:pPr>
        <w:ind w:left="3325" w:hanging="360"/>
      </w:pPr>
      <w:rPr>
        <w:rFonts w:ascii="Courier New" w:hAnsi="Courier New" w:cs="Courier New" w:hint="default"/>
      </w:rPr>
    </w:lvl>
    <w:lvl w:ilvl="5" w:tplc="04140005" w:tentative="1">
      <w:start w:val="1"/>
      <w:numFmt w:val="bullet"/>
      <w:lvlText w:val=""/>
      <w:lvlJc w:val="left"/>
      <w:pPr>
        <w:ind w:left="4045" w:hanging="360"/>
      </w:pPr>
      <w:rPr>
        <w:rFonts w:ascii="Wingdings" w:hAnsi="Wingdings" w:hint="default"/>
      </w:rPr>
    </w:lvl>
    <w:lvl w:ilvl="6" w:tplc="04140001" w:tentative="1">
      <w:start w:val="1"/>
      <w:numFmt w:val="bullet"/>
      <w:lvlText w:val=""/>
      <w:lvlJc w:val="left"/>
      <w:pPr>
        <w:ind w:left="4765" w:hanging="360"/>
      </w:pPr>
      <w:rPr>
        <w:rFonts w:ascii="Symbol" w:hAnsi="Symbol" w:hint="default"/>
      </w:rPr>
    </w:lvl>
    <w:lvl w:ilvl="7" w:tplc="04140003" w:tentative="1">
      <w:start w:val="1"/>
      <w:numFmt w:val="bullet"/>
      <w:lvlText w:val="o"/>
      <w:lvlJc w:val="left"/>
      <w:pPr>
        <w:ind w:left="5485" w:hanging="360"/>
      </w:pPr>
      <w:rPr>
        <w:rFonts w:ascii="Courier New" w:hAnsi="Courier New" w:cs="Courier New" w:hint="default"/>
      </w:rPr>
    </w:lvl>
    <w:lvl w:ilvl="8" w:tplc="04140005" w:tentative="1">
      <w:start w:val="1"/>
      <w:numFmt w:val="bullet"/>
      <w:lvlText w:val=""/>
      <w:lvlJc w:val="left"/>
      <w:pPr>
        <w:ind w:left="6205" w:hanging="360"/>
      </w:pPr>
      <w:rPr>
        <w:rFonts w:ascii="Wingdings" w:hAnsi="Wingdings" w:hint="default"/>
      </w:rPr>
    </w:lvl>
  </w:abstractNum>
  <w:abstractNum w:abstractNumId="3" w15:restartNumberingAfterBreak="0">
    <w:nsid w:val="12E33B8C"/>
    <w:multiLevelType w:val="hybridMultilevel"/>
    <w:tmpl w:val="41BE8860"/>
    <w:lvl w:ilvl="0" w:tplc="673CDD28">
      <w:start w:val="1"/>
      <w:numFmt w:val="bullet"/>
      <w:lvlText w:val="•"/>
      <w:lvlJc w:val="left"/>
      <w:pPr>
        <w:tabs>
          <w:tab w:val="num" w:pos="360"/>
        </w:tabs>
        <w:ind w:left="360" w:hanging="360"/>
      </w:pPr>
      <w:rPr>
        <w:rFonts w:ascii="Arial" w:hAnsi="Arial" w:hint="default"/>
      </w:rPr>
    </w:lvl>
    <w:lvl w:ilvl="1" w:tplc="D696D0CA" w:tentative="1">
      <w:start w:val="1"/>
      <w:numFmt w:val="bullet"/>
      <w:lvlText w:val="•"/>
      <w:lvlJc w:val="left"/>
      <w:pPr>
        <w:tabs>
          <w:tab w:val="num" w:pos="1080"/>
        </w:tabs>
        <w:ind w:left="1080" w:hanging="360"/>
      </w:pPr>
      <w:rPr>
        <w:rFonts w:ascii="Arial" w:hAnsi="Arial" w:hint="default"/>
      </w:rPr>
    </w:lvl>
    <w:lvl w:ilvl="2" w:tplc="7C5E94C0" w:tentative="1">
      <w:start w:val="1"/>
      <w:numFmt w:val="bullet"/>
      <w:lvlText w:val="•"/>
      <w:lvlJc w:val="left"/>
      <w:pPr>
        <w:tabs>
          <w:tab w:val="num" w:pos="1800"/>
        </w:tabs>
        <w:ind w:left="1800" w:hanging="360"/>
      </w:pPr>
      <w:rPr>
        <w:rFonts w:ascii="Arial" w:hAnsi="Arial" w:hint="default"/>
      </w:rPr>
    </w:lvl>
    <w:lvl w:ilvl="3" w:tplc="ED881844" w:tentative="1">
      <w:start w:val="1"/>
      <w:numFmt w:val="bullet"/>
      <w:lvlText w:val="•"/>
      <w:lvlJc w:val="left"/>
      <w:pPr>
        <w:tabs>
          <w:tab w:val="num" w:pos="2520"/>
        </w:tabs>
        <w:ind w:left="2520" w:hanging="360"/>
      </w:pPr>
      <w:rPr>
        <w:rFonts w:ascii="Arial" w:hAnsi="Arial" w:hint="default"/>
      </w:rPr>
    </w:lvl>
    <w:lvl w:ilvl="4" w:tplc="3C46AFFC" w:tentative="1">
      <w:start w:val="1"/>
      <w:numFmt w:val="bullet"/>
      <w:lvlText w:val="•"/>
      <w:lvlJc w:val="left"/>
      <w:pPr>
        <w:tabs>
          <w:tab w:val="num" w:pos="3240"/>
        </w:tabs>
        <w:ind w:left="3240" w:hanging="360"/>
      </w:pPr>
      <w:rPr>
        <w:rFonts w:ascii="Arial" w:hAnsi="Arial" w:hint="default"/>
      </w:rPr>
    </w:lvl>
    <w:lvl w:ilvl="5" w:tplc="04FA403A" w:tentative="1">
      <w:start w:val="1"/>
      <w:numFmt w:val="bullet"/>
      <w:lvlText w:val="•"/>
      <w:lvlJc w:val="left"/>
      <w:pPr>
        <w:tabs>
          <w:tab w:val="num" w:pos="3960"/>
        </w:tabs>
        <w:ind w:left="3960" w:hanging="360"/>
      </w:pPr>
      <w:rPr>
        <w:rFonts w:ascii="Arial" w:hAnsi="Arial" w:hint="default"/>
      </w:rPr>
    </w:lvl>
    <w:lvl w:ilvl="6" w:tplc="443AD650" w:tentative="1">
      <w:start w:val="1"/>
      <w:numFmt w:val="bullet"/>
      <w:lvlText w:val="•"/>
      <w:lvlJc w:val="left"/>
      <w:pPr>
        <w:tabs>
          <w:tab w:val="num" w:pos="4680"/>
        </w:tabs>
        <w:ind w:left="4680" w:hanging="360"/>
      </w:pPr>
      <w:rPr>
        <w:rFonts w:ascii="Arial" w:hAnsi="Arial" w:hint="default"/>
      </w:rPr>
    </w:lvl>
    <w:lvl w:ilvl="7" w:tplc="5C3CD344" w:tentative="1">
      <w:start w:val="1"/>
      <w:numFmt w:val="bullet"/>
      <w:lvlText w:val="•"/>
      <w:lvlJc w:val="left"/>
      <w:pPr>
        <w:tabs>
          <w:tab w:val="num" w:pos="5400"/>
        </w:tabs>
        <w:ind w:left="5400" w:hanging="360"/>
      </w:pPr>
      <w:rPr>
        <w:rFonts w:ascii="Arial" w:hAnsi="Arial" w:hint="default"/>
      </w:rPr>
    </w:lvl>
    <w:lvl w:ilvl="8" w:tplc="85F8238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2F7068B"/>
    <w:multiLevelType w:val="hybridMultilevel"/>
    <w:tmpl w:val="49C45B9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5" w15:restartNumberingAfterBreak="0">
    <w:nsid w:val="2307694E"/>
    <w:multiLevelType w:val="hybridMultilevel"/>
    <w:tmpl w:val="8132EE02"/>
    <w:lvl w:ilvl="0" w:tplc="D2C08F28">
      <w:numFmt w:val="bullet"/>
      <w:lvlText w:val="-"/>
      <w:lvlJc w:val="left"/>
      <w:pPr>
        <w:ind w:left="1800" w:hanging="360"/>
      </w:pPr>
      <w:rPr>
        <w:rFonts w:ascii="Calibri" w:eastAsia="Times New Roman" w:hAnsi="Calibri" w:cs="Calibri"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6" w15:restartNumberingAfterBreak="0">
    <w:nsid w:val="349861CB"/>
    <w:multiLevelType w:val="hybridMultilevel"/>
    <w:tmpl w:val="0CD2213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7" w15:restartNumberingAfterBreak="0">
    <w:nsid w:val="37370985"/>
    <w:multiLevelType w:val="hybridMultilevel"/>
    <w:tmpl w:val="D728D578"/>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8" w15:restartNumberingAfterBreak="0">
    <w:nsid w:val="45C13A67"/>
    <w:multiLevelType w:val="hybridMultilevel"/>
    <w:tmpl w:val="7310AC46"/>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9" w15:restartNumberingAfterBreak="0">
    <w:nsid w:val="4AB678C5"/>
    <w:multiLevelType w:val="hybridMultilevel"/>
    <w:tmpl w:val="B3A0AE3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0" w15:restartNumberingAfterBreak="0">
    <w:nsid w:val="65F95C61"/>
    <w:multiLevelType w:val="hybridMultilevel"/>
    <w:tmpl w:val="9B88311E"/>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1" w15:restartNumberingAfterBreak="0">
    <w:nsid w:val="6ABD31B1"/>
    <w:multiLevelType w:val="hybridMultilevel"/>
    <w:tmpl w:val="23AAB20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6B393421"/>
    <w:multiLevelType w:val="hybridMultilevel"/>
    <w:tmpl w:val="11BCADC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num w:numId="1">
    <w:abstractNumId w:val="11"/>
  </w:num>
  <w:num w:numId="2">
    <w:abstractNumId w:val="3"/>
  </w:num>
  <w:num w:numId="3">
    <w:abstractNumId w:val="9"/>
  </w:num>
  <w:num w:numId="4">
    <w:abstractNumId w:val="4"/>
  </w:num>
  <w:num w:numId="5">
    <w:abstractNumId w:val="5"/>
  </w:num>
  <w:num w:numId="6">
    <w:abstractNumId w:val="10"/>
  </w:num>
  <w:num w:numId="7">
    <w:abstractNumId w:val="8"/>
  </w:num>
  <w:num w:numId="8">
    <w:abstractNumId w:val="7"/>
  </w:num>
  <w:num w:numId="9">
    <w:abstractNumId w:val="1"/>
  </w:num>
  <w:num w:numId="10">
    <w:abstractNumId w:val="0"/>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B"/>
    <w:rsid w:val="000207C5"/>
    <w:rsid w:val="0002299D"/>
    <w:rsid w:val="000409E3"/>
    <w:rsid w:val="00072E86"/>
    <w:rsid w:val="000A788F"/>
    <w:rsid w:val="000B4FDC"/>
    <w:rsid w:val="000D36C5"/>
    <w:rsid w:val="000D68FB"/>
    <w:rsid w:val="000E4D84"/>
    <w:rsid w:val="00101C64"/>
    <w:rsid w:val="001057E5"/>
    <w:rsid w:val="0014656A"/>
    <w:rsid w:val="001551B6"/>
    <w:rsid w:val="00165FD2"/>
    <w:rsid w:val="001841E0"/>
    <w:rsid w:val="001A0ACF"/>
    <w:rsid w:val="001B0E17"/>
    <w:rsid w:val="001B2FD2"/>
    <w:rsid w:val="001C5EA3"/>
    <w:rsid w:val="001C6420"/>
    <w:rsid w:val="001D12CC"/>
    <w:rsid w:val="001E54E2"/>
    <w:rsid w:val="001F054E"/>
    <w:rsid w:val="001F5DF8"/>
    <w:rsid w:val="00213E34"/>
    <w:rsid w:val="00220011"/>
    <w:rsid w:val="0025339D"/>
    <w:rsid w:val="00261969"/>
    <w:rsid w:val="00265163"/>
    <w:rsid w:val="00290AB9"/>
    <w:rsid w:val="002970C6"/>
    <w:rsid w:val="002A0543"/>
    <w:rsid w:val="002C2948"/>
    <w:rsid w:val="002E1A4F"/>
    <w:rsid w:val="002E2C64"/>
    <w:rsid w:val="002E461D"/>
    <w:rsid w:val="002F6C5D"/>
    <w:rsid w:val="003038C4"/>
    <w:rsid w:val="0030528C"/>
    <w:rsid w:val="003105BA"/>
    <w:rsid w:val="00340047"/>
    <w:rsid w:val="003438EA"/>
    <w:rsid w:val="00346634"/>
    <w:rsid w:val="00350092"/>
    <w:rsid w:val="00350DD4"/>
    <w:rsid w:val="003537B4"/>
    <w:rsid w:val="0037376F"/>
    <w:rsid w:val="00380D9A"/>
    <w:rsid w:val="00391861"/>
    <w:rsid w:val="003B19AA"/>
    <w:rsid w:val="003C03A0"/>
    <w:rsid w:val="003F0217"/>
    <w:rsid w:val="00404BEC"/>
    <w:rsid w:val="0043332D"/>
    <w:rsid w:val="00437D7A"/>
    <w:rsid w:val="00464FFF"/>
    <w:rsid w:val="00466985"/>
    <w:rsid w:val="00475CC9"/>
    <w:rsid w:val="00476E3A"/>
    <w:rsid w:val="00485283"/>
    <w:rsid w:val="0048541D"/>
    <w:rsid w:val="004872B2"/>
    <w:rsid w:val="00491EAB"/>
    <w:rsid w:val="004945E9"/>
    <w:rsid w:val="004A6DFF"/>
    <w:rsid w:val="004B3A1F"/>
    <w:rsid w:val="004C19AA"/>
    <w:rsid w:val="004C4EC3"/>
    <w:rsid w:val="004E2F74"/>
    <w:rsid w:val="004F0A50"/>
    <w:rsid w:val="004F119E"/>
    <w:rsid w:val="005222F0"/>
    <w:rsid w:val="005273E5"/>
    <w:rsid w:val="00533FC3"/>
    <w:rsid w:val="00541D74"/>
    <w:rsid w:val="0054445B"/>
    <w:rsid w:val="00545152"/>
    <w:rsid w:val="00587EEF"/>
    <w:rsid w:val="005A49A0"/>
    <w:rsid w:val="005A531F"/>
    <w:rsid w:val="005A72FB"/>
    <w:rsid w:val="005B2884"/>
    <w:rsid w:val="005C5EB8"/>
    <w:rsid w:val="005D2672"/>
    <w:rsid w:val="005F1EEB"/>
    <w:rsid w:val="005F2E99"/>
    <w:rsid w:val="00604A7E"/>
    <w:rsid w:val="006123B9"/>
    <w:rsid w:val="00617F25"/>
    <w:rsid w:val="0062142B"/>
    <w:rsid w:val="006262BA"/>
    <w:rsid w:val="00632CBA"/>
    <w:rsid w:val="0065020D"/>
    <w:rsid w:val="00694E05"/>
    <w:rsid w:val="006966E5"/>
    <w:rsid w:val="006A0A9C"/>
    <w:rsid w:val="006B0808"/>
    <w:rsid w:val="006B6ECE"/>
    <w:rsid w:val="006C0C1F"/>
    <w:rsid w:val="006C2B28"/>
    <w:rsid w:val="006F480B"/>
    <w:rsid w:val="00702D68"/>
    <w:rsid w:val="00714810"/>
    <w:rsid w:val="00730EA0"/>
    <w:rsid w:val="00735522"/>
    <w:rsid w:val="00742F37"/>
    <w:rsid w:val="0076192F"/>
    <w:rsid w:val="007749A6"/>
    <w:rsid w:val="0077577A"/>
    <w:rsid w:val="007767A4"/>
    <w:rsid w:val="00782FA5"/>
    <w:rsid w:val="00785C33"/>
    <w:rsid w:val="00791041"/>
    <w:rsid w:val="007A05DB"/>
    <w:rsid w:val="007D28DC"/>
    <w:rsid w:val="007E3A51"/>
    <w:rsid w:val="007F2E49"/>
    <w:rsid w:val="007F70F5"/>
    <w:rsid w:val="0080096C"/>
    <w:rsid w:val="00811777"/>
    <w:rsid w:val="00812CF8"/>
    <w:rsid w:val="00814C7E"/>
    <w:rsid w:val="00821507"/>
    <w:rsid w:val="00840BF1"/>
    <w:rsid w:val="0085235C"/>
    <w:rsid w:val="00853DFB"/>
    <w:rsid w:val="00857FCF"/>
    <w:rsid w:val="00885029"/>
    <w:rsid w:val="008954CF"/>
    <w:rsid w:val="008A2AA9"/>
    <w:rsid w:val="008A377B"/>
    <w:rsid w:val="008A71D8"/>
    <w:rsid w:val="008B6207"/>
    <w:rsid w:val="008C03B1"/>
    <w:rsid w:val="008C7DC7"/>
    <w:rsid w:val="008D4F37"/>
    <w:rsid w:val="008E02F1"/>
    <w:rsid w:val="008E0E55"/>
    <w:rsid w:val="008E63DF"/>
    <w:rsid w:val="008F7482"/>
    <w:rsid w:val="00921CB4"/>
    <w:rsid w:val="009835C7"/>
    <w:rsid w:val="00986244"/>
    <w:rsid w:val="0099218E"/>
    <w:rsid w:val="00992B35"/>
    <w:rsid w:val="009A39BC"/>
    <w:rsid w:val="009B2763"/>
    <w:rsid w:val="009C6A59"/>
    <w:rsid w:val="009E4C18"/>
    <w:rsid w:val="00A05E28"/>
    <w:rsid w:val="00A2517C"/>
    <w:rsid w:val="00A25BEB"/>
    <w:rsid w:val="00A32318"/>
    <w:rsid w:val="00A32E72"/>
    <w:rsid w:val="00A62F4C"/>
    <w:rsid w:val="00A727E6"/>
    <w:rsid w:val="00A84F29"/>
    <w:rsid w:val="00A86A56"/>
    <w:rsid w:val="00AA1259"/>
    <w:rsid w:val="00AA750D"/>
    <w:rsid w:val="00AB1541"/>
    <w:rsid w:val="00AB7707"/>
    <w:rsid w:val="00AD08DF"/>
    <w:rsid w:val="00AD1743"/>
    <w:rsid w:val="00AD3004"/>
    <w:rsid w:val="00AF41F8"/>
    <w:rsid w:val="00AF7BBA"/>
    <w:rsid w:val="00B06594"/>
    <w:rsid w:val="00B40B76"/>
    <w:rsid w:val="00B4527A"/>
    <w:rsid w:val="00B54618"/>
    <w:rsid w:val="00B55D26"/>
    <w:rsid w:val="00B57D63"/>
    <w:rsid w:val="00B6069A"/>
    <w:rsid w:val="00B636F7"/>
    <w:rsid w:val="00B71DF6"/>
    <w:rsid w:val="00B752B0"/>
    <w:rsid w:val="00B76CB7"/>
    <w:rsid w:val="00B82533"/>
    <w:rsid w:val="00B92298"/>
    <w:rsid w:val="00BA2CBC"/>
    <w:rsid w:val="00BB750B"/>
    <w:rsid w:val="00BC489B"/>
    <w:rsid w:val="00BD4ACD"/>
    <w:rsid w:val="00BE57F8"/>
    <w:rsid w:val="00BF4BB8"/>
    <w:rsid w:val="00C04975"/>
    <w:rsid w:val="00C05B1B"/>
    <w:rsid w:val="00C07BBA"/>
    <w:rsid w:val="00C2664F"/>
    <w:rsid w:val="00C2766D"/>
    <w:rsid w:val="00C30165"/>
    <w:rsid w:val="00C308E5"/>
    <w:rsid w:val="00C339AE"/>
    <w:rsid w:val="00C4088F"/>
    <w:rsid w:val="00C4223D"/>
    <w:rsid w:val="00C502F1"/>
    <w:rsid w:val="00C6269C"/>
    <w:rsid w:val="00C7574D"/>
    <w:rsid w:val="00C86C1B"/>
    <w:rsid w:val="00C90724"/>
    <w:rsid w:val="00CA2E29"/>
    <w:rsid w:val="00CF46FD"/>
    <w:rsid w:val="00D040FB"/>
    <w:rsid w:val="00D06C9C"/>
    <w:rsid w:val="00D16F91"/>
    <w:rsid w:val="00D23DEC"/>
    <w:rsid w:val="00D24F71"/>
    <w:rsid w:val="00D2503D"/>
    <w:rsid w:val="00D26620"/>
    <w:rsid w:val="00D36B08"/>
    <w:rsid w:val="00D57025"/>
    <w:rsid w:val="00D76067"/>
    <w:rsid w:val="00D8355A"/>
    <w:rsid w:val="00D85FDC"/>
    <w:rsid w:val="00DA45BF"/>
    <w:rsid w:val="00DA5E23"/>
    <w:rsid w:val="00DD4F1E"/>
    <w:rsid w:val="00DE787D"/>
    <w:rsid w:val="00E06B72"/>
    <w:rsid w:val="00E1094C"/>
    <w:rsid w:val="00E24797"/>
    <w:rsid w:val="00E319F4"/>
    <w:rsid w:val="00E4288A"/>
    <w:rsid w:val="00E45A14"/>
    <w:rsid w:val="00E61C52"/>
    <w:rsid w:val="00E62D37"/>
    <w:rsid w:val="00E65A0E"/>
    <w:rsid w:val="00E96141"/>
    <w:rsid w:val="00EA39E4"/>
    <w:rsid w:val="00EB516F"/>
    <w:rsid w:val="00EB59B7"/>
    <w:rsid w:val="00EC7761"/>
    <w:rsid w:val="00ED109B"/>
    <w:rsid w:val="00ED7574"/>
    <w:rsid w:val="00EE1254"/>
    <w:rsid w:val="00EE6723"/>
    <w:rsid w:val="00EF795F"/>
    <w:rsid w:val="00F01CC7"/>
    <w:rsid w:val="00F24415"/>
    <w:rsid w:val="00F4722F"/>
    <w:rsid w:val="00F56430"/>
    <w:rsid w:val="00F6314A"/>
    <w:rsid w:val="00F647E3"/>
    <w:rsid w:val="00F7014D"/>
    <w:rsid w:val="00F9709B"/>
    <w:rsid w:val="00FA0A20"/>
    <w:rsid w:val="00FA6C96"/>
    <w:rsid w:val="00FB0B52"/>
    <w:rsid w:val="00FC46D4"/>
    <w:rsid w:val="00FC699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B62383-A5B8-44B9-84BB-06584033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BEB"/>
    <w:pPr>
      <w:autoSpaceDE w:val="0"/>
      <w:autoSpaceDN w:val="0"/>
      <w:adjustRightInd w:val="0"/>
    </w:pPr>
    <w:rPr>
      <w:color w:val="000000"/>
      <w:sz w:val="24"/>
      <w:szCs w:val="24"/>
    </w:rPr>
  </w:style>
  <w:style w:type="paragraph" w:styleId="ListParagraph">
    <w:name w:val="List Paragraph"/>
    <w:basedOn w:val="Normal"/>
    <w:uiPriority w:val="34"/>
    <w:qFormat/>
    <w:rsid w:val="008A71D8"/>
    <w:pPr>
      <w:ind w:left="720"/>
      <w:contextualSpacing/>
    </w:pPr>
  </w:style>
  <w:style w:type="paragraph" w:styleId="BalloonText">
    <w:name w:val="Balloon Text"/>
    <w:basedOn w:val="Normal"/>
    <w:link w:val="BalloonTextChar"/>
    <w:semiHidden/>
    <w:unhideWhenUsed/>
    <w:rsid w:val="0046698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66985"/>
    <w:rPr>
      <w:rFonts w:ascii="Segoe UI" w:hAnsi="Segoe UI" w:cs="Segoe UI"/>
      <w:sz w:val="18"/>
      <w:szCs w:val="18"/>
      <w:lang w:val="en-GB" w:eastAsia="en-US"/>
    </w:rPr>
  </w:style>
  <w:style w:type="character" w:styleId="CommentReference">
    <w:name w:val="annotation reference"/>
    <w:basedOn w:val="DefaultParagraphFont"/>
    <w:semiHidden/>
    <w:unhideWhenUsed/>
    <w:rsid w:val="00AB1541"/>
    <w:rPr>
      <w:sz w:val="16"/>
      <w:szCs w:val="16"/>
    </w:rPr>
  </w:style>
  <w:style w:type="paragraph" w:styleId="CommentText">
    <w:name w:val="annotation text"/>
    <w:basedOn w:val="Normal"/>
    <w:link w:val="CommentTextChar"/>
    <w:semiHidden/>
    <w:unhideWhenUsed/>
    <w:rsid w:val="00AB1541"/>
    <w:rPr>
      <w:sz w:val="20"/>
      <w:szCs w:val="20"/>
    </w:rPr>
  </w:style>
  <w:style w:type="character" w:customStyle="1" w:styleId="CommentTextChar">
    <w:name w:val="Comment Text Char"/>
    <w:basedOn w:val="DefaultParagraphFont"/>
    <w:link w:val="CommentText"/>
    <w:semiHidden/>
    <w:rsid w:val="00AB1541"/>
    <w:rPr>
      <w:rFonts w:ascii="Arial" w:hAnsi="Arial"/>
      <w:lang w:val="en-GB" w:eastAsia="en-US"/>
    </w:rPr>
  </w:style>
  <w:style w:type="paragraph" w:styleId="CommentSubject">
    <w:name w:val="annotation subject"/>
    <w:basedOn w:val="CommentText"/>
    <w:next w:val="CommentText"/>
    <w:link w:val="CommentSubjectChar"/>
    <w:semiHidden/>
    <w:unhideWhenUsed/>
    <w:rsid w:val="00AB1541"/>
    <w:rPr>
      <w:b/>
      <w:bCs/>
    </w:rPr>
  </w:style>
  <w:style w:type="character" w:customStyle="1" w:styleId="CommentSubjectChar">
    <w:name w:val="Comment Subject Char"/>
    <w:basedOn w:val="CommentTextChar"/>
    <w:link w:val="CommentSubject"/>
    <w:semiHidden/>
    <w:rsid w:val="00AB1541"/>
    <w:rPr>
      <w:rFonts w:ascii="Arial" w:hAnsi="Arial"/>
      <w:b/>
      <w:bCs/>
      <w:lang w:val="en-GB" w:eastAsia="en-US"/>
    </w:rPr>
  </w:style>
  <w:style w:type="paragraph" w:styleId="Revision">
    <w:name w:val="Revision"/>
    <w:hidden/>
    <w:uiPriority w:val="99"/>
    <w:semiHidden/>
    <w:rsid w:val="000D68FB"/>
    <w:rPr>
      <w:rFonts w:ascii="Arial" w:hAnsi="Arial"/>
      <w:sz w:val="24"/>
      <w:szCs w:val="24"/>
      <w:lang w:val="en-GB" w:eastAsia="en-US"/>
    </w:rPr>
  </w:style>
  <w:style w:type="character" w:styleId="Hyperlink">
    <w:name w:val="Hyperlink"/>
    <w:basedOn w:val="DefaultParagraphFont"/>
    <w:uiPriority w:val="99"/>
    <w:unhideWhenUsed/>
    <w:rsid w:val="00B82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863323473">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 w:id="2132552946">
      <w:bodyDiv w:val="1"/>
      <w:marLeft w:val="0"/>
      <w:marRight w:val="0"/>
      <w:marTop w:val="0"/>
      <w:marBottom w:val="0"/>
      <w:divBdr>
        <w:top w:val="none" w:sz="0" w:space="0" w:color="auto"/>
        <w:left w:val="none" w:sz="0" w:space="0" w:color="auto"/>
        <w:bottom w:val="none" w:sz="0" w:space="0" w:color="auto"/>
        <w:right w:val="none" w:sz="0" w:space="0" w:color="auto"/>
      </w:divBdr>
      <w:divsChild>
        <w:div w:id="4809973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FAK_OG_INST\NV\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mal-referat.dotm</Template>
  <TotalTime>0</TotalTime>
  <Pages>4</Pages>
  <Words>1017</Words>
  <Characters>5704</Characters>
  <Application>Microsoft Office Word</Application>
  <DocSecurity>0</DocSecurity>
  <Lines>47</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Møtereferat</vt:lpstr>
      <vt:lpstr>Møtereferat</vt:lpstr>
    </vt:vector>
  </TitlesOfParts>
  <Company>Orakeltjenesten, NTNU</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Marie Sundstrøm</cp:lastModifiedBy>
  <cp:revision>2</cp:revision>
  <cp:lastPrinted>2018-04-24T06:25:00Z</cp:lastPrinted>
  <dcterms:created xsi:type="dcterms:W3CDTF">2019-12-05T14:10:00Z</dcterms:created>
  <dcterms:modified xsi:type="dcterms:W3CDTF">2019-12-05T14:10:00Z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