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bottomFromText="60" w:vertAnchor="text" w:tblpX="6228" w:tblpY="1"/>
        <w:tblOverlap w:val="never"/>
        <w:tblW w:w="0" w:type="auto"/>
        <w:tblLook w:val="01E0" w:firstRow="1" w:lastRow="1" w:firstColumn="1" w:lastColumn="1" w:noHBand="0" w:noVBand="0"/>
      </w:tblPr>
      <w:tblGrid>
        <w:gridCol w:w="3743"/>
      </w:tblGrid>
      <w:tr w:rsidR="006B3969">
        <w:tc>
          <w:tcPr>
            <w:tcW w:w="3743" w:type="dxa"/>
            <w:tcBorders>
              <w:top w:val="nil"/>
              <w:left w:val="nil"/>
              <w:bottom w:val="nil"/>
              <w:right w:val="nil"/>
            </w:tcBorders>
            <w:shd w:val="clear" w:color="auto" w:fill="auto"/>
          </w:tcPr>
          <w:p w:rsidR="006B3969" w:rsidRDefault="006B3969">
            <w:pPr>
              <w:pStyle w:val="Tilfelt"/>
            </w:pPr>
            <w:bookmarkStart w:id="0" w:name="UOFFPARAGRAF"/>
            <w:bookmarkStart w:id="1" w:name="_GoBack"/>
            <w:bookmarkEnd w:id="0"/>
            <w:bookmarkEnd w:id="1"/>
          </w:p>
        </w:tc>
      </w:tr>
    </w:tbl>
    <w:p w:rsidR="00C41821" w:rsidRPr="00C65104" w:rsidRDefault="00C41821" w:rsidP="00677F14">
      <w:pPr>
        <w:pStyle w:val="Tilfelt"/>
      </w:pPr>
    </w:p>
    <w:p w:rsidR="00C41821" w:rsidRPr="00C65104" w:rsidRDefault="00C41821" w:rsidP="00C41821">
      <w:pPr>
        <w:pStyle w:val="Moteoverskrift"/>
      </w:pPr>
      <w:r w:rsidRPr="00C65104">
        <w:t>Møtereferat</w:t>
      </w:r>
    </w:p>
    <w:tbl>
      <w:tblPr>
        <w:tblW w:w="9534" w:type="dxa"/>
        <w:tblInd w:w="108" w:type="dxa"/>
        <w:tblBorders>
          <w:top w:val="single" w:sz="4" w:space="0" w:color="auto"/>
          <w:bottom w:val="single" w:sz="4" w:space="0" w:color="auto"/>
          <w:insideH w:val="single" w:sz="4" w:space="0" w:color="auto"/>
        </w:tblBorders>
        <w:tblCellMar>
          <w:left w:w="102" w:type="dxa"/>
          <w:right w:w="102" w:type="dxa"/>
        </w:tblCellMar>
        <w:tblLook w:val="0000" w:firstRow="0" w:lastRow="0" w:firstColumn="0" w:lastColumn="0" w:noHBand="0" w:noVBand="0"/>
      </w:tblPr>
      <w:tblGrid>
        <w:gridCol w:w="1434"/>
        <w:gridCol w:w="2520"/>
        <w:gridCol w:w="892"/>
        <w:gridCol w:w="4688"/>
      </w:tblGrid>
      <w:tr w:rsidR="00C41821" w:rsidRPr="00C65104">
        <w:trPr>
          <w:cantSplit/>
          <w:trHeight w:val="533"/>
        </w:trPr>
        <w:tc>
          <w:tcPr>
            <w:tcW w:w="1434" w:type="dxa"/>
            <w:vAlign w:val="center"/>
          </w:tcPr>
          <w:p w:rsidR="00C41821" w:rsidRPr="00C65104" w:rsidRDefault="00C41821" w:rsidP="001F652E">
            <w:pPr>
              <w:pStyle w:val="SiderMellom"/>
              <w:rPr>
                <w:lang w:val="nb-NO"/>
              </w:rPr>
            </w:pPr>
            <w:r w:rsidRPr="00C65104">
              <w:rPr>
                <w:lang w:val="nb-NO"/>
              </w:rPr>
              <w:t xml:space="preserve">Til stede: </w:t>
            </w:r>
          </w:p>
        </w:tc>
        <w:tc>
          <w:tcPr>
            <w:tcW w:w="8100" w:type="dxa"/>
            <w:gridSpan w:val="3"/>
            <w:tcBorders>
              <w:bottom w:val="single" w:sz="4" w:space="0" w:color="auto"/>
            </w:tcBorders>
            <w:vAlign w:val="center"/>
          </w:tcPr>
          <w:tbl>
            <w:tblPr>
              <w:tblStyle w:val="TableGrid"/>
              <w:tblW w:w="0" w:type="auto"/>
              <w:tblLook w:val="01E0" w:firstRow="1" w:lastRow="1" w:firstColumn="1" w:lastColumn="1" w:noHBand="0" w:noVBand="0"/>
            </w:tblPr>
            <w:tblGrid>
              <w:gridCol w:w="7881"/>
            </w:tblGrid>
            <w:tr w:rsidR="00C41821" w:rsidRPr="00C65104">
              <w:tc>
                <w:tcPr>
                  <w:tcW w:w="7881" w:type="dxa"/>
                  <w:tcBorders>
                    <w:top w:val="nil"/>
                    <w:left w:val="nil"/>
                    <w:bottom w:val="nil"/>
                    <w:right w:val="nil"/>
                  </w:tcBorders>
                </w:tcPr>
                <w:p w:rsidR="00C41821" w:rsidRDefault="00C82F05" w:rsidP="00C41821">
                  <w:pPr>
                    <w:spacing w:before="100"/>
                    <w:ind w:left="85"/>
                  </w:pPr>
                  <w:bookmarkStart w:id="2" w:name="InterneMottakereTabell_Liste"/>
                  <w:bookmarkStart w:id="3" w:name="FastTabell"/>
                  <w:bookmarkEnd w:id="2"/>
                  <w:bookmarkEnd w:id="3"/>
                  <w:r>
                    <w:t>Professor Maria Letizia Jaccherri, professor Poul Einar Heegard, professor Lasse Natvig, vit.ass. Bart Iver van Blokland, student Harald Vinje</w:t>
                  </w:r>
                </w:p>
                <w:p w:rsidR="001353AC" w:rsidRPr="00C65104" w:rsidRDefault="001353AC" w:rsidP="00C41821">
                  <w:pPr>
                    <w:spacing w:before="100"/>
                    <w:ind w:left="85"/>
                  </w:pPr>
                  <w:r>
                    <w:t>Fra adm.: rådgiver Oddrun Husby</w:t>
                  </w:r>
                </w:p>
              </w:tc>
            </w:tr>
          </w:tbl>
          <w:p w:rsidR="00C41821" w:rsidRPr="00C65104" w:rsidRDefault="00C41821" w:rsidP="001F652E">
            <w:pPr>
              <w:pStyle w:val="InnkallingsskriftFyllInn2"/>
            </w:pPr>
          </w:p>
        </w:tc>
      </w:tr>
      <w:tr w:rsidR="00C41821" w:rsidRPr="00C65104">
        <w:trPr>
          <w:cantSplit/>
          <w:trHeight w:val="533"/>
        </w:trPr>
        <w:tc>
          <w:tcPr>
            <w:tcW w:w="1434" w:type="dxa"/>
            <w:vAlign w:val="center"/>
          </w:tcPr>
          <w:p w:rsidR="00C41821" w:rsidRPr="00C65104" w:rsidRDefault="00C41821" w:rsidP="001F652E">
            <w:pPr>
              <w:pStyle w:val="SiderMellom"/>
              <w:rPr>
                <w:lang w:val="nb-NO"/>
              </w:rPr>
            </w:pPr>
            <w:r w:rsidRPr="00C65104">
              <w:rPr>
                <w:lang w:val="nb-NO"/>
              </w:rPr>
              <w:t>Forfall:</w:t>
            </w:r>
          </w:p>
        </w:tc>
        <w:tc>
          <w:tcPr>
            <w:tcW w:w="8100" w:type="dxa"/>
            <w:gridSpan w:val="3"/>
            <w:tcBorders>
              <w:top w:val="single" w:sz="4" w:space="0" w:color="auto"/>
              <w:bottom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81"/>
            </w:tblGrid>
            <w:tr w:rsidR="00C41821" w:rsidRPr="00C65104">
              <w:tc>
                <w:tcPr>
                  <w:tcW w:w="7881" w:type="dxa"/>
                </w:tcPr>
                <w:p w:rsidR="00C41821" w:rsidRPr="00C65104" w:rsidRDefault="00C82F05" w:rsidP="00C41821">
                  <w:pPr>
                    <w:spacing w:before="100"/>
                    <w:ind w:left="85"/>
                  </w:pPr>
                  <w:r>
                    <w:t>Dekan Geir Egil Øien, post.doc. Katina Kravlevska</w:t>
                  </w:r>
                  <w:r w:rsidR="001353AC">
                    <w:t>, seksjonssjef Cathrine Haugan Grønvik</w:t>
                  </w:r>
                </w:p>
              </w:tc>
            </w:tr>
          </w:tbl>
          <w:p w:rsidR="00C41821" w:rsidRPr="00C65104" w:rsidRDefault="00C41821" w:rsidP="00C41821"/>
        </w:tc>
      </w:tr>
      <w:tr w:rsidR="00C41821" w:rsidRPr="00C65104">
        <w:trPr>
          <w:cantSplit/>
          <w:trHeight w:val="533"/>
        </w:trPr>
        <w:tc>
          <w:tcPr>
            <w:tcW w:w="1434" w:type="dxa"/>
            <w:tcBorders>
              <w:bottom w:val="nil"/>
            </w:tcBorders>
            <w:vAlign w:val="center"/>
          </w:tcPr>
          <w:p w:rsidR="00C41821" w:rsidRPr="00C65104" w:rsidRDefault="00C41821" w:rsidP="001F652E">
            <w:pPr>
              <w:pStyle w:val="SiderMellom"/>
              <w:rPr>
                <w:lang w:val="nb-NO"/>
              </w:rPr>
            </w:pPr>
            <w:r w:rsidRPr="00C65104">
              <w:rPr>
                <w:lang w:val="nb-NO"/>
              </w:rPr>
              <w:t xml:space="preserve">Kopi til:  </w:t>
            </w:r>
          </w:p>
        </w:tc>
        <w:tc>
          <w:tcPr>
            <w:tcW w:w="8100" w:type="dxa"/>
            <w:gridSpan w:val="3"/>
            <w:tcBorders>
              <w:top w:val="single" w:sz="4" w:space="0" w:color="auto"/>
              <w:bottom w:val="nil"/>
            </w:tcBorders>
            <w:vAlign w:val="center"/>
          </w:tcPr>
          <w:tbl>
            <w:tblPr>
              <w:tblStyle w:val="TableGrid"/>
              <w:tblW w:w="0" w:type="auto"/>
              <w:tblLook w:val="01E0" w:firstRow="1" w:lastRow="1" w:firstColumn="1" w:lastColumn="1" w:noHBand="0" w:noVBand="0"/>
            </w:tblPr>
            <w:tblGrid>
              <w:gridCol w:w="7881"/>
            </w:tblGrid>
            <w:tr w:rsidR="00C41821" w:rsidRPr="00C65104">
              <w:tc>
                <w:tcPr>
                  <w:tcW w:w="7881" w:type="dxa"/>
                  <w:tcBorders>
                    <w:top w:val="nil"/>
                    <w:left w:val="nil"/>
                    <w:bottom w:val="nil"/>
                    <w:right w:val="nil"/>
                  </w:tcBorders>
                </w:tcPr>
                <w:p w:rsidR="00C41821" w:rsidRPr="00C65104" w:rsidRDefault="00C82F05" w:rsidP="00C41821">
                  <w:pPr>
                    <w:spacing w:before="100"/>
                    <w:ind w:left="85"/>
                  </w:pPr>
                  <w:bookmarkStart w:id="4" w:name="InternKopiTilTabell_Liste"/>
                  <w:bookmarkEnd w:id="4"/>
                  <w:r>
                    <w:t>Instituttledere</w:t>
                  </w:r>
                </w:p>
              </w:tc>
            </w:tr>
          </w:tbl>
          <w:p w:rsidR="00C41821" w:rsidRPr="00C65104" w:rsidRDefault="00C41821" w:rsidP="001F652E">
            <w:pPr>
              <w:pStyle w:val="InnkallingsskriftFyllInn2"/>
            </w:pPr>
          </w:p>
        </w:tc>
      </w:tr>
      <w:tr w:rsidR="00C41821" w:rsidRPr="00C65104">
        <w:trPr>
          <w:cantSplit/>
          <w:trHeight w:val="532"/>
        </w:trPr>
        <w:tc>
          <w:tcPr>
            <w:tcW w:w="1434" w:type="dxa"/>
            <w:tcBorders>
              <w:top w:val="single" w:sz="4" w:space="0" w:color="auto"/>
            </w:tcBorders>
            <w:vAlign w:val="center"/>
          </w:tcPr>
          <w:p w:rsidR="00C41821" w:rsidRPr="00C65104" w:rsidRDefault="00C41821" w:rsidP="001F652E">
            <w:pPr>
              <w:pStyle w:val="SiderMellom"/>
              <w:rPr>
                <w:lang w:val="nb-NO"/>
              </w:rPr>
            </w:pPr>
            <w:r w:rsidRPr="00C65104">
              <w:rPr>
                <w:lang w:val="nb-NO"/>
              </w:rPr>
              <w:t>Gjelder:</w:t>
            </w:r>
          </w:p>
        </w:tc>
        <w:tc>
          <w:tcPr>
            <w:tcW w:w="8100" w:type="dxa"/>
            <w:gridSpan w:val="3"/>
            <w:tcBorders>
              <w:top w:val="single" w:sz="4" w:space="0" w:color="auto"/>
            </w:tcBorders>
            <w:vAlign w:val="center"/>
          </w:tcPr>
          <w:p w:rsidR="00C41821" w:rsidRPr="00C65104" w:rsidRDefault="004E6E60" w:rsidP="001F652E">
            <w:pPr>
              <w:pStyle w:val="InnkallingsskriftFyllInn"/>
            </w:pPr>
            <w:bookmarkStart w:id="5" w:name="TITTEL"/>
            <w:r>
              <w:t>Referat fra møtet i Ansettelsesutvalget ved IE 28.09.2017</w:t>
            </w:r>
            <w:bookmarkEnd w:id="5"/>
          </w:p>
        </w:tc>
      </w:tr>
      <w:tr w:rsidR="00C41821" w:rsidRPr="00C65104">
        <w:trPr>
          <w:cantSplit/>
        </w:trPr>
        <w:tc>
          <w:tcPr>
            <w:tcW w:w="1434" w:type="dxa"/>
            <w:vAlign w:val="center"/>
          </w:tcPr>
          <w:p w:rsidR="00C41821" w:rsidRPr="00C65104" w:rsidRDefault="00C41821" w:rsidP="001F652E">
            <w:pPr>
              <w:pStyle w:val="SiderMellom"/>
              <w:rPr>
                <w:lang w:val="nb-NO"/>
              </w:rPr>
            </w:pPr>
            <w:r w:rsidRPr="00C65104">
              <w:rPr>
                <w:lang w:val="nb-NO"/>
              </w:rPr>
              <w:t>Møtetid:</w:t>
            </w:r>
          </w:p>
        </w:tc>
        <w:tc>
          <w:tcPr>
            <w:tcW w:w="2520" w:type="dxa"/>
            <w:tcBorders>
              <w:right w:val="nil"/>
            </w:tcBorders>
            <w:vAlign w:val="center"/>
          </w:tcPr>
          <w:p w:rsidR="00C41821" w:rsidRPr="00C65104" w:rsidRDefault="00C82F05" w:rsidP="00C41821">
            <w:pPr>
              <w:spacing w:before="100"/>
              <w:ind w:left="85"/>
            </w:pPr>
            <w:r>
              <w:t>28.09.2017 kl. 13.15-15.00</w:t>
            </w:r>
          </w:p>
        </w:tc>
        <w:tc>
          <w:tcPr>
            <w:tcW w:w="892" w:type="dxa"/>
            <w:tcBorders>
              <w:top w:val="nil"/>
              <w:left w:val="nil"/>
              <w:bottom w:val="single" w:sz="4" w:space="0" w:color="auto"/>
              <w:right w:val="nil"/>
            </w:tcBorders>
            <w:vAlign w:val="center"/>
          </w:tcPr>
          <w:p w:rsidR="00C41821" w:rsidRPr="00C65104" w:rsidRDefault="00C41821" w:rsidP="001F652E">
            <w:pPr>
              <w:pStyle w:val="SiderMellom"/>
              <w:rPr>
                <w:lang w:val="nb-NO"/>
              </w:rPr>
            </w:pPr>
            <w:r w:rsidRPr="00C65104">
              <w:rPr>
                <w:lang w:val="nb-NO"/>
              </w:rPr>
              <w:t>Møtested:</w:t>
            </w:r>
          </w:p>
        </w:tc>
        <w:tc>
          <w:tcPr>
            <w:tcW w:w="4688" w:type="dxa"/>
            <w:tcBorders>
              <w:left w:val="nil"/>
            </w:tcBorders>
            <w:vAlign w:val="center"/>
          </w:tcPr>
          <w:p w:rsidR="00C41821" w:rsidRPr="00C65104" w:rsidRDefault="00C82F05" w:rsidP="00C41821">
            <w:r>
              <w:t>E222</w:t>
            </w:r>
          </w:p>
        </w:tc>
      </w:tr>
    </w:tbl>
    <w:p w:rsidR="00C41821" w:rsidRPr="00C65104" w:rsidRDefault="00C41821" w:rsidP="00C41821"/>
    <w:p w:rsidR="00C41821" w:rsidRPr="00C65104" w:rsidRDefault="001353AC" w:rsidP="00C41821">
      <w:bookmarkStart w:id="6" w:name="start"/>
      <w:bookmarkEnd w:id="6"/>
      <w:r>
        <w:t>Sakene ble behandlet i rekkefølgen: sak 132, deretter 118 – 136. Til stede under sak 132 stilte professor Kjell Sand. Poul E. Heegaard erklærte seg inhabil i sak 132 og 120.</w:t>
      </w:r>
    </w:p>
    <w:p w:rsidR="009466A0" w:rsidRPr="009466A0" w:rsidRDefault="009466A0" w:rsidP="009466A0">
      <w:pPr>
        <w:spacing w:before="100"/>
        <w:ind w:left="40"/>
      </w:pPr>
    </w:p>
    <w:tbl>
      <w:tblPr>
        <w:tblStyle w:val="TableGrid1"/>
        <w:tblW w:w="0" w:type="auto"/>
        <w:tblInd w:w="40" w:type="dxa"/>
        <w:tblLook w:val="04A0" w:firstRow="1" w:lastRow="0" w:firstColumn="1" w:lastColumn="0" w:noHBand="0" w:noVBand="1"/>
      </w:tblPr>
      <w:tblGrid>
        <w:gridCol w:w="2478"/>
        <w:gridCol w:w="7493"/>
      </w:tblGrid>
      <w:tr w:rsidR="009466A0" w:rsidRPr="009466A0" w:rsidTr="00215C1E">
        <w:tc>
          <w:tcPr>
            <w:tcW w:w="2478" w:type="dxa"/>
          </w:tcPr>
          <w:p w:rsidR="009466A0" w:rsidRPr="009466A0" w:rsidRDefault="009466A0" w:rsidP="009466A0">
            <w:pPr>
              <w:ind w:left="0"/>
              <w:rPr>
                <w:i/>
              </w:rPr>
            </w:pPr>
            <w:r w:rsidRPr="009466A0">
              <w:rPr>
                <w:i/>
              </w:rPr>
              <w:t>Saksnummer</w:t>
            </w:r>
          </w:p>
        </w:tc>
        <w:tc>
          <w:tcPr>
            <w:tcW w:w="7493" w:type="dxa"/>
          </w:tcPr>
          <w:p w:rsidR="009466A0" w:rsidRPr="009466A0" w:rsidRDefault="009466A0" w:rsidP="009466A0">
            <w:pPr>
              <w:ind w:left="0"/>
              <w:rPr>
                <w:i/>
              </w:rPr>
            </w:pPr>
            <w:r w:rsidRPr="009466A0">
              <w:rPr>
                <w:i/>
              </w:rPr>
              <w:t>Saker</w:t>
            </w:r>
          </w:p>
        </w:tc>
      </w:tr>
      <w:tr w:rsidR="009466A0" w:rsidRPr="009466A0" w:rsidTr="00215C1E">
        <w:tc>
          <w:tcPr>
            <w:tcW w:w="2478" w:type="dxa"/>
          </w:tcPr>
          <w:p w:rsidR="009466A0" w:rsidRPr="009466A0" w:rsidRDefault="009466A0" w:rsidP="009466A0">
            <w:pPr>
              <w:ind w:left="0"/>
            </w:pPr>
            <w:r w:rsidRPr="009466A0">
              <w:t>AU-sak 118/2017</w:t>
            </w:r>
          </w:p>
        </w:tc>
        <w:tc>
          <w:tcPr>
            <w:tcW w:w="7493" w:type="dxa"/>
          </w:tcPr>
          <w:p w:rsidR="009466A0" w:rsidRPr="009466A0" w:rsidRDefault="009466A0" w:rsidP="009466A0">
            <w:pPr>
              <w:ind w:left="0"/>
            </w:pPr>
            <w:r w:rsidRPr="009466A0">
              <w:t>Ansettelse som stipendiat innen «Interoperability and Reverse Engineering of Data Policies» – IE 057/2017 ved Institutt for informasjonssikkerhet og kommunikasjonsteknologi, IIK</w:t>
            </w:r>
          </w:p>
        </w:tc>
      </w:tr>
      <w:tr w:rsidR="009466A0" w:rsidRPr="009466A0" w:rsidTr="00215C1E">
        <w:tc>
          <w:tcPr>
            <w:tcW w:w="2478" w:type="dxa"/>
          </w:tcPr>
          <w:p w:rsidR="009466A0" w:rsidRPr="009466A0" w:rsidRDefault="009466A0" w:rsidP="009466A0">
            <w:pPr>
              <w:ind w:left="0"/>
            </w:pPr>
            <w:r w:rsidRPr="009466A0">
              <w:t>AU-sak 119/2017</w:t>
            </w:r>
          </w:p>
        </w:tc>
        <w:tc>
          <w:tcPr>
            <w:tcW w:w="7493" w:type="dxa"/>
          </w:tcPr>
          <w:p w:rsidR="009466A0" w:rsidRPr="009466A0" w:rsidRDefault="009466A0" w:rsidP="009466A0">
            <w:pPr>
              <w:ind w:left="0"/>
            </w:pPr>
            <w:r w:rsidRPr="009466A0">
              <w:t>Ansettelse som stipendiat innen «Aggregation and linkage of evidence values and Big Data analytics» - IE 058/2017 ved Institutt for informasjonssikkerhet og kommunikasjonsteknologi, IIK</w:t>
            </w:r>
          </w:p>
        </w:tc>
      </w:tr>
      <w:tr w:rsidR="009466A0" w:rsidRPr="009466A0" w:rsidTr="00215C1E">
        <w:tc>
          <w:tcPr>
            <w:tcW w:w="2478" w:type="dxa"/>
          </w:tcPr>
          <w:p w:rsidR="009466A0" w:rsidRPr="009466A0" w:rsidRDefault="009466A0" w:rsidP="009466A0">
            <w:pPr>
              <w:ind w:left="0"/>
            </w:pPr>
            <w:r w:rsidRPr="009466A0">
              <w:t>AU-sak 120/2017</w:t>
            </w:r>
          </w:p>
        </w:tc>
        <w:tc>
          <w:tcPr>
            <w:tcW w:w="7493" w:type="dxa"/>
          </w:tcPr>
          <w:p w:rsidR="009466A0" w:rsidRPr="009466A0" w:rsidRDefault="009466A0" w:rsidP="009466A0">
            <w:pPr>
              <w:ind w:left="0"/>
            </w:pPr>
            <w:r w:rsidRPr="009466A0">
              <w:t>Ansettelse som stipendiat innen «CINDELI on Self-Healing and Autonomous Smart Grid Operation» - IE 071/2017 ved Institutt for informasjonssikkerhet og kommunikasjonsteknologi, IIK</w:t>
            </w:r>
          </w:p>
        </w:tc>
      </w:tr>
      <w:tr w:rsidR="009466A0" w:rsidRPr="009466A0" w:rsidTr="00215C1E">
        <w:tc>
          <w:tcPr>
            <w:tcW w:w="2478" w:type="dxa"/>
          </w:tcPr>
          <w:p w:rsidR="009466A0" w:rsidRPr="009466A0" w:rsidRDefault="009466A0" w:rsidP="009466A0">
            <w:pPr>
              <w:ind w:left="0"/>
            </w:pPr>
            <w:r w:rsidRPr="009466A0">
              <w:t>AU-sak 121/2017</w:t>
            </w:r>
          </w:p>
        </w:tc>
        <w:tc>
          <w:tcPr>
            <w:tcW w:w="7493" w:type="dxa"/>
          </w:tcPr>
          <w:p w:rsidR="009466A0" w:rsidRPr="009466A0" w:rsidRDefault="009466A0" w:rsidP="009466A0">
            <w:pPr>
              <w:ind w:left="0"/>
            </w:pPr>
            <w:r w:rsidRPr="009466A0">
              <w:t>Ansettelse som stipendiat innen «Reliability and Admissibility of Forensic Evidence» - IE 059/2017 ved Institutt for informasjonssikkerhet og kommunikasjonsteknologi, IIK</w:t>
            </w:r>
          </w:p>
        </w:tc>
      </w:tr>
      <w:tr w:rsidR="009466A0" w:rsidRPr="009466A0" w:rsidTr="00215C1E">
        <w:tc>
          <w:tcPr>
            <w:tcW w:w="2478" w:type="dxa"/>
          </w:tcPr>
          <w:p w:rsidR="009466A0" w:rsidRPr="009466A0" w:rsidRDefault="009466A0" w:rsidP="009466A0">
            <w:pPr>
              <w:ind w:left="0"/>
            </w:pPr>
            <w:r w:rsidRPr="009466A0">
              <w:t>AU-sak 122/2017</w:t>
            </w:r>
          </w:p>
        </w:tc>
        <w:tc>
          <w:tcPr>
            <w:tcW w:w="7493" w:type="dxa"/>
          </w:tcPr>
          <w:p w:rsidR="009466A0" w:rsidRPr="009466A0" w:rsidRDefault="009466A0" w:rsidP="009466A0">
            <w:pPr>
              <w:ind w:left="0"/>
            </w:pPr>
            <w:r w:rsidRPr="009466A0">
              <w:t>Ansettelse som stipendiat innen Fundamental multi-market modeling of the Nordic power market -IE 048/2017 ved Institutt for elkraftteknikk, IEL</w:t>
            </w:r>
          </w:p>
        </w:tc>
      </w:tr>
      <w:tr w:rsidR="009466A0" w:rsidRPr="009466A0" w:rsidTr="00215C1E">
        <w:tc>
          <w:tcPr>
            <w:tcW w:w="2478" w:type="dxa"/>
          </w:tcPr>
          <w:p w:rsidR="009466A0" w:rsidRPr="009466A0" w:rsidRDefault="009466A0" w:rsidP="009466A0">
            <w:pPr>
              <w:ind w:left="0"/>
            </w:pPr>
            <w:r w:rsidRPr="009466A0">
              <w:t>AU-sak 123/2017</w:t>
            </w:r>
          </w:p>
        </w:tc>
        <w:tc>
          <w:tcPr>
            <w:tcW w:w="7493" w:type="dxa"/>
          </w:tcPr>
          <w:p w:rsidR="009466A0" w:rsidRPr="009466A0" w:rsidRDefault="009466A0" w:rsidP="009466A0">
            <w:pPr>
              <w:ind w:left="0"/>
            </w:pPr>
            <w:r w:rsidRPr="009466A0">
              <w:t>Ansettelse som førsteamanuensis II ved Institutt for teknisk kybernetikk, ITK</w:t>
            </w:r>
          </w:p>
        </w:tc>
      </w:tr>
      <w:tr w:rsidR="009466A0" w:rsidRPr="009466A0" w:rsidTr="00215C1E">
        <w:tc>
          <w:tcPr>
            <w:tcW w:w="2478" w:type="dxa"/>
          </w:tcPr>
          <w:p w:rsidR="009466A0" w:rsidRPr="009466A0" w:rsidRDefault="009466A0" w:rsidP="009466A0">
            <w:pPr>
              <w:ind w:left="0"/>
            </w:pPr>
            <w:r w:rsidRPr="009466A0">
              <w:lastRenderedPageBreak/>
              <w:t>AU-sak 124/2017</w:t>
            </w:r>
          </w:p>
        </w:tc>
        <w:tc>
          <w:tcPr>
            <w:tcW w:w="7493" w:type="dxa"/>
          </w:tcPr>
          <w:p w:rsidR="009466A0" w:rsidRPr="009466A0" w:rsidRDefault="009466A0" w:rsidP="009466A0">
            <w:pPr>
              <w:ind w:left="0"/>
            </w:pPr>
            <w:r w:rsidRPr="009466A0">
              <w:t>Ansettelse som stipendiat innen Statistical Signal Processing – Model-distributed Machine-learning for Big Data Analytics in IoT – IE 066/2017 ved Institutt for elektroniske systemer, IES</w:t>
            </w:r>
          </w:p>
        </w:tc>
      </w:tr>
      <w:tr w:rsidR="009466A0" w:rsidRPr="009466A0" w:rsidTr="00215C1E">
        <w:tc>
          <w:tcPr>
            <w:tcW w:w="2478" w:type="dxa"/>
          </w:tcPr>
          <w:p w:rsidR="009466A0" w:rsidRPr="009466A0" w:rsidRDefault="009466A0" w:rsidP="009466A0">
            <w:pPr>
              <w:ind w:left="0"/>
            </w:pPr>
            <w:r w:rsidRPr="009466A0">
              <w:t>AU-sak 125/2017</w:t>
            </w:r>
          </w:p>
        </w:tc>
        <w:tc>
          <w:tcPr>
            <w:tcW w:w="7493" w:type="dxa"/>
          </w:tcPr>
          <w:p w:rsidR="009466A0" w:rsidRPr="009466A0" w:rsidRDefault="009466A0" w:rsidP="009466A0">
            <w:pPr>
              <w:ind w:left="0"/>
            </w:pPr>
            <w:r w:rsidRPr="009466A0">
              <w:t>Personlig opprykk til professor etter kompetanse. Søknadsrunden 2016. Søker Robin Trulsen Bye ved Institutt for IKT og realfag, IIR</w:t>
            </w:r>
          </w:p>
        </w:tc>
      </w:tr>
      <w:tr w:rsidR="009466A0" w:rsidRPr="009466A0" w:rsidTr="00215C1E">
        <w:tc>
          <w:tcPr>
            <w:tcW w:w="2478" w:type="dxa"/>
          </w:tcPr>
          <w:p w:rsidR="009466A0" w:rsidRPr="009466A0" w:rsidRDefault="009466A0" w:rsidP="009466A0">
            <w:pPr>
              <w:ind w:left="0"/>
            </w:pPr>
            <w:r w:rsidRPr="009466A0">
              <w:t>AU-sak 126/2017</w:t>
            </w:r>
          </w:p>
        </w:tc>
        <w:tc>
          <w:tcPr>
            <w:tcW w:w="7493" w:type="dxa"/>
          </w:tcPr>
          <w:p w:rsidR="009466A0" w:rsidRPr="009466A0" w:rsidRDefault="009466A0" w:rsidP="009466A0">
            <w:pPr>
              <w:ind w:left="0"/>
            </w:pPr>
            <w:r w:rsidRPr="009466A0">
              <w:t>Personlig opprykk til førstelektor etter kompetanse for søker Tord Mjøsund Talmo ved Institutt for allmennfag, IAL</w:t>
            </w:r>
          </w:p>
        </w:tc>
      </w:tr>
      <w:tr w:rsidR="009466A0" w:rsidRPr="009466A0" w:rsidTr="00215C1E">
        <w:tc>
          <w:tcPr>
            <w:tcW w:w="2478" w:type="dxa"/>
          </w:tcPr>
          <w:p w:rsidR="009466A0" w:rsidRPr="009466A0" w:rsidRDefault="009466A0" w:rsidP="009466A0">
            <w:pPr>
              <w:ind w:left="0"/>
            </w:pPr>
            <w:r w:rsidRPr="009466A0">
              <w:t>AU-sak 127/2017</w:t>
            </w:r>
          </w:p>
        </w:tc>
        <w:tc>
          <w:tcPr>
            <w:tcW w:w="7493" w:type="dxa"/>
          </w:tcPr>
          <w:p w:rsidR="009466A0" w:rsidRPr="009466A0" w:rsidRDefault="009466A0" w:rsidP="009466A0">
            <w:pPr>
              <w:ind w:left="0"/>
            </w:pPr>
            <w:r w:rsidRPr="009466A0">
              <w:t>Ansettelse som stipendiat innen Radio communication using Software-Defined-Radio and Rapid System Engineering for Small Satelitte Systems – IE 090/2017 ved Institutt for elektroniske systemer, IES</w:t>
            </w:r>
          </w:p>
        </w:tc>
      </w:tr>
      <w:tr w:rsidR="009466A0" w:rsidRPr="009466A0" w:rsidTr="00215C1E">
        <w:tc>
          <w:tcPr>
            <w:tcW w:w="2478" w:type="dxa"/>
          </w:tcPr>
          <w:p w:rsidR="009466A0" w:rsidRPr="009466A0" w:rsidRDefault="009466A0" w:rsidP="009466A0">
            <w:pPr>
              <w:ind w:left="0"/>
            </w:pPr>
            <w:r w:rsidRPr="009466A0">
              <w:t>AU-sak 128/2017</w:t>
            </w:r>
          </w:p>
        </w:tc>
        <w:tc>
          <w:tcPr>
            <w:tcW w:w="7493" w:type="dxa"/>
          </w:tcPr>
          <w:p w:rsidR="009466A0" w:rsidRPr="009466A0" w:rsidRDefault="009466A0" w:rsidP="009466A0">
            <w:pPr>
              <w:ind w:left="0"/>
            </w:pPr>
            <w:r w:rsidRPr="009466A0">
              <w:t>Ansettelse som post doktor innen Digital Forensics – IE 080/2017 ved Institutt for informasjonssikkerhet og kommunikasjonsteknologi, IIK</w:t>
            </w:r>
          </w:p>
        </w:tc>
      </w:tr>
      <w:tr w:rsidR="009466A0" w:rsidRPr="009466A0" w:rsidTr="00215C1E">
        <w:tc>
          <w:tcPr>
            <w:tcW w:w="2478" w:type="dxa"/>
          </w:tcPr>
          <w:p w:rsidR="009466A0" w:rsidRPr="009466A0" w:rsidRDefault="009466A0" w:rsidP="009466A0">
            <w:pPr>
              <w:ind w:left="0"/>
            </w:pPr>
            <w:r w:rsidRPr="009466A0">
              <w:t>AU-sak 129/2017</w:t>
            </w:r>
          </w:p>
        </w:tc>
        <w:tc>
          <w:tcPr>
            <w:tcW w:w="7493" w:type="dxa"/>
          </w:tcPr>
          <w:p w:rsidR="009466A0" w:rsidRPr="009466A0" w:rsidRDefault="009466A0" w:rsidP="009466A0">
            <w:pPr>
              <w:ind w:left="0"/>
            </w:pPr>
            <w:r w:rsidRPr="009466A0">
              <w:t>Ansettelse som post doktor innen informasjonssikkerhet ved Institutt for informasjonssikkerhet og kommunikasjonsteknologi, IIK</w:t>
            </w:r>
          </w:p>
        </w:tc>
      </w:tr>
      <w:tr w:rsidR="009466A0" w:rsidRPr="009466A0" w:rsidTr="00215C1E">
        <w:tc>
          <w:tcPr>
            <w:tcW w:w="2478" w:type="dxa"/>
          </w:tcPr>
          <w:p w:rsidR="009466A0" w:rsidRPr="009466A0" w:rsidRDefault="009466A0" w:rsidP="009466A0">
            <w:pPr>
              <w:ind w:left="0"/>
            </w:pPr>
            <w:r w:rsidRPr="009466A0">
              <w:t>AU-sak 130/2017</w:t>
            </w:r>
          </w:p>
        </w:tc>
        <w:tc>
          <w:tcPr>
            <w:tcW w:w="7493" w:type="dxa"/>
          </w:tcPr>
          <w:p w:rsidR="009466A0" w:rsidRPr="009466A0" w:rsidRDefault="009466A0" w:rsidP="009466A0">
            <w:pPr>
              <w:ind w:left="0"/>
            </w:pPr>
            <w:r w:rsidRPr="009466A0">
              <w:t>Personlig opprykk til professor etter kompetanse. Søknadsrunden 2016. Søker Frank Lindseth ved Institutt for datateknologi og informatikk, IDI</w:t>
            </w:r>
          </w:p>
        </w:tc>
      </w:tr>
      <w:tr w:rsidR="009466A0" w:rsidRPr="009466A0" w:rsidTr="00215C1E">
        <w:tc>
          <w:tcPr>
            <w:tcW w:w="2478" w:type="dxa"/>
          </w:tcPr>
          <w:p w:rsidR="009466A0" w:rsidRPr="009466A0" w:rsidRDefault="009466A0" w:rsidP="009466A0">
            <w:pPr>
              <w:ind w:left="0"/>
            </w:pPr>
            <w:r w:rsidRPr="009466A0">
              <w:t>AU-sak 131/2017</w:t>
            </w:r>
          </w:p>
        </w:tc>
        <w:tc>
          <w:tcPr>
            <w:tcW w:w="7493" w:type="dxa"/>
          </w:tcPr>
          <w:p w:rsidR="009466A0" w:rsidRPr="009466A0" w:rsidRDefault="009466A0" w:rsidP="009466A0">
            <w:pPr>
              <w:ind w:left="0"/>
            </w:pPr>
            <w:r w:rsidRPr="009466A0">
              <w:t>Ansettelse som stipendiat innen Reliability Studies in Information and Communication Technology (ICT)-dominated Power Systems – IE 065/2017 ved Institutt for elkraftteknikk, IEL</w:t>
            </w:r>
          </w:p>
        </w:tc>
      </w:tr>
      <w:tr w:rsidR="009466A0" w:rsidRPr="009466A0" w:rsidTr="00215C1E">
        <w:tc>
          <w:tcPr>
            <w:tcW w:w="2478" w:type="dxa"/>
          </w:tcPr>
          <w:p w:rsidR="009466A0" w:rsidRPr="009466A0" w:rsidRDefault="009466A0" w:rsidP="009466A0">
            <w:pPr>
              <w:ind w:left="0"/>
            </w:pPr>
            <w:r w:rsidRPr="009466A0">
              <w:t>AU-sak 132/2017</w:t>
            </w:r>
          </w:p>
        </w:tc>
        <w:tc>
          <w:tcPr>
            <w:tcW w:w="7493" w:type="dxa"/>
          </w:tcPr>
          <w:p w:rsidR="009466A0" w:rsidRPr="009466A0" w:rsidRDefault="009466A0" w:rsidP="009466A0">
            <w:pPr>
              <w:ind w:left="0"/>
            </w:pPr>
            <w:r w:rsidRPr="009466A0">
              <w:t>Ansettelse som forsker innen FME Cineldi, Smartgrid – IE 088/2017 ved Institutt for elktraftteknikk, IEL</w:t>
            </w:r>
          </w:p>
        </w:tc>
      </w:tr>
      <w:tr w:rsidR="009466A0" w:rsidRPr="009466A0" w:rsidTr="00215C1E">
        <w:tc>
          <w:tcPr>
            <w:tcW w:w="2478" w:type="dxa"/>
          </w:tcPr>
          <w:p w:rsidR="009466A0" w:rsidRPr="009466A0" w:rsidRDefault="009466A0" w:rsidP="009466A0">
            <w:pPr>
              <w:ind w:left="0"/>
            </w:pPr>
            <w:r w:rsidRPr="009466A0">
              <w:t>AU-sak 133/2017</w:t>
            </w:r>
          </w:p>
        </w:tc>
        <w:tc>
          <w:tcPr>
            <w:tcW w:w="7493" w:type="dxa"/>
          </w:tcPr>
          <w:p w:rsidR="009466A0" w:rsidRPr="009466A0" w:rsidRDefault="009466A0" w:rsidP="009466A0">
            <w:pPr>
              <w:ind w:left="0"/>
            </w:pPr>
            <w:r w:rsidRPr="009466A0">
              <w:t>Ansettelse som forsker innen Disaster Management – IE 095/2017 ved Institutt for elektroniske systemer, IES</w:t>
            </w:r>
          </w:p>
        </w:tc>
      </w:tr>
      <w:tr w:rsidR="009466A0" w:rsidRPr="009466A0" w:rsidTr="00215C1E">
        <w:tc>
          <w:tcPr>
            <w:tcW w:w="2478" w:type="dxa"/>
          </w:tcPr>
          <w:p w:rsidR="009466A0" w:rsidRPr="009466A0" w:rsidRDefault="009466A0" w:rsidP="009466A0">
            <w:pPr>
              <w:ind w:left="0"/>
            </w:pPr>
            <w:r w:rsidRPr="009466A0">
              <w:t>AU-sak 134/2017</w:t>
            </w:r>
          </w:p>
        </w:tc>
        <w:tc>
          <w:tcPr>
            <w:tcW w:w="7493" w:type="dxa"/>
          </w:tcPr>
          <w:p w:rsidR="009466A0" w:rsidRPr="009466A0" w:rsidRDefault="009466A0" w:rsidP="009466A0">
            <w:pPr>
              <w:ind w:left="0"/>
            </w:pPr>
            <w:r w:rsidRPr="009466A0">
              <w:t>Godkjenning av stillingsbeskrivelse for 2 stillinger som professor/førsteamanuensis i Big Data Cybernetics ved Institutt for teknisk kybernetikk, ITK</w:t>
            </w:r>
          </w:p>
        </w:tc>
      </w:tr>
      <w:tr w:rsidR="009466A0" w:rsidRPr="009466A0" w:rsidTr="00215C1E">
        <w:tc>
          <w:tcPr>
            <w:tcW w:w="2478" w:type="dxa"/>
          </w:tcPr>
          <w:p w:rsidR="009466A0" w:rsidRPr="009466A0" w:rsidRDefault="009466A0" w:rsidP="009466A0">
            <w:pPr>
              <w:ind w:left="0"/>
            </w:pPr>
            <w:r w:rsidRPr="009466A0">
              <w:t>AU-sak 135/2017</w:t>
            </w:r>
          </w:p>
        </w:tc>
        <w:tc>
          <w:tcPr>
            <w:tcW w:w="7493" w:type="dxa"/>
          </w:tcPr>
          <w:p w:rsidR="009466A0" w:rsidRPr="009466A0" w:rsidRDefault="009466A0" w:rsidP="009466A0">
            <w:pPr>
              <w:ind w:left="0"/>
            </w:pPr>
            <w:r w:rsidRPr="009466A0">
              <w:t>Ansettelse som post doktor innen Urban Data Management – IE 092/2017 ved Institutt for datateknologi og informatikk, IDI</w:t>
            </w:r>
          </w:p>
        </w:tc>
      </w:tr>
      <w:tr w:rsidR="009466A0" w:rsidRPr="009466A0" w:rsidTr="00215C1E">
        <w:tc>
          <w:tcPr>
            <w:tcW w:w="2478" w:type="dxa"/>
          </w:tcPr>
          <w:p w:rsidR="009466A0" w:rsidRPr="009466A0" w:rsidRDefault="009466A0" w:rsidP="009466A0">
            <w:pPr>
              <w:ind w:left="0"/>
            </w:pPr>
            <w:r w:rsidRPr="009466A0">
              <w:t>AU-sak 136/2017</w:t>
            </w:r>
          </w:p>
        </w:tc>
        <w:tc>
          <w:tcPr>
            <w:tcW w:w="7493" w:type="dxa"/>
          </w:tcPr>
          <w:p w:rsidR="009466A0" w:rsidRPr="009466A0" w:rsidRDefault="001353AC" w:rsidP="009466A0">
            <w:pPr>
              <w:ind w:left="0"/>
            </w:pPr>
            <w:r>
              <w:t>Ansettelse som stipendiat</w:t>
            </w:r>
            <w:r w:rsidR="009466A0" w:rsidRPr="009466A0">
              <w:t xml:space="preserve"> innen Machine Learning for Public Health Insights – IE 069/2017 ved Institutt for datateknologi og informatikk, IDI</w:t>
            </w:r>
          </w:p>
        </w:tc>
      </w:tr>
      <w:tr w:rsidR="009466A0" w:rsidRPr="009466A0" w:rsidTr="00215C1E">
        <w:tc>
          <w:tcPr>
            <w:tcW w:w="2478" w:type="dxa"/>
          </w:tcPr>
          <w:p w:rsidR="009466A0" w:rsidRPr="009466A0" w:rsidRDefault="009466A0" w:rsidP="009466A0">
            <w:pPr>
              <w:ind w:left="0"/>
            </w:pPr>
            <w:r w:rsidRPr="009466A0">
              <w:t>Eventuelt</w:t>
            </w:r>
          </w:p>
        </w:tc>
        <w:tc>
          <w:tcPr>
            <w:tcW w:w="7493" w:type="dxa"/>
          </w:tcPr>
          <w:p w:rsidR="009466A0" w:rsidRPr="009466A0" w:rsidRDefault="009466A0" w:rsidP="009466A0">
            <w:pPr>
              <w:ind w:left="0"/>
            </w:pPr>
          </w:p>
          <w:p w:rsidR="009466A0" w:rsidRPr="009466A0" w:rsidRDefault="009466A0" w:rsidP="009466A0">
            <w:pPr>
              <w:ind w:left="0"/>
            </w:pPr>
          </w:p>
        </w:tc>
      </w:tr>
    </w:tbl>
    <w:p w:rsidR="00943156" w:rsidRDefault="00943156" w:rsidP="009466A0">
      <w:pPr>
        <w:spacing w:before="100"/>
        <w:ind w:left="40"/>
      </w:pPr>
    </w:p>
    <w:p w:rsidR="00943156" w:rsidRDefault="00943156">
      <w:pPr>
        <w:spacing w:after="0"/>
        <w:ind w:left="0" w:right="0"/>
      </w:pPr>
      <w:r>
        <w:br w:type="page"/>
      </w:r>
    </w:p>
    <w:p w:rsidR="009466A0" w:rsidRPr="009466A0" w:rsidRDefault="009466A0" w:rsidP="009466A0">
      <w:pPr>
        <w:spacing w:before="100"/>
        <w:ind w:left="40"/>
      </w:pPr>
    </w:p>
    <w:p w:rsidR="00C41821" w:rsidRDefault="00C41821" w:rsidP="00C41821"/>
    <w:tbl>
      <w:tblPr>
        <w:tblStyle w:val="TableGrid1"/>
        <w:tblW w:w="0" w:type="auto"/>
        <w:tblInd w:w="40" w:type="dxa"/>
        <w:tblLook w:val="04A0" w:firstRow="1" w:lastRow="0" w:firstColumn="1" w:lastColumn="0" w:noHBand="0" w:noVBand="1"/>
      </w:tblPr>
      <w:tblGrid>
        <w:gridCol w:w="2478"/>
        <w:gridCol w:w="7493"/>
      </w:tblGrid>
      <w:tr w:rsidR="009466A0" w:rsidRPr="009466A0" w:rsidTr="00215C1E">
        <w:tc>
          <w:tcPr>
            <w:tcW w:w="2478" w:type="dxa"/>
          </w:tcPr>
          <w:p w:rsidR="009466A0" w:rsidRPr="00943156" w:rsidRDefault="009466A0" w:rsidP="00215C1E">
            <w:pPr>
              <w:ind w:left="0"/>
              <w:rPr>
                <w:b/>
              </w:rPr>
            </w:pPr>
            <w:r w:rsidRPr="00943156">
              <w:rPr>
                <w:b/>
              </w:rPr>
              <w:t>AU-sak 118/2017</w:t>
            </w:r>
          </w:p>
        </w:tc>
        <w:tc>
          <w:tcPr>
            <w:tcW w:w="7493" w:type="dxa"/>
          </w:tcPr>
          <w:p w:rsidR="009466A0" w:rsidRPr="00943156" w:rsidRDefault="009466A0" w:rsidP="00215C1E">
            <w:pPr>
              <w:ind w:left="0"/>
              <w:rPr>
                <w:b/>
              </w:rPr>
            </w:pPr>
            <w:r w:rsidRPr="00943156">
              <w:rPr>
                <w:b/>
              </w:rPr>
              <w:t>Ansettelse som stipendiat innen «Interoperability and Reverse Engineering of Data Policies» – IE 057/2017 ved Institutt for informasjonssikkerhet og kommunikasjonsteknologi, IIK</w:t>
            </w:r>
          </w:p>
        </w:tc>
      </w:tr>
    </w:tbl>
    <w:p w:rsidR="009466A0" w:rsidRDefault="009466A0" w:rsidP="00C41821"/>
    <w:p w:rsidR="00FC11A1" w:rsidRPr="00C70220" w:rsidRDefault="00D43784" w:rsidP="009466A0">
      <w:pPr>
        <w:ind w:left="85"/>
        <w:rPr>
          <w:rFonts w:cs="Times"/>
        </w:rPr>
      </w:pPr>
      <w:r w:rsidRPr="00C70220">
        <w:rPr>
          <w:rFonts w:cs="Times"/>
          <w:b/>
          <w:bCs/>
          <w:u w:val="single"/>
        </w:rPr>
        <w:t>V</w:t>
      </w:r>
      <w:r w:rsidR="009466A0" w:rsidRPr="00C70220">
        <w:rPr>
          <w:rFonts w:cs="Times"/>
          <w:b/>
          <w:bCs/>
          <w:u w:val="single"/>
        </w:rPr>
        <w:t>edtak:</w:t>
      </w:r>
      <w:r w:rsidR="009466A0" w:rsidRPr="00C70220">
        <w:rPr>
          <w:rFonts w:cs="Times"/>
        </w:rPr>
        <w:t xml:space="preserve"> </w:t>
      </w:r>
      <w:r w:rsidR="009466A0" w:rsidRPr="00C70220">
        <w:rPr>
          <w:rFonts w:cs="Times"/>
        </w:rPr>
        <w:br/>
        <w:t xml:space="preserve"> </w:t>
      </w:r>
    </w:p>
    <w:p w:rsidR="00D43784" w:rsidRPr="00C70220" w:rsidRDefault="00FC11A1" w:rsidP="009466A0">
      <w:pPr>
        <w:ind w:left="85"/>
        <w:rPr>
          <w:rFonts w:cs="Times"/>
        </w:rPr>
      </w:pPr>
      <w:r w:rsidRPr="00C70220">
        <w:rPr>
          <w:rFonts w:cs="Times"/>
        </w:rPr>
        <w:t xml:space="preserve">Ansettelsesutvalget </w:t>
      </w:r>
      <w:r w:rsidR="00D43784" w:rsidRPr="00C70220">
        <w:rPr>
          <w:rFonts w:cs="Times"/>
        </w:rPr>
        <w:t xml:space="preserve">(AU) sender saken tilbake til instituttet og ber om </w:t>
      </w:r>
      <w:r w:rsidRPr="00C70220">
        <w:rPr>
          <w:rFonts w:cs="Times"/>
        </w:rPr>
        <w:t xml:space="preserve">en nærmere vurdering og begrunnelse </w:t>
      </w:r>
      <w:r w:rsidR="00D43784" w:rsidRPr="00C70220">
        <w:rPr>
          <w:rFonts w:cs="Times"/>
        </w:rPr>
        <w:t xml:space="preserve">i ansettelsessaken. Det foreligger saksbehandlingsfeil </w:t>
      </w:r>
      <w:r w:rsidR="005F1FBB" w:rsidRPr="00C70220">
        <w:rPr>
          <w:rFonts w:cs="Times"/>
        </w:rPr>
        <w:t xml:space="preserve">i innstillingen. Det skal innstilles etter kvalifikasjoner og ikke om en søker har blitt vurdert </w:t>
      </w:r>
      <w:r w:rsidR="00D43784" w:rsidRPr="00C70220">
        <w:rPr>
          <w:rFonts w:cs="Times"/>
        </w:rPr>
        <w:t xml:space="preserve">i </w:t>
      </w:r>
      <w:r w:rsidR="005F1FBB" w:rsidRPr="00C70220">
        <w:rPr>
          <w:rFonts w:cs="Times"/>
        </w:rPr>
        <w:t xml:space="preserve">en annen stilling. I tillegg er det vanskelig å se sammenheng mellom den første </w:t>
      </w:r>
      <w:r w:rsidR="00D43784" w:rsidRPr="00C70220">
        <w:rPr>
          <w:rFonts w:cs="Times"/>
        </w:rPr>
        <w:t>tabell</w:t>
      </w:r>
      <w:r w:rsidR="005F1FBB" w:rsidRPr="00C70220">
        <w:rPr>
          <w:rFonts w:cs="Times"/>
        </w:rPr>
        <w:t>en og den tabellen som blir brukt for å vurdere kandidater</w:t>
      </w:r>
      <w:r w:rsidR="00D43784" w:rsidRPr="00C70220">
        <w:rPr>
          <w:rFonts w:cs="Times"/>
        </w:rPr>
        <w:t>, samt manglende kontroll av karakterer.</w:t>
      </w:r>
    </w:p>
    <w:p w:rsidR="00D43784" w:rsidRPr="00C70220" w:rsidRDefault="00D43784" w:rsidP="009466A0">
      <w:pPr>
        <w:ind w:left="85"/>
        <w:rPr>
          <w:rFonts w:cs="Times"/>
        </w:rPr>
      </w:pPr>
    </w:p>
    <w:p w:rsidR="00D43784" w:rsidRPr="00C70220" w:rsidRDefault="00D43784" w:rsidP="009466A0">
      <w:pPr>
        <w:ind w:left="85"/>
        <w:rPr>
          <w:rFonts w:cs="Times"/>
        </w:rPr>
      </w:pPr>
      <w:r w:rsidRPr="00C70220">
        <w:rPr>
          <w:rFonts w:cs="Times"/>
        </w:rPr>
        <w:t xml:space="preserve">Saken tas deretter på sirkulasjon når dette er avklart. </w:t>
      </w:r>
    </w:p>
    <w:p w:rsidR="00D43784" w:rsidRDefault="00D43784" w:rsidP="009466A0">
      <w:pPr>
        <w:ind w:left="85"/>
        <w:rPr>
          <w:rFonts w:cs="Times"/>
        </w:rPr>
      </w:pPr>
    </w:p>
    <w:p w:rsidR="009466A0" w:rsidRPr="00D43784" w:rsidRDefault="009466A0" w:rsidP="00D43784">
      <w:pPr>
        <w:ind w:left="0"/>
        <w:rPr>
          <w:rFonts w:cs="Times"/>
        </w:rPr>
      </w:pPr>
    </w:p>
    <w:p w:rsidR="009466A0" w:rsidRPr="00C65104" w:rsidRDefault="009466A0" w:rsidP="00C41821"/>
    <w:tbl>
      <w:tblPr>
        <w:tblStyle w:val="TableGrid1"/>
        <w:tblW w:w="0" w:type="auto"/>
        <w:tblInd w:w="40" w:type="dxa"/>
        <w:tblLook w:val="04A0" w:firstRow="1" w:lastRow="0" w:firstColumn="1" w:lastColumn="0" w:noHBand="0" w:noVBand="1"/>
      </w:tblPr>
      <w:tblGrid>
        <w:gridCol w:w="2478"/>
        <w:gridCol w:w="7493"/>
      </w:tblGrid>
      <w:tr w:rsidR="009466A0" w:rsidRPr="009466A0" w:rsidTr="00BA7666">
        <w:tc>
          <w:tcPr>
            <w:tcW w:w="2478" w:type="dxa"/>
          </w:tcPr>
          <w:p w:rsidR="009466A0" w:rsidRPr="00943156" w:rsidRDefault="009466A0" w:rsidP="00BA7666">
            <w:pPr>
              <w:ind w:left="0"/>
              <w:rPr>
                <w:b/>
              </w:rPr>
            </w:pPr>
            <w:r w:rsidRPr="00943156">
              <w:rPr>
                <w:b/>
              </w:rPr>
              <w:t>AU-sak 119/2017</w:t>
            </w:r>
          </w:p>
        </w:tc>
        <w:tc>
          <w:tcPr>
            <w:tcW w:w="7493" w:type="dxa"/>
          </w:tcPr>
          <w:p w:rsidR="009466A0" w:rsidRPr="00943156" w:rsidRDefault="009466A0" w:rsidP="00BA7666">
            <w:pPr>
              <w:ind w:left="0"/>
              <w:rPr>
                <w:b/>
              </w:rPr>
            </w:pPr>
            <w:r w:rsidRPr="00943156">
              <w:rPr>
                <w:b/>
              </w:rPr>
              <w:t>Ansettelse som stipendiat innen «Aggregation and linkage of evidence values and Big Data analytics» - IE 058/2017 ved Institutt for informasjonssikkerhet og kommunikasjonsteknologi, IIK</w:t>
            </w:r>
          </w:p>
        </w:tc>
      </w:tr>
    </w:tbl>
    <w:p w:rsidR="00C41821" w:rsidRDefault="00C41821" w:rsidP="00C41821"/>
    <w:p w:rsidR="00D43784" w:rsidRPr="00C70220" w:rsidRDefault="00D43784" w:rsidP="009466A0">
      <w:pPr>
        <w:ind w:left="85"/>
        <w:rPr>
          <w:rFonts w:cs="Times"/>
        </w:rPr>
      </w:pPr>
      <w:r w:rsidRPr="00C70220">
        <w:rPr>
          <w:rFonts w:cs="Times"/>
          <w:b/>
          <w:bCs/>
          <w:u w:val="single"/>
        </w:rPr>
        <w:t>V</w:t>
      </w:r>
      <w:r w:rsidR="009466A0" w:rsidRPr="00C70220">
        <w:rPr>
          <w:rFonts w:cs="Times"/>
          <w:b/>
          <w:bCs/>
          <w:u w:val="single"/>
        </w:rPr>
        <w:t>edtak:</w:t>
      </w:r>
      <w:r w:rsidR="009466A0" w:rsidRPr="00C70220">
        <w:rPr>
          <w:rFonts w:cs="Times"/>
        </w:rPr>
        <w:t xml:space="preserve"> </w:t>
      </w:r>
      <w:r w:rsidR="009466A0" w:rsidRPr="00C70220">
        <w:rPr>
          <w:rFonts w:cs="Times"/>
        </w:rPr>
        <w:br/>
        <w:t xml:space="preserve"> </w:t>
      </w:r>
    </w:p>
    <w:p w:rsidR="00187642" w:rsidRPr="00C70220" w:rsidRDefault="00187642" w:rsidP="00187642">
      <w:pPr>
        <w:ind w:left="85"/>
        <w:rPr>
          <w:rFonts w:cs="Times"/>
        </w:rPr>
      </w:pPr>
      <w:r w:rsidRPr="00C70220">
        <w:rPr>
          <w:rFonts w:cs="Times"/>
        </w:rPr>
        <w:t>Ansettelsesutvalget (AU) sender saken tilbake til instituttet og ber om en nærmere vurdering og begrunnelse i ansettelsessaken. Det foreligger saksbehandlingsfeil i innstillingen. Det er vanskelig å se sammenheng mellom den første tabellen og den tabellen som blir brukt for å vurdere kandidater, samt manglende kontroll av karakterer og eksportkontroll.</w:t>
      </w:r>
    </w:p>
    <w:p w:rsidR="00187642" w:rsidRPr="00C70220" w:rsidRDefault="00187642" w:rsidP="00187642">
      <w:pPr>
        <w:ind w:left="0"/>
        <w:rPr>
          <w:rFonts w:cs="Times"/>
        </w:rPr>
      </w:pPr>
    </w:p>
    <w:p w:rsidR="00187642" w:rsidRPr="00C70220" w:rsidRDefault="00187642" w:rsidP="00187642">
      <w:pPr>
        <w:ind w:left="85"/>
        <w:rPr>
          <w:rFonts w:cs="Times"/>
        </w:rPr>
      </w:pPr>
      <w:r w:rsidRPr="00C70220">
        <w:rPr>
          <w:rFonts w:cs="Times"/>
        </w:rPr>
        <w:t xml:space="preserve">Saken tas deretter på sirkulasjon når dette er avklart. </w:t>
      </w:r>
    </w:p>
    <w:p w:rsidR="009466A0" w:rsidRPr="009466A0" w:rsidRDefault="009466A0" w:rsidP="00791934">
      <w:pPr>
        <w:ind w:left="0"/>
        <w:rPr>
          <w:rFonts w:cs="Times"/>
        </w:rPr>
      </w:pPr>
      <w:r w:rsidRPr="00D43784">
        <w:rPr>
          <w:rFonts w:cs="Times"/>
          <w:color w:val="FF0000"/>
        </w:rPr>
        <w:br/>
      </w:r>
    </w:p>
    <w:p w:rsidR="009466A0" w:rsidRDefault="009466A0" w:rsidP="00C41821"/>
    <w:tbl>
      <w:tblPr>
        <w:tblStyle w:val="TableGrid1"/>
        <w:tblW w:w="0" w:type="auto"/>
        <w:tblInd w:w="40" w:type="dxa"/>
        <w:tblLook w:val="04A0" w:firstRow="1" w:lastRow="0" w:firstColumn="1" w:lastColumn="0" w:noHBand="0" w:noVBand="1"/>
      </w:tblPr>
      <w:tblGrid>
        <w:gridCol w:w="2478"/>
        <w:gridCol w:w="7493"/>
      </w:tblGrid>
      <w:tr w:rsidR="009466A0" w:rsidRPr="009466A0" w:rsidTr="00A23071">
        <w:tc>
          <w:tcPr>
            <w:tcW w:w="2478" w:type="dxa"/>
          </w:tcPr>
          <w:p w:rsidR="009466A0" w:rsidRPr="00943156" w:rsidRDefault="009466A0" w:rsidP="00A23071">
            <w:pPr>
              <w:ind w:left="0"/>
              <w:rPr>
                <w:b/>
              </w:rPr>
            </w:pPr>
            <w:r w:rsidRPr="00943156">
              <w:rPr>
                <w:b/>
              </w:rPr>
              <w:t>AU-sak 120/2017</w:t>
            </w:r>
          </w:p>
        </w:tc>
        <w:tc>
          <w:tcPr>
            <w:tcW w:w="7493" w:type="dxa"/>
          </w:tcPr>
          <w:p w:rsidR="009466A0" w:rsidRPr="00943156" w:rsidRDefault="009466A0" w:rsidP="00A23071">
            <w:pPr>
              <w:ind w:left="0"/>
              <w:rPr>
                <w:b/>
              </w:rPr>
            </w:pPr>
            <w:r w:rsidRPr="00943156">
              <w:rPr>
                <w:b/>
              </w:rPr>
              <w:t>Ansettelse som stipendiat innen «CINDELI on Self-Healing and Autonomous Smart Grid Operation» - IE 071/2017 ved Institutt for informasjonssikkerhet og kommunikasjonsteknologi, IIK</w:t>
            </w:r>
          </w:p>
        </w:tc>
      </w:tr>
    </w:tbl>
    <w:p w:rsidR="009466A0" w:rsidRDefault="009466A0" w:rsidP="00C41821"/>
    <w:p w:rsidR="00787CF0" w:rsidRPr="00787CF0" w:rsidRDefault="001353AC" w:rsidP="00787CF0">
      <w:pPr>
        <w:ind w:left="85"/>
        <w:rPr>
          <w:rFonts w:cs="Times"/>
        </w:rPr>
      </w:pPr>
      <w:r>
        <w:rPr>
          <w:rFonts w:cs="Times"/>
          <w:b/>
          <w:bCs/>
          <w:u w:val="single"/>
        </w:rPr>
        <w:t>V</w:t>
      </w:r>
      <w:r w:rsidR="00787CF0" w:rsidRPr="00787CF0">
        <w:rPr>
          <w:rFonts w:cs="Times"/>
          <w:b/>
          <w:bCs/>
          <w:u w:val="single"/>
        </w:rPr>
        <w:t>edtak:</w:t>
      </w:r>
      <w:r w:rsidR="00787CF0" w:rsidRPr="00787CF0">
        <w:rPr>
          <w:rFonts w:cs="Times"/>
        </w:rPr>
        <w:t xml:space="preserve"> </w:t>
      </w:r>
      <w:r w:rsidR="00787CF0" w:rsidRPr="00787CF0">
        <w:rPr>
          <w:rFonts w:cs="Times"/>
        </w:rPr>
        <w:br/>
        <w:t xml:space="preserve"> </w:t>
      </w:r>
      <w:r w:rsidR="00787CF0" w:rsidRPr="00787CF0">
        <w:rPr>
          <w:rFonts w:cs="Times"/>
        </w:rPr>
        <w:br/>
      </w:r>
      <w:r w:rsidR="00787CF0" w:rsidRPr="00787CF0">
        <w:rPr>
          <w:rFonts w:cs="Times"/>
          <w:b/>
          <w:bCs/>
        </w:rPr>
        <w:t>1.</w:t>
      </w:r>
      <w:r w:rsidR="00787CF0" w:rsidRPr="00787CF0">
        <w:rPr>
          <w:rFonts w:cs="Times"/>
        </w:rPr>
        <w:t xml:space="preserve"> Ansettelsesutvalget ved Fakultet for informasjonsteknologi og elektroteknikk viser til skriftlig underlagsmateriale, slutter seg til innstillingen og tilbyr stilling som stipendiat innen Self-Healing and Autonomous Smart Grid Operations til: </w:t>
      </w:r>
      <w:r w:rsidR="00787CF0" w:rsidRPr="00787CF0">
        <w:rPr>
          <w:rFonts w:cs="Times"/>
        </w:rPr>
        <w:br/>
      </w:r>
      <w:r w:rsidR="00787CF0" w:rsidRPr="00787CF0">
        <w:rPr>
          <w:rFonts w:cs="Times"/>
        </w:rPr>
        <w:lastRenderedPageBreak/>
        <w:t xml:space="preserve"> </w:t>
      </w:r>
      <w:r w:rsidR="00787CF0" w:rsidRPr="00787CF0">
        <w:rPr>
          <w:rFonts w:cs="Times"/>
        </w:rPr>
        <w:br/>
      </w:r>
      <w:r w:rsidR="00787CF0" w:rsidRPr="00787CF0">
        <w:rPr>
          <w:rFonts w:cs="Times"/>
          <w:b/>
          <w:bCs/>
        </w:rPr>
        <w:t>Romina Muka</w:t>
      </w:r>
      <w:r w:rsidR="00787CF0" w:rsidRPr="00787CF0">
        <w:rPr>
          <w:rFonts w:cs="Times"/>
        </w:rPr>
        <w:br/>
        <w:t xml:space="preserve">   </w:t>
      </w:r>
      <w:r w:rsidR="00787CF0" w:rsidRPr="00787CF0">
        <w:rPr>
          <w:rFonts w:cs="Times"/>
        </w:rPr>
        <w:br/>
      </w:r>
      <w:r w:rsidR="00787CF0" w:rsidRPr="00787CF0">
        <w:rPr>
          <w:rFonts w:cs="Times"/>
        </w:rPr>
        <w:br/>
        <w:t xml:space="preserve"> </w:t>
      </w:r>
      <w:r w:rsidR="00787CF0" w:rsidRPr="00787CF0">
        <w:rPr>
          <w:rFonts w:cs="Times"/>
        </w:rPr>
        <w:br/>
        <w:t xml:space="preserve">Tilsettingen gjøres gjeldende under forutsetning av at den som tilsettes, blir tatt opp til ph.d.-studiet ved NTNU i h.h.t. Forskrift for ph.d.-graden vedtatt av Styret ved NTNU 23.01.2012 og evt. tilleggsbestemmelser. </w:t>
      </w:r>
      <w:r w:rsidR="00787CF0" w:rsidRPr="00787CF0">
        <w:rPr>
          <w:rFonts w:cs="Times"/>
        </w:rPr>
        <w:br/>
        <w:t xml:space="preserve"> </w:t>
      </w:r>
      <w:r w:rsidR="00787CF0" w:rsidRPr="00787CF0">
        <w:rPr>
          <w:rFonts w:cs="Times"/>
        </w:rPr>
        <w:br/>
        <w:t xml:space="preserve">Tilsettingen gjelder for en periode på 3 år, eller 4 år med 25 % pliktarbeid, dog ikke ut over tre måneder etter disputas.  </w:t>
      </w:r>
      <w:r w:rsidR="00787CF0" w:rsidRPr="00787CF0">
        <w:rPr>
          <w:rFonts w:cs="Times"/>
        </w:rPr>
        <w:br/>
        <w:t xml:space="preserve">  </w:t>
      </w:r>
      <w:r w:rsidR="00787CF0" w:rsidRPr="00787CF0">
        <w:rPr>
          <w:rFonts w:cs="Times"/>
        </w:rPr>
        <w:br/>
        <w:t xml:space="preserve">Tiltreden etter avtale med instituttet. </w:t>
      </w:r>
      <w:r w:rsidR="00787CF0" w:rsidRPr="00787CF0">
        <w:rPr>
          <w:rFonts w:cs="Times"/>
        </w:rPr>
        <w:br/>
        <w:t xml:space="preserve"> </w:t>
      </w:r>
      <w:r w:rsidR="00787CF0" w:rsidRPr="00787CF0">
        <w:rPr>
          <w:rFonts w:cs="Times"/>
        </w:rPr>
        <w:br/>
      </w:r>
      <w:r w:rsidR="00787CF0" w:rsidRPr="00787CF0">
        <w:rPr>
          <w:rFonts w:cs="Times"/>
          <w:b/>
          <w:bCs/>
        </w:rPr>
        <w:t>3.</w:t>
      </w:r>
      <w:r w:rsidR="00787CF0" w:rsidRPr="00787CF0">
        <w:rPr>
          <w:rFonts w:cs="Times"/>
        </w:rPr>
        <w:t xml:space="preserve"> Dersom </w:t>
      </w:r>
      <w:r w:rsidR="00787CF0" w:rsidRPr="00787CF0">
        <w:rPr>
          <w:rFonts w:cs="Times"/>
          <w:b/>
          <w:bCs/>
        </w:rPr>
        <w:t xml:space="preserve">Romina Muka </w:t>
      </w:r>
      <w:r w:rsidR="00787CF0" w:rsidRPr="00787CF0">
        <w:rPr>
          <w:rFonts w:cs="Times"/>
        </w:rPr>
        <w:t xml:space="preserve">ikke tar imot stillingen sendes saken tilbake til instituttet for eventuell ytterligere vurdering av søkerne. </w:t>
      </w:r>
      <w:r w:rsidR="00787CF0" w:rsidRPr="00787CF0">
        <w:rPr>
          <w:rFonts w:cs="Times"/>
        </w:rPr>
        <w:br/>
      </w:r>
    </w:p>
    <w:p w:rsidR="009466A0" w:rsidRDefault="009466A0" w:rsidP="00C41821"/>
    <w:tbl>
      <w:tblPr>
        <w:tblStyle w:val="TableGrid1"/>
        <w:tblW w:w="0" w:type="auto"/>
        <w:tblInd w:w="40" w:type="dxa"/>
        <w:tblLook w:val="04A0" w:firstRow="1" w:lastRow="0" w:firstColumn="1" w:lastColumn="0" w:noHBand="0" w:noVBand="1"/>
      </w:tblPr>
      <w:tblGrid>
        <w:gridCol w:w="2478"/>
        <w:gridCol w:w="7493"/>
      </w:tblGrid>
      <w:tr w:rsidR="009466A0" w:rsidRPr="009466A0" w:rsidTr="00A23071">
        <w:tc>
          <w:tcPr>
            <w:tcW w:w="2478" w:type="dxa"/>
          </w:tcPr>
          <w:p w:rsidR="009466A0" w:rsidRPr="00943156" w:rsidRDefault="009466A0" w:rsidP="00A23071">
            <w:pPr>
              <w:ind w:left="0"/>
              <w:rPr>
                <w:b/>
              </w:rPr>
            </w:pPr>
            <w:r w:rsidRPr="00943156">
              <w:rPr>
                <w:b/>
              </w:rPr>
              <w:t>AU-sak 121/2017</w:t>
            </w:r>
          </w:p>
        </w:tc>
        <w:tc>
          <w:tcPr>
            <w:tcW w:w="7493" w:type="dxa"/>
          </w:tcPr>
          <w:p w:rsidR="009466A0" w:rsidRPr="00943156" w:rsidRDefault="009466A0" w:rsidP="00A23071">
            <w:pPr>
              <w:ind w:left="0"/>
              <w:rPr>
                <w:b/>
              </w:rPr>
            </w:pPr>
            <w:r w:rsidRPr="00943156">
              <w:rPr>
                <w:b/>
              </w:rPr>
              <w:t>Ansettelse som stipendiat innen «Reliability and Admissibility of Forensic Evidence» - IE 059/2017 ved Institutt for informasjonssikkerhet og kommunikasjonsteknologi, IIK</w:t>
            </w:r>
          </w:p>
        </w:tc>
      </w:tr>
    </w:tbl>
    <w:p w:rsidR="009466A0" w:rsidRDefault="009466A0" w:rsidP="00C41821"/>
    <w:p w:rsidR="00E22CB8" w:rsidRPr="00C70220" w:rsidRDefault="00E22CB8" w:rsidP="00E22CB8">
      <w:pPr>
        <w:ind w:left="85"/>
        <w:rPr>
          <w:rFonts w:cs="Times"/>
        </w:rPr>
      </w:pPr>
      <w:r w:rsidRPr="00C70220">
        <w:rPr>
          <w:rFonts w:cs="Times"/>
          <w:b/>
          <w:bCs/>
          <w:u w:val="single"/>
        </w:rPr>
        <w:t>Vedtak:</w:t>
      </w:r>
      <w:r w:rsidRPr="00C70220">
        <w:rPr>
          <w:rFonts w:cs="Times"/>
        </w:rPr>
        <w:t xml:space="preserve"> </w:t>
      </w:r>
      <w:r w:rsidRPr="00C70220">
        <w:rPr>
          <w:rFonts w:cs="Times"/>
        </w:rPr>
        <w:br/>
        <w:t xml:space="preserve"> </w:t>
      </w:r>
    </w:p>
    <w:p w:rsidR="00E22CB8" w:rsidRPr="00C70220" w:rsidRDefault="00E22CB8" w:rsidP="00187642">
      <w:pPr>
        <w:ind w:left="85"/>
        <w:rPr>
          <w:rFonts w:cs="Times"/>
        </w:rPr>
      </w:pPr>
      <w:r w:rsidRPr="00C70220">
        <w:rPr>
          <w:rFonts w:cs="Times"/>
        </w:rPr>
        <w:t xml:space="preserve">Ansettelsesutvalget (AU) sender saken tilbake til instituttet og ber om </w:t>
      </w:r>
      <w:r w:rsidR="00187642" w:rsidRPr="00C70220">
        <w:rPr>
          <w:rFonts w:cs="Times"/>
        </w:rPr>
        <w:t>at det anvendes samme vurderingsprosedyre og -kriterier for alle kandidater. Dette gjelder spesifikt siste kandidat, som ble tatt inn etter søknadsfristen.</w:t>
      </w:r>
    </w:p>
    <w:p w:rsidR="00E22CB8" w:rsidRPr="00C70220" w:rsidRDefault="00E22CB8" w:rsidP="00E22CB8">
      <w:pPr>
        <w:ind w:left="85"/>
        <w:rPr>
          <w:rFonts w:cs="Times"/>
        </w:rPr>
      </w:pPr>
    </w:p>
    <w:p w:rsidR="00E22CB8" w:rsidRPr="00C70220" w:rsidRDefault="00E22CB8" w:rsidP="00E22CB8">
      <w:pPr>
        <w:ind w:left="85"/>
        <w:rPr>
          <w:rFonts w:cs="Times"/>
        </w:rPr>
      </w:pPr>
      <w:r w:rsidRPr="00C70220">
        <w:rPr>
          <w:rFonts w:cs="Times"/>
        </w:rPr>
        <w:t xml:space="preserve">Saken tas deretter på sirkulasjon når dette er avklart. </w:t>
      </w:r>
    </w:p>
    <w:p w:rsidR="00E22CB8" w:rsidRDefault="00E22CB8" w:rsidP="00787CF0">
      <w:pPr>
        <w:ind w:left="85"/>
        <w:rPr>
          <w:rFonts w:cs="Times"/>
          <w:b/>
          <w:bCs/>
          <w:u w:val="single"/>
        </w:rPr>
      </w:pPr>
    </w:p>
    <w:p w:rsidR="009466A0" w:rsidRPr="00C65104" w:rsidRDefault="009466A0" w:rsidP="00C70220">
      <w:pPr>
        <w:ind w:left="0"/>
      </w:pPr>
    </w:p>
    <w:p w:rsidR="00D43299" w:rsidRPr="00C65104" w:rsidRDefault="00D43299" w:rsidP="00C41821">
      <w:bookmarkStart w:id="7" w:name="Vedlegg"/>
      <w:bookmarkEnd w:id="7"/>
    </w:p>
    <w:tbl>
      <w:tblPr>
        <w:tblStyle w:val="TableGrid1"/>
        <w:tblW w:w="0" w:type="auto"/>
        <w:tblInd w:w="40" w:type="dxa"/>
        <w:tblLook w:val="04A0" w:firstRow="1" w:lastRow="0" w:firstColumn="1" w:lastColumn="0" w:noHBand="0" w:noVBand="1"/>
      </w:tblPr>
      <w:tblGrid>
        <w:gridCol w:w="2478"/>
        <w:gridCol w:w="7493"/>
      </w:tblGrid>
      <w:tr w:rsidR="009466A0" w:rsidRPr="009466A0" w:rsidTr="00A23071">
        <w:tc>
          <w:tcPr>
            <w:tcW w:w="2478" w:type="dxa"/>
          </w:tcPr>
          <w:p w:rsidR="009466A0" w:rsidRPr="00943156" w:rsidRDefault="009466A0" w:rsidP="00A23071">
            <w:pPr>
              <w:ind w:left="0"/>
              <w:rPr>
                <w:b/>
              </w:rPr>
            </w:pPr>
            <w:r w:rsidRPr="00943156">
              <w:rPr>
                <w:b/>
              </w:rPr>
              <w:t>AU-sak 122/2017</w:t>
            </w:r>
          </w:p>
        </w:tc>
        <w:tc>
          <w:tcPr>
            <w:tcW w:w="7493" w:type="dxa"/>
          </w:tcPr>
          <w:p w:rsidR="009466A0" w:rsidRPr="00943156" w:rsidRDefault="009466A0" w:rsidP="00A23071">
            <w:pPr>
              <w:ind w:left="0"/>
              <w:rPr>
                <w:b/>
              </w:rPr>
            </w:pPr>
            <w:r w:rsidRPr="00943156">
              <w:rPr>
                <w:b/>
              </w:rPr>
              <w:t>Ansettelse som stipendiat innen Fundamental multi-market modeling of the Nordic power market -IE 048/2017 ved Institutt for elkraftteknikk, IEL</w:t>
            </w:r>
          </w:p>
        </w:tc>
      </w:tr>
    </w:tbl>
    <w:p w:rsidR="00C41821" w:rsidRDefault="00C41821" w:rsidP="00C41821"/>
    <w:p w:rsidR="00787CF0" w:rsidRPr="00787CF0" w:rsidRDefault="00871703" w:rsidP="00787CF0">
      <w:pPr>
        <w:ind w:left="85"/>
        <w:rPr>
          <w:rFonts w:cs="Times"/>
        </w:rPr>
      </w:pPr>
      <w:r>
        <w:rPr>
          <w:rFonts w:cs="Times"/>
          <w:b/>
          <w:bCs/>
          <w:u w:val="single"/>
        </w:rPr>
        <w:t>V</w:t>
      </w:r>
      <w:r w:rsidR="00787CF0" w:rsidRPr="00787CF0">
        <w:rPr>
          <w:rFonts w:cs="Times"/>
          <w:b/>
          <w:bCs/>
          <w:u w:val="single"/>
        </w:rPr>
        <w:t>edtak:</w:t>
      </w:r>
      <w:r w:rsidR="00787CF0" w:rsidRPr="00787CF0">
        <w:rPr>
          <w:rFonts w:cs="Times"/>
        </w:rPr>
        <w:t xml:space="preserve"> </w:t>
      </w:r>
      <w:r w:rsidR="00787CF0" w:rsidRPr="00787CF0">
        <w:rPr>
          <w:rFonts w:cs="Times"/>
        </w:rPr>
        <w:br/>
        <w:t xml:space="preserve"> </w:t>
      </w:r>
      <w:r w:rsidR="00787CF0" w:rsidRPr="00787CF0">
        <w:rPr>
          <w:rFonts w:cs="Times"/>
        </w:rPr>
        <w:br/>
      </w:r>
      <w:r w:rsidR="00787CF0" w:rsidRPr="00787CF0">
        <w:rPr>
          <w:rFonts w:cs="Times"/>
          <w:b/>
          <w:bCs/>
        </w:rPr>
        <w:t>1.</w:t>
      </w:r>
      <w:r w:rsidR="00787CF0" w:rsidRPr="00787CF0">
        <w:rPr>
          <w:rFonts w:cs="Times"/>
        </w:rPr>
        <w:t xml:space="preserve"> Ansettelsesutvalget ved Fakultet for informasjonsteknologi og elektroteknikk viser til skriftlig underlagsmateriale, slutter seg til innstillingen og tilbyr stilling som stipendiat innen Fundamental multimarket modeling of the Nordic Power market til: </w:t>
      </w:r>
      <w:r w:rsidR="00787CF0" w:rsidRPr="00787CF0">
        <w:rPr>
          <w:rFonts w:cs="Times"/>
        </w:rPr>
        <w:br/>
        <w:t xml:space="preserve"> </w:t>
      </w:r>
      <w:r w:rsidR="00787CF0" w:rsidRPr="00787CF0">
        <w:rPr>
          <w:rFonts w:cs="Times"/>
        </w:rPr>
        <w:br/>
      </w:r>
      <w:r w:rsidR="00787CF0" w:rsidRPr="00787CF0">
        <w:rPr>
          <w:rFonts w:cs="Times"/>
          <w:b/>
          <w:bCs/>
        </w:rPr>
        <w:t>Christian Naversen</w:t>
      </w:r>
      <w:r w:rsidR="00787CF0" w:rsidRPr="00787CF0">
        <w:rPr>
          <w:rFonts w:cs="Times"/>
        </w:rPr>
        <w:t xml:space="preserve"> </w:t>
      </w:r>
      <w:r w:rsidR="00787CF0" w:rsidRPr="00787CF0">
        <w:rPr>
          <w:rFonts w:cs="Times"/>
        </w:rPr>
        <w:br/>
        <w:t xml:space="preserve">   </w:t>
      </w:r>
      <w:r w:rsidR="00787CF0" w:rsidRPr="00787CF0">
        <w:rPr>
          <w:rFonts w:cs="Times"/>
        </w:rPr>
        <w:br/>
      </w:r>
      <w:r w:rsidR="00787CF0" w:rsidRPr="00787CF0">
        <w:rPr>
          <w:rFonts w:cs="Times"/>
          <w:b/>
          <w:bCs/>
        </w:rPr>
        <w:t>2.</w:t>
      </w:r>
      <w:r w:rsidR="00787CF0" w:rsidRPr="00787CF0">
        <w:rPr>
          <w:rFonts w:cs="Times"/>
        </w:rPr>
        <w:t xml:space="preserve"> Dersom Christian Naversen ikke tar imot stillingen gis samme tilbud til:  </w:t>
      </w:r>
      <w:r w:rsidR="00787CF0" w:rsidRPr="00787CF0">
        <w:rPr>
          <w:rFonts w:cs="Times"/>
        </w:rPr>
        <w:br/>
      </w:r>
      <w:r w:rsidR="00787CF0" w:rsidRPr="00787CF0">
        <w:rPr>
          <w:rFonts w:cs="Times"/>
        </w:rPr>
        <w:lastRenderedPageBreak/>
        <w:t xml:space="preserve"> </w:t>
      </w:r>
      <w:r w:rsidR="00787CF0" w:rsidRPr="00787CF0">
        <w:rPr>
          <w:rFonts w:cs="Times"/>
        </w:rPr>
        <w:br/>
      </w:r>
      <w:r w:rsidR="00787CF0" w:rsidRPr="00787CF0">
        <w:rPr>
          <w:rFonts w:cs="Times"/>
          <w:b/>
          <w:bCs/>
        </w:rPr>
        <w:t>Mostafa Barani</w:t>
      </w:r>
      <w:r w:rsidR="00787CF0" w:rsidRPr="00787CF0">
        <w:rPr>
          <w:rFonts w:cs="Times"/>
        </w:rPr>
        <w:t xml:space="preserve"> </w:t>
      </w:r>
      <w:r w:rsidR="00787CF0" w:rsidRPr="00787CF0">
        <w:rPr>
          <w:rFonts w:cs="Times"/>
        </w:rPr>
        <w:br/>
        <w:t xml:space="preserve"> </w:t>
      </w:r>
      <w:r w:rsidR="00787CF0" w:rsidRPr="00787CF0">
        <w:rPr>
          <w:rFonts w:cs="Times"/>
        </w:rPr>
        <w:br/>
        <w:t xml:space="preserve">Tilsettingen gjøres gjeldende under forutsetning av at den som tilsettes, blir tatt opp til ph.d.-studiet ved NTNU i h.h.t. Forskrift for ph.d.-graden vedtatt av Styret ved NTNU 23.01.2012 og evt. tilleggsbestemmelser. </w:t>
      </w:r>
      <w:r w:rsidR="00787CF0" w:rsidRPr="00787CF0">
        <w:rPr>
          <w:rFonts w:cs="Times"/>
        </w:rPr>
        <w:br/>
        <w:t xml:space="preserve"> </w:t>
      </w:r>
      <w:r w:rsidR="00787CF0" w:rsidRPr="00787CF0">
        <w:rPr>
          <w:rFonts w:cs="Times"/>
        </w:rPr>
        <w:br/>
        <w:t xml:space="preserve">Tilsettingen gjelder for en periode på 3 år, dog ikke ut over tre måneder etter disputas.  </w:t>
      </w:r>
      <w:r w:rsidR="00787CF0" w:rsidRPr="00787CF0">
        <w:rPr>
          <w:rFonts w:cs="Times"/>
        </w:rPr>
        <w:br/>
        <w:t xml:space="preserve"> </w:t>
      </w:r>
      <w:r w:rsidR="00787CF0" w:rsidRPr="00787CF0">
        <w:rPr>
          <w:rFonts w:cs="Times"/>
        </w:rPr>
        <w:br/>
        <w:t xml:space="preserve">Tiltreden etter avtale med instituttet. </w:t>
      </w:r>
      <w:r w:rsidR="00787CF0" w:rsidRPr="00787CF0">
        <w:rPr>
          <w:rFonts w:cs="Times"/>
        </w:rPr>
        <w:br/>
        <w:t xml:space="preserve"> </w:t>
      </w:r>
      <w:r w:rsidR="00787CF0" w:rsidRPr="00787CF0">
        <w:rPr>
          <w:rFonts w:cs="Times"/>
        </w:rPr>
        <w:br/>
      </w:r>
      <w:r w:rsidR="00787CF0" w:rsidRPr="00787CF0">
        <w:rPr>
          <w:rFonts w:cs="Times"/>
          <w:b/>
          <w:bCs/>
        </w:rPr>
        <w:t>3.</w:t>
      </w:r>
      <w:r w:rsidR="00787CF0" w:rsidRPr="00787CF0">
        <w:rPr>
          <w:rFonts w:cs="Times"/>
        </w:rPr>
        <w:t xml:space="preserve"> Dersom ingen av de innstilte tar imot stillingen, sendes saken tilbake til instituttet for ny behandling.</w:t>
      </w:r>
    </w:p>
    <w:p w:rsidR="009466A0" w:rsidRDefault="009466A0" w:rsidP="00C41821"/>
    <w:p w:rsidR="009466A0" w:rsidRDefault="009466A0" w:rsidP="00C41821"/>
    <w:tbl>
      <w:tblPr>
        <w:tblStyle w:val="TableGrid1"/>
        <w:tblW w:w="0" w:type="auto"/>
        <w:tblInd w:w="40" w:type="dxa"/>
        <w:tblLook w:val="04A0" w:firstRow="1" w:lastRow="0" w:firstColumn="1" w:lastColumn="0" w:noHBand="0" w:noVBand="1"/>
      </w:tblPr>
      <w:tblGrid>
        <w:gridCol w:w="2478"/>
        <w:gridCol w:w="7493"/>
      </w:tblGrid>
      <w:tr w:rsidR="009466A0" w:rsidRPr="009466A0" w:rsidTr="00A23071">
        <w:tc>
          <w:tcPr>
            <w:tcW w:w="2478" w:type="dxa"/>
          </w:tcPr>
          <w:p w:rsidR="009466A0" w:rsidRPr="00943156" w:rsidRDefault="009466A0" w:rsidP="00A23071">
            <w:pPr>
              <w:ind w:left="0"/>
              <w:rPr>
                <w:b/>
              </w:rPr>
            </w:pPr>
            <w:r w:rsidRPr="00943156">
              <w:rPr>
                <w:b/>
              </w:rPr>
              <w:t>AU-sak 123/2017</w:t>
            </w:r>
          </w:p>
        </w:tc>
        <w:tc>
          <w:tcPr>
            <w:tcW w:w="7493" w:type="dxa"/>
          </w:tcPr>
          <w:p w:rsidR="009466A0" w:rsidRPr="00943156" w:rsidRDefault="009466A0" w:rsidP="00A23071">
            <w:pPr>
              <w:ind w:left="0"/>
              <w:rPr>
                <w:b/>
              </w:rPr>
            </w:pPr>
            <w:r w:rsidRPr="00943156">
              <w:rPr>
                <w:b/>
              </w:rPr>
              <w:t>Ansettelse som førsteamanuensis II ved Institutt for teknisk kybernetikk, ITK</w:t>
            </w:r>
          </w:p>
        </w:tc>
      </w:tr>
    </w:tbl>
    <w:p w:rsidR="009466A0" w:rsidRDefault="009466A0" w:rsidP="00C41821"/>
    <w:p w:rsidR="00787CF0" w:rsidRDefault="00871703" w:rsidP="00787CF0">
      <w:pPr>
        <w:ind w:left="0"/>
        <w:rPr>
          <w:b/>
          <w:u w:val="single"/>
        </w:rPr>
      </w:pPr>
      <w:r>
        <w:rPr>
          <w:b/>
          <w:u w:val="single"/>
        </w:rPr>
        <w:t>V</w:t>
      </w:r>
      <w:r w:rsidR="00787CF0" w:rsidRPr="00787CF0">
        <w:rPr>
          <w:b/>
          <w:u w:val="single"/>
        </w:rPr>
        <w:t>edtak:</w:t>
      </w:r>
    </w:p>
    <w:p w:rsidR="00C70220" w:rsidRPr="00787CF0" w:rsidRDefault="00C70220" w:rsidP="00787CF0">
      <w:pPr>
        <w:ind w:left="0"/>
        <w:rPr>
          <w:b/>
          <w:u w:val="single"/>
        </w:rPr>
      </w:pPr>
    </w:p>
    <w:p w:rsidR="00787CF0" w:rsidRPr="00787CF0" w:rsidRDefault="00787CF0" w:rsidP="00787CF0">
      <w:pPr>
        <w:ind w:left="0"/>
      </w:pPr>
      <w:r w:rsidRPr="00787CF0">
        <w:t xml:space="preserve">Ansettelsesutvalget ved Fakultet for informasjonsteknologi og elektroteknikk viser til skriftlig underlagsmateriale, slutter seg til innstillingen og tilsetter </w:t>
      </w:r>
      <w:r w:rsidRPr="00787CF0">
        <w:br/>
        <w:t xml:space="preserve"> </w:t>
      </w:r>
    </w:p>
    <w:p w:rsidR="00787CF0" w:rsidRPr="00787CF0" w:rsidRDefault="00787CF0" w:rsidP="00787CF0">
      <w:pPr>
        <w:ind w:left="275"/>
        <w:rPr>
          <w:b/>
        </w:rPr>
      </w:pPr>
      <w:r w:rsidRPr="00787CF0">
        <w:rPr>
          <w:b/>
        </w:rPr>
        <w:t xml:space="preserve">       Francesco Scibilia</w:t>
      </w:r>
    </w:p>
    <w:p w:rsidR="00787CF0" w:rsidRPr="00787CF0" w:rsidRDefault="00787CF0" w:rsidP="00787CF0">
      <w:pPr>
        <w:ind w:left="275"/>
        <w:rPr>
          <w:b/>
        </w:rPr>
      </w:pPr>
    </w:p>
    <w:p w:rsidR="00787CF0" w:rsidRPr="00787CF0" w:rsidRDefault="00787CF0" w:rsidP="00787CF0">
      <w:pPr>
        <w:ind w:left="60"/>
        <w:rPr>
          <w:i/>
        </w:rPr>
      </w:pPr>
      <w:r w:rsidRPr="00787CF0">
        <w:t>i stilling som førsteamanuensis II, 20% stilling, ved Institutt for teknisk kybernetikk. Tilsettingen gjelder for perioden</w:t>
      </w:r>
      <w:r w:rsidRPr="00787CF0">
        <w:rPr>
          <w:i/>
        </w:rPr>
        <w:t xml:space="preserve"> </w:t>
      </w:r>
      <w:r w:rsidRPr="00787CF0">
        <w:t>01.10.2017 – 30.09.2020.</w:t>
      </w:r>
      <w:r w:rsidRPr="00787CF0">
        <w:tab/>
      </w:r>
    </w:p>
    <w:p w:rsidR="009466A0" w:rsidRDefault="009466A0" w:rsidP="00C41821"/>
    <w:p w:rsidR="00787CF0" w:rsidRDefault="00787CF0" w:rsidP="00C41821"/>
    <w:tbl>
      <w:tblPr>
        <w:tblStyle w:val="TableGrid1"/>
        <w:tblW w:w="0" w:type="auto"/>
        <w:tblInd w:w="40" w:type="dxa"/>
        <w:tblLook w:val="04A0" w:firstRow="1" w:lastRow="0" w:firstColumn="1" w:lastColumn="0" w:noHBand="0" w:noVBand="1"/>
      </w:tblPr>
      <w:tblGrid>
        <w:gridCol w:w="2478"/>
        <w:gridCol w:w="7493"/>
      </w:tblGrid>
      <w:tr w:rsidR="009466A0" w:rsidRPr="009466A0" w:rsidTr="00A23071">
        <w:tc>
          <w:tcPr>
            <w:tcW w:w="2478" w:type="dxa"/>
          </w:tcPr>
          <w:p w:rsidR="009466A0" w:rsidRPr="00943156" w:rsidRDefault="009466A0" w:rsidP="00A23071">
            <w:pPr>
              <w:ind w:left="0"/>
              <w:rPr>
                <w:b/>
              </w:rPr>
            </w:pPr>
            <w:r w:rsidRPr="00943156">
              <w:rPr>
                <w:b/>
              </w:rPr>
              <w:t>AU-sak 124/2017</w:t>
            </w:r>
          </w:p>
        </w:tc>
        <w:tc>
          <w:tcPr>
            <w:tcW w:w="7493" w:type="dxa"/>
          </w:tcPr>
          <w:p w:rsidR="009466A0" w:rsidRPr="00943156" w:rsidRDefault="009466A0" w:rsidP="00A23071">
            <w:pPr>
              <w:ind w:left="0"/>
              <w:rPr>
                <w:b/>
              </w:rPr>
            </w:pPr>
            <w:r w:rsidRPr="00943156">
              <w:rPr>
                <w:b/>
              </w:rPr>
              <w:t>Ansettelse som stipendiat innen Statistical Signal Processing – Model-distributed Machine-learning for Big Data Analytics in IoT – IE 066/2017 ved Institutt for elektroniske systemer, IES</w:t>
            </w:r>
          </w:p>
        </w:tc>
      </w:tr>
    </w:tbl>
    <w:p w:rsidR="009466A0" w:rsidRDefault="009466A0" w:rsidP="00C41821"/>
    <w:p w:rsidR="00787CF0" w:rsidRPr="00787CF0" w:rsidRDefault="00871703" w:rsidP="00787CF0">
      <w:pPr>
        <w:ind w:left="85"/>
        <w:rPr>
          <w:rFonts w:cs="Times"/>
        </w:rPr>
      </w:pPr>
      <w:r>
        <w:rPr>
          <w:rFonts w:cs="Times"/>
          <w:b/>
          <w:bCs/>
          <w:u w:val="single"/>
        </w:rPr>
        <w:t>V</w:t>
      </w:r>
      <w:r w:rsidR="00787CF0" w:rsidRPr="00787CF0">
        <w:rPr>
          <w:rFonts w:cs="Times"/>
          <w:b/>
          <w:bCs/>
          <w:u w:val="single"/>
        </w:rPr>
        <w:t>edtak:</w:t>
      </w:r>
      <w:r w:rsidR="00787CF0" w:rsidRPr="00787CF0">
        <w:rPr>
          <w:rFonts w:cs="Times"/>
        </w:rPr>
        <w:t xml:space="preserve"> </w:t>
      </w:r>
      <w:r w:rsidR="00787CF0" w:rsidRPr="00787CF0">
        <w:rPr>
          <w:rFonts w:cs="Times"/>
        </w:rPr>
        <w:br/>
        <w:t xml:space="preserve"> </w:t>
      </w:r>
      <w:r w:rsidR="00787CF0" w:rsidRPr="00787CF0">
        <w:rPr>
          <w:rFonts w:cs="Times"/>
        </w:rPr>
        <w:br/>
      </w:r>
      <w:r w:rsidR="00787CF0" w:rsidRPr="00787CF0">
        <w:rPr>
          <w:rFonts w:cs="Times"/>
          <w:b/>
          <w:bCs/>
        </w:rPr>
        <w:t>1.</w:t>
      </w:r>
      <w:r w:rsidR="00787CF0" w:rsidRPr="00787CF0">
        <w:rPr>
          <w:rFonts w:cs="Times"/>
        </w:rPr>
        <w:t xml:space="preserve"> Ansettelsesutvalget ved Fakultet for informasjonsteknologi og elektroteknikk viser til skriftlig underlagsmateriale, slutter seg til innstillingen og tilbyr stilling som stipendiat innen Statistical Signal Processing - Model-distributed Machine-learning for Big Data Analytics in IoT til: </w:t>
      </w:r>
      <w:r w:rsidR="00787CF0" w:rsidRPr="00787CF0">
        <w:rPr>
          <w:rFonts w:cs="Times"/>
        </w:rPr>
        <w:br/>
        <w:t xml:space="preserve"> </w:t>
      </w:r>
      <w:r w:rsidR="00787CF0" w:rsidRPr="00787CF0">
        <w:rPr>
          <w:rFonts w:cs="Times"/>
        </w:rPr>
        <w:br/>
      </w:r>
      <w:r w:rsidR="00787CF0" w:rsidRPr="00787CF0">
        <w:rPr>
          <w:rFonts w:cs="Times"/>
          <w:b/>
          <w:bCs/>
        </w:rPr>
        <w:t xml:space="preserve">       Christiano Gratton</w:t>
      </w:r>
      <w:r w:rsidR="00787CF0" w:rsidRPr="00787CF0">
        <w:rPr>
          <w:rFonts w:cs="Times"/>
        </w:rPr>
        <w:t xml:space="preserve"> </w:t>
      </w:r>
      <w:r w:rsidR="00787CF0" w:rsidRPr="00787CF0">
        <w:rPr>
          <w:rFonts w:cs="Times"/>
        </w:rPr>
        <w:br/>
        <w:t xml:space="preserve">   </w:t>
      </w:r>
      <w:r w:rsidR="00787CF0" w:rsidRPr="00787CF0">
        <w:rPr>
          <w:rFonts w:cs="Times"/>
        </w:rPr>
        <w:br/>
      </w:r>
      <w:r w:rsidR="00787CF0" w:rsidRPr="00787CF0">
        <w:rPr>
          <w:rFonts w:cs="Times"/>
          <w:b/>
          <w:bCs/>
        </w:rPr>
        <w:t>2.</w:t>
      </w:r>
      <w:r w:rsidR="00787CF0" w:rsidRPr="00787CF0">
        <w:rPr>
          <w:rFonts w:cs="Times"/>
        </w:rPr>
        <w:t xml:space="preserve"> Dersom Gratton ikke tar imot stillingen gis samme tilbud til:  </w:t>
      </w:r>
      <w:r w:rsidR="00787CF0" w:rsidRPr="00787CF0">
        <w:rPr>
          <w:rFonts w:cs="Times"/>
        </w:rPr>
        <w:br/>
        <w:t xml:space="preserve"> </w:t>
      </w:r>
      <w:r w:rsidR="00787CF0" w:rsidRPr="00787CF0">
        <w:rPr>
          <w:rFonts w:cs="Times"/>
        </w:rPr>
        <w:br/>
      </w:r>
      <w:r w:rsidR="00787CF0" w:rsidRPr="00787CF0">
        <w:rPr>
          <w:rFonts w:cs="Times"/>
          <w:b/>
          <w:bCs/>
        </w:rPr>
        <w:t xml:space="preserve">       Narges Mohammadi</w:t>
      </w:r>
      <w:r w:rsidR="00787CF0" w:rsidRPr="00787CF0">
        <w:rPr>
          <w:rFonts w:cs="Times"/>
        </w:rPr>
        <w:t xml:space="preserve"> </w:t>
      </w:r>
      <w:r w:rsidR="00787CF0" w:rsidRPr="00787CF0">
        <w:rPr>
          <w:rFonts w:cs="Times"/>
        </w:rPr>
        <w:br/>
      </w:r>
      <w:r w:rsidR="00787CF0" w:rsidRPr="00787CF0">
        <w:rPr>
          <w:rFonts w:cs="Times"/>
        </w:rPr>
        <w:lastRenderedPageBreak/>
        <w:t xml:space="preserve"> </w:t>
      </w:r>
      <w:r w:rsidR="00787CF0" w:rsidRPr="00787CF0">
        <w:rPr>
          <w:rFonts w:cs="Times"/>
        </w:rPr>
        <w:br/>
        <w:t xml:space="preserve">Tilsettingen gjøres gjeldende under forutsetning av at den som tilsettes, blir tatt opp til ph.d.-studiet ved NTNU i h.h.t. Forskrift for ph.d.-graden vedtatt av Styret ved NTNU 23.01.2012 og evt. tilleggsbestemmelser. </w:t>
      </w:r>
      <w:r w:rsidR="00787CF0" w:rsidRPr="00787CF0">
        <w:rPr>
          <w:rFonts w:cs="Times"/>
        </w:rPr>
        <w:br/>
        <w:t xml:space="preserve"> </w:t>
      </w:r>
      <w:r w:rsidR="00787CF0" w:rsidRPr="00787CF0">
        <w:rPr>
          <w:rFonts w:cs="Times"/>
        </w:rPr>
        <w:br/>
        <w:t xml:space="preserve">Tilsettingen gjelder for en periode på 3 år og 3 mnd. med mulig forlengelse opp til 4 år under forutsetning av forventet faglig progresjon og utført undervisningsplikt, dog ikke ut over tre måneder etter disputas.  </w:t>
      </w:r>
      <w:r w:rsidR="00787CF0" w:rsidRPr="00787CF0">
        <w:rPr>
          <w:rFonts w:cs="Times"/>
        </w:rPr>
        <w:br/>
        <w:t xml:space="preserve"> </w:t>
      </w:r>
      <w:r w:rsidR="00787CF0" w:rsidRPr="00787CF0">
        <w:rPr>
          <w:rFonts w:cs="Times"/>
        </w:rPr>
        <w:br/>
        <w:t xml:space="preserve">Tiltreden etter avtale med instituttet. </w:t>
      </w:r>
      <w:r w:rsidR="00787CF0" w:rsidRPr="00787CF0">
        <w:rPr>
          <w:rFonts w:cs="Times"/>
        </w:rPr>
        <w:br/>
        <w:t xml:space="preserve"> </w:t>
      </w:r>
      <w:r w:rsidR="00787CF0" w:rsidRPr="00787CF0">
        <w:rPr>
          <w:rFonts w:cs="Times"/>
        </w:rPr>
        <w:br/>
      </w:r>
      <w:r w:rsidR="00787CF0" w:rsidRPr="00787CF0">
        <w:rPr>
          <w:rFonts w:cs="Times"/>
          <w:b/>
          <w:bCs/>
        </w:rPr>
        <w:t>3.</w:t>
      </w:r>
      <w:r w:rsidR="00787CF0" w:rsidRPr="00787CF0">
        <w:rPr>
          <w:rFonts w:cs="Times"/>
        </w:rPr>
        <w:t xml:space="preserve"> Dersom ingen av de innstilte tar imot stillingen sendes saken tilbake til instituttet for ytterligere vurdering.</w:t>
      </w:r>
      <w:r w:rsidR="00787CF0" w:rsidRPr="00787CF0">
        <w:rPr>
          <w:rFonts w:cs="Times"/>
        </w:rPr>
        <w:br/>
      </w:r>
    </w:p>
    <w:p w:rsidR="00787CF0" w:rsidRDefault="00787CF0" w:rsidP="00787CF0">
      <w:pPr>
        <w:ind w:left="0"/>
      </w:pPr>
    </w:p>
    <w:p w:rsidR="009466A0" w:rsidRDefault="009466A0" w:rsidP="00C41821"/>
    <w:tbl>
      <w:tblPr>
        <w:tblStyle w:val="TableGrid1"/>
        <w:tblW w:w="0" w:type="auto"/>
        <w:tblInd w:w="40" w:type="dxa"/>
        <w:tblLook w:val="04A0" w:firstRow="1" w:lastRow="0" w:firstColumn="1" w:lastColumn="0" w:noHBand="0" w:noVBand="1"/>
      </w:tblPr>
      <w:tblGrid>
        <w:gridCol w:w="2478"/>
        <w:gridCol w:w="7493"/>
      </w:tblGrid>
      <w:tr w:rsidR="009466A0" w:rsidRPr="009466A0" w:rsidTr="00A23071">
        <w:tc>
          <w:tcPr>
            <w:tcW w:w="2478" w:type="dxa"/>
          </w:tcPr>
          <w:p w:rsidR="009466A0" w:rsidRPr="00943156" w:rsidRDefault="009466A0" w:rsidP="00A23071">
            <w:pPr>
              <w:ind w:left="0"/>
              <w:rPr>
                <w:b/>
              </w:rPr>
            </w:pPr>
            <w:r w:rsidRPr="00943156">
              <w:rPr>
                <w:b/>
              </w:rPr>
              <w:t>AU-sak 125/2017</w:t>
            </w:r>
          </w:p>
        </w:tc>
        <w:tc>
          <w:tcPr>
            <w:tcW w:w="7493" w:type="dxa"/>
          </w:tcPr>
          <w:p w:rsidR="009466A0" w:rsidRPr="00943156" w:rsidRDefault="009466A0" w:rsidP="00A23071">
            <w:pPr>
              <w:ind w:left="0"/>
              <w:rPr>
                <w:b/>
              </w:rPr>
            </w:pPr>
            <w:r w:rsidRPr="00943156">
              <w:rPr>
                <w:b/>
              </w:rPr>
              <w:t>Personlig opprykk til professor etter kompetanse. Søknadsrunden 2016. Søker Robin Trulsen Bye ved Institutt for IKT og realfag, IIR</w:t>
            </w:r>
          </w:p>
        </w:tc>
      </w:tr>
    </w:tbl>
    <w:p w:rsidR="009466A0" w:rsidRDefault="009466A0" w:rsidP="00C41821"/>
    <w:p w:rsidR="00787CF0" w:rsidRPr="00871703" w:rsidRDefault="00871703" w:rsidP="00787CF0">
      <w:pPr>
        <w:ind w:left="0"/>
        <w:rPr>
          <w:rFonts w:ascii="Times New Roman" w:hAnsi="Times New Roman"/>
          <w:b/>
          <w:u w:val="single"/>
        </w:rPr>
      </w:pPr>
      <w:r w:rsidRPr="00871703">
        <w:rPr>
          <w:rFonts w:ascii="Times New Roman" w:hAnsi="Times New Roman"/>
          <w:b/>
          <w:u w:val="single"/>
        </w:rPr>
        <w:t>V</w:t>
      </w:r>
      <w:r w:rsidR="00787CF0" w:rsidRPr="00871703">
        <w:rPr>
          <w:rFonts w:ascii="Times New Roman" w:hAnsi="Times New Roman"/>
          <w:b/>
          <w:u w:val="single"/>
        </w:rPr>
        <w:t>edtak:</w:t>
      </w:r>
    </w:p>
    <w:p w:rsidR="00787CF0" w:rsidRPr="00871703" w:rsidRDefault="00787CF0" w:rsidP="00787CF0">
      <w:pPr>
        <w:ind w:left="0"/>
        <w:rPr>
          <w:rFonts w:ascii="Times New Roman" w:hAnsi="Times New Roman"/>
          <w:b/>
          <w:u w:val="single"/>
        </w:rPr>
      </w:pPr>
    </w:p>
    <w:p w:rsidR="00787CF0" w:rsidRPr="00871703" w:rsidRDefault="00787CF0" w:rsidP="00787CF0">
      <w:pPr>
        <w:ind w:left="0"/>
      </w:pPr>
      <w:r w:rsidRPr="00871703">
        <w:t>Ansettelsesutvalget ved Fakultet for informasjonsteknologi og elektroteknikk viser til uttalelse fra bedømmelseskomiteen, godkjenner bedømmelsen, og tar komiteens uttalelse til etterretning.</w:t>
      </w:r>
    </w:p>
    <w:p w:rsidR="00787CF0" w:rsidRPr="00871703" w:rsidRDefault="00787CF0" w:rsidP="00787CF0">
      <w:pPr>
        <w:ind w:left="420"/>
        <w:rPr>
          <w:rFonts w:ascii="Times New Roman" w:hAnsi="Times New Roman"/>
        </w:rPr>
      </w:pPr>
    </w:p>
    <w:p w:rsidR="00787CF0" w:rsidRDefault="00787CF0" w:rsidP="00C41821"/>
    <w:p w:rsidR="009466A0" w:rsidRDefault="009466A0" w:rsidP="00C41821"/>
    <w:tbl>
      <w:tblPr>
        <w:tblStyle w:val="TableGrid1"/>
        <w:tblW w:w="0" w:type="auto"/>
        <w:tblInd w:w="40" w:type="dxa"/>
        <w:tblLook w:val="04A0" w:firstRow="1" w:lastRow="0" w:firstColumn="1" w:lastColumn="0" w:noHBand="0" w:noVBand="1"/>
      </w:tblPr>
      <w:tblGrid>
        <w:gridCol w:w="2478"/>
        <w:gridCol w:w="7493"/>
      </w:tblGrid>
      <w:tr w:rsidR="009466A0" w:rsidRPr="009466A0" w:rsidTr="00A23071">
        <w:tc>
          <w:tcPr>
            <w:tcW w:w="2478" w:type="dxa"/>
          </w:tcPr>
          <w:p w:rsidR="009466A0" w:rsidRPr="00943156" w:rsidRDefault="009466A0" w:rsidP="00A23071">
            <w:pPr>
              <w:ind w:left="0"/>
              <w:rPr>
                <w:b/>
              </w:rPr>
            </w:pPr>
            <w:r w:rsidRPr="00943156">
              <w:rPr>
                <w:b/>
              </w:rPr>
              <w:t>AU-sak 126/2017</w:t>
            </w:r>
          </w:p>
        </w:tc>
        <w:tc>
          <w:tcPr>
            <w:tcW w:w="7493" w:type="dxa"/>
          </w:tcPr>
          <w:p w:rsidR="009466A0" w:rsidRPr="00943156" w:rsidRDefault="009466A0" w:rsidP="00A23071">
            <w:pPr>
              <w:ind w:left="0"/>
              <w:rPr>
                <w:b/>
              </w:rPr>
            </w:pPr>
            <w:r w:rsidRPr="00943156">
              <w:rPr>
                <w:b/>
              </w:rPr>
              <w:t>Personlig opprykk til førstelektor etter kompetanse for søker Tord Mjøsund Talmo ved Institutt for allmennfag, IAL</w:t>
            </w:r>
          </w:p>
        </w:tc>
      </w:tr>
    </w:tbl>
    <w:p w:rsidR="009466A0" w:rsidRDefault="009466A0" w:rsidP="00C41821"/>
    <w:p w:rsidR="00943156" w:rsidRPr="00C70220" w:rsidRDefault="00871703" w:rsidP="00943156">
      <w:pPr>
        <w:rPr>
          <w:b/>
          <w:u w:val="single"/>
        </w:rPr>
      </w:pPr>
      <w:r w:rsidRPr="00C70220">
        <w:rPr>
          <w:b/>
          <w:u w:val="single"/>
        </w:rPr>
        <w:t>V</w:t>
      </w:r>
      <w:r w:rsidR="00943156" w:rsidRPr="00C70220">
        <w:rPr>
          <w:b/>
          <w:u w:val="single"/>
        </w:rPr>
        <w:t>edtak:</w:t>
      </w:r>
    </w:p>
    <w:p w:rsidR="00943156" w:rsidRDefault="00943156" w:rsidP="00943156">
      <w:pPr>
        <w:rPr>
          <w:b/>
        </w:rPr>
      </w:pPr>
    </w:p>
    <w:p w:rsidR="00943156" w:rsidRDefault="00943156" w:rsidP="00943156">
      <w:pPr>
        <w:pStyle w:val="ListParagraph"/>
        <w:numPr>
          <w:ilvl w:val="0"/>
          <w:numId w:val="3"/>
        </w:numPr>
        <w:rPr>
          <w:lang w:val="nb-NO"/>
        </w:rPr>
      </w:pPr>
      <w:r>
        <w:rPr>
          <w:lang w:val="nb-NO"/>
        </w:rPr>
        <w:t>Ansettelsesutvalget ved Fakultet for informasjonsteknologi og elektroteknikk viser til uttalelse fra bedømmelseskomiteen og godkjenner bedømmelsen av søkeren.</w:t>
      </w:r>
    </w:p>
    <w:p w:rsidR="00943156" w:rsidRDefault="00943156" w:rsidP="00943156">
      <w:pPr>
        <w:pStyle w:val="ListParagraph"/>
        <w:ind w:left="394"/>
        <w:rPr>
          <w:lang w:val="nb-NO"/>
        </w:rPr>
      </w:pPr>
    </w:p>
    <w:p w:rsidR="00943156" w:rsidRDefault="00943156" w:rsidP="00943156">
      <w:pPr>
        <w:pStyle w:val="ListParagraph"/>
        <w:numPr>
          <w:ilvl w:val="0"/>
          <w:numId w:val="3"/>
        </w:numPr>
        <w:rPr>
          <w:lang w:val="nb-NO"/>
        </w:rPr>
      </w:pPr>
      <w:r>
        <w:rPr>
          <w:lang w:val="nb-NO"/>
        </w:rPr>
        <w:t xml:space="preserve">Ansettelsesutvalget ved Fakultet for informasjonsteknologi og elektroteknikk tildeler </w:t>
      </w:r>
      <w:r>
        <w:rPr>
          <w:b/>
          <w:lang w:val="nb-NO"/>
        </w:rPr>
        <w:t>Tord Mjøsund Talmo</w:t>
      </w:r>
      <w:r>
        <w:rPr>
          <w:lang w:val="nb-NO"/>
        </w:rPr>
        <w:t xml:space="preserve"> personlig opprykk til førstelektor etter kompetanse. Opprykket gjøres gjeldende fra 01.02.2017.</w:t>
      </w:r>
    </w:p>
    <w:p w:rsidR="009466A0" w:rsidRDefault="009466A0" w:rsidP="00C41821"/>
    <w:p w:rsidR="00C70220" w:rsidRDefault="00C70220" w:rsidP="00C41821"/>
    <w:p w:rsidR="00C70220" w:rsidRDefault="00C70220" w:rsidP="00C41821"/>
    <w:p w:rsidR="00C70220" w:rsidRDefault="00C70220" w:rsidP="00C41821"/>
    <w:p w:rsidR="00943156" w:rsidRDefault="00943156" w:rsidP="00C41821"/>
    <w:tbl>
      <w:tblPr>
        <w:tblStyle w:val="TableGrid1"/>
        <w:tblW w:w="0" w:type="auto"/>
        <w:tblInd w:w="40" w:type="dxa"/>
        <w:tblLook w:val="04A0" w:firstRow="1" w:lastRow="0" w:firstColumn="1" w:lastColumn="0" w:noHBand="0" w:noVBand="1"/>
      </w:tblPr>
      <w:tblGrid>
        <w:gridCol w:w="2478"/>
        <w:gridCol w:w="7493"/>
      </w:tblGrid>
      <w:tr w:rsidR="009466A0" w:rsidRPr="009466A0" w:rsidTr="00A23071">
        <w:tc>
          <w:tcPr>
            <w:tcW w:w="2478" w:type="dxa"/>
          </w:tcPr>
          <w:p w:rsidR="009466A0" w:rsidRPr="00943156" w:rsidRDefault="009466A0" w:rsidP="00A23071">
            <w:pPr>
              <w:ind w:left="0"/>
              <w:rPr>
                <w:b/>
              </w:rPr>
            </w:pPr>
            <w:r w:rsidRPr="00943156">
              <w:rPr>
                <w:b/>
              </w:rPr>
              <w:lastRenderedPageBreak/>
              <w:t>AU-sak 127/2017</w:t>
            </w:r>
          </w:p>
        </w:tc>
        <w:tc>
          <w:tcPr>
            <w:tcW w:w="7493" w:type="dxa"/>
          </w:tcPr>
          <w:p w:rsidR="009466A0" w:rsidRPr="00943156" w:rsidRDefault="009466A0" w:rsidP="00A23071">
            <w:pPr>
              <w:ind w:left="0"/>
              <w:rPr>
                <w:b/>
              </w:rPr>
            </w:pPr>
            <w:r w:rsidRPr="00943156">
              <w:rPr>
                <w:b/>
              </w:rPr>
              <w:t>Ansettelse som stipendiat innen Radio communication using Software-Defined-Radio and Rapid System Engineering for Small Satelitte Systems – IE 090/2017 ved Institutt for elektroniske systemer, IES</w:t>
            </w:r>
          </w:p>
        </w:tc>
      </w:tr>
    </w:tbl>
    <w:p w:rsidR="00943156" w:rsidRDefault="00943156" w:rsidP="00787CF0">
      <w:pPr>
        <w:ind w:left="85"/>
        <w:rPr>
          <w:rFonts w:cs="Times"/>
          <w:b/>
          <w:bCs/>
          <w:u w:val="single"/>
        </w:rPr>
      </w:pPr>
    </w:p>
    <w:p w:rsidR="00787CF0" w:rsidRPr="00787CF0" w:rsidRDefault="00871703" w:rsidP="00787CF0">
      <w:pPr>
        <w:ind w:left="85"/>
        <w:rPr>
          <w:rFonts w:cs="Times"/>
        </w:rPr>
      </w:pPr>
      <w:r>
        <w:rPr>
          <w:rFonts w:cs="Times"/>
          <w:b/>
          <w:bCs/>
          <w:u w:val="single"/>
        </w:rPr>
        <w:t>V</w:t>
      </w:r>
      <w:r w:rsidR="00787CF0" w:rsidRPr="00787CF0">
        <w:rPr>
          <w:rFonts w:cs="Times"/>
          <w:b/>
          <w:bCs/>
          <w:u w:val="single"/>
        </w:rPr>
        <w:t>edtak:</w:t>
      </w:r>
      <w:r w:rsidR="00787CF0" w:rsidRPr="00787CF0">
        <w:rPr>
          <w:rFonts w:cs="Times"/>
        </w:rPr>
        <w:t xml:space="preserve"> </w:t>
      </w:r>
      <w:r w:rsidR="00787CF0" w:rsidRPr="00787CF0">
        <w:rPr>
          <w:rFonts w:cs="Times"/>
        </w:rPr>
        <w:br/>
        <w:t xml:space="preserve"> </w:t>
      </w:r>
      <w:r w:rsidR="00787CF0" w:rsidRPr="00787CF0">
        <w:rPr>
          <w:rFonts w:cs="Times"/>
        </w:rPr>
        <w:br/>
      </w:r>
      <w:r w:rsidR="00787CF0" w:rsidRPr="00787CF0">
        <w:rPr>
          <w:rFonts w:cs="Times"/>
          <w:b/>
          <w:bCs/>
        </w:rPr>
        <w:t>1.</w:t>
      </w:r>
      <w:r w:rsidR="00787CF0" w:rsidRPr="00787CF0">
        <w:rPr>
          <w:rFonts w:cs="Times"/>
        </w:rPr>
        <w:t xml:space="preserve"> Ansettelsesutvalget ved Fakultet for informasjonsteknologi og elektroteknikk viser til skriftlig underlagsmateriale, slutter seg til innstillingen og tilbyr stilling som stipendiat innen Rapid System Engineering for Small Satellite Systems til: </w:t>
      </w:r>
      <w:r w:rsidR="00787CF0" w:rsidRPr="00787CF0">
        <w:rPr>
          <w:rFonts w:cs="Times"/>
        </w:rPr>
        <w:br/>
        <w:t xml:space="preserve"> </w:t>
      </w:r>
      <w:r w:rsidR="00787CF0" w:rsidRPr="00787CF0">
        <w:rPr>
          <w:rFonts w:cs="Times"/>
        </w:rPr>
        <w:br/>
      </w:r>
      <w:r w:rsidR="00787CF0" w:rsidRPr="00787CF0">
        <w:rPr>
          <w:rFonts w:cs="Times"/>
          <w:b/>
          <w:bCs/>
        </w:rPr>
        <w:t>Evelyn Honoré-Livermore</w:t>
      </w:r>
      <w:r w:rsidR="00787CF0" w:rsidRPr="00787CF0">
        <w:rPr>
          <w:rFonts w:cs="Times"/>
        </w:rPr>
        <w:t xml:space="preserve"> </w:t>
      </w:r>
      <w:r w:rsidR="00787CF0" w:rsidRPr="00787CF0">
        <w:rPr>
          <w:rFonts w:cs="Times"/>
        </w:rPr>
        <w:br/>
        <w:t xml:space="preserve">   </w:t>
      </w:r>
    </w:p>
    <w:p w:rsidR="00787CF0" w:rsidRPr="00787CF0" w:rsidRDefault="00787CF0" w:rsidP="00787CF0">
      <w:pPr>
        <w:ind w:left="85"/>
        <w:rPr>
          <w:rFonts w:cs="Times"/>
        </w:rPr>
      </w:pPr>
      <w:r w:rsidRPr="00787CF0">
        <w:rPr>
          <w:rFonts w:cs="Times"/>
        </w:rPr>
        <w:t xml:space="preserve">Tilsettingen gjøres gjeldende under forutsetning av at den som tilsettes, blir tatt opp til ph.d.-studiet ved NTNU i h.h.t. Forskrift for ph.d.-graden vedtatt av Styret ved NTNU 23.01.2012 og evt. tilleggsbestemmelser. </w:t>
      </w:r>
      <w:r w:rsidRPr="00787CF0">
        <w:rPr>
          <w:rFonts w:cs="Times"/>
        </w:rPr>
        <w:br/>
        <w:t xml:space="preserve"> </w:t>
      </w:r>
      <w:r w:rsidRPr="00787CF0">
        <w:rPr>
          <w:rFonts w:cs="Times"/>
        </w:rPr>
        <w:br/>
        <w:t xml:space="preserve">Tilsettingen gjelder for en periode på 3 år og 3 mnd. med mulig forlengelse opp til 4 år under forutsetning av forventet faglig progresjon og utført undervisningsplikt, dog ikke ut over tre måneder etter disputas.  </w:t>
      </w:r>
      <w:r w:rsidRPr="00787CF0">
        <w:rPr>
          <w:rFonts w:cs="Times"/>
        </w:rPr>
        <w:br/>
        <w:t xml:space="preserve"> </w:t>
      </w:r>
      <w:r w:rsidRPr="00787CF0">
        <w:rPr>
          <w:rFonts w:cs="Times"/>
        </w:rPr>
        <w:br/>
        <w:t>Tiltreden etter avtale høsten 2017.</w:t>
      </w:r>
      <w:r w:rsidRPr="00787CF0">
        <w:rPr>
          <w:rFonts w:cs="Times"/>
        </w:rPr>
        <w:br/>
        <w:t xml:space="preserve"> </w:t>
      </w:r>
      <w:r w:rsidRPr="00787CF0">
        <w:rPr>
          <w:rFonts w:cs="Times"/>
        </w:rPr>
        <w:br/>
      </w:r>
      <w:r w:rsidRPr="00787CF0">
        <w:rPr>
          <w:rFonts w:cs="Times"/>
          <w:b/>
          <w:bCs/>
        </w:rPr>
        <w:t>2.</w:t>
      </w:r>
      <w:r w:rsidRPr="00787CF0">
        <w:rPr>
          <w:rFonts w:cs="Times"/>
        </w:rPr>
        <w:t xml:space="preserve"> Dersom </w:t>
      </w:r>
      <w:r w:rsidRPr="00787CF0">
        <w:rPr>
          <w:rFonts w:cs="Times"/>
          <w:b/>
          <w:bCs/>
        </w:rPr>
        <w:t>Honoré-Livermore</w:t>
      </w:r>
      <w:r w:rsidRPr="00787CF0">
        <w:rPr>
          <w:rFonts w:cs="Times"/>
        </w:rPr>
        <w:t xml:space="preserve"> ikke tar imot stillingen sendes saken tilbake til instituttet for ny behandling.</w:t>
      </w:r>
      <w:r w:rsidRPr="00787CF0">
        <w:rPr>
          <w:rFonts w:cs="Times"/>
        </w:rPr>
        <w:br/>
      </w:r>
    </w:p>
    <w:p w:rsidR="009466A0" w:rsidRDefault="009466A0" w:rsidP="00C41821"/>
    <w:p w:rsidR="009466A0" w:rsidRDefault="009466A0" w:rsidP="00C41821"/>
    <w:tbl>
      <w:tblPr>
        <w:tblStyle w:val="TableGrid1"/>
        <w:tblW w:w="0" w:type="auto"/>
        <w:tblInd w:w="40" w:type="dxa"/>
        <w:tblLook w:val="04A0" w:firstRow="1" w:lastRow="0" w:firstColumn="1" w:lastColumn="0" w:noHBand="0" w:noVBand="1"/>
      </w:tblPr>
      <w:tblGrid>
        <w:gridCol w:w="2478"/>
        <w:gridCol w:w="7493"/>
      </w:tblGrid>
      <w:tr w:rsidR="009466A0" w:rsidRPr="009466A0" w:rsidTr="00A23071">
        <w:tc>
          <w:tcPr>
            <w:tcW w:w="2478" w:type="dxa"/>
          </w:tcPr>
          <w:p w:rsidR="009466A0" w:rsidRPr="00943156" w:rsidRDefault="009466A0" w:rsidP="00A23071">
            <w:pPr>
              <w:ind w:left="0"/>
              <w:rPr>
                <w:b/>
              </w:rPr>
            </w:pPr>
            <w:r w:rsidRPr="00943156">
              <w:rPr>
                <w:b/>
              </w:rPr>
              <w:t>AU-sak 128/2017</w:t>
            </w:r>
          </w:p>
        </w:tc>
        <w:tc>
          <w:tcPr>
            <w:tcW w:w="7493" w:type="dxa"/>
          </w:tcPr>
          <w:p w:rsidR="009466A0" w:rsidRPr="00943156" w:rsidRDefault="009466A0" w:rsidP="00A23071">
            <w:pPr>
              <w:ind w:left="0"/>
              <w:rPr>
                <w:b/>
              </w:rPr>
            </w:pPr>
            <w:r w:rsidRPr="00943156">
              <w:rPr>
                <w:b/>
              </w:rPr>
              <w:t>Ansettelse som post doktor innen Digital Forensics – IE 080/2017 ved Institutt for informasjonssikkerhet og kommunikasjonsteknologi, IIK</w:t>
            </w:r>
          </w:p>
        </w:tc>
      </w:tr>
    </w:tbl>
    <w:p w:rsidR="009466A0" w:rsidRDefault="009466A0" w:rsidP="00C41821"/>
    <w:p w:rsidR="00787CF0" w:rsidRPr="00AA2A8A" w:rsidRDefault="00AA2A8A" w:rsidP="00787CF0">
      <w:pPr>
        <w:ind w:left="85"/>
        <w:rPr>
          <w:rFonts w:ascii="Times New Roman" w:hAnsi="Times New Roman"/>
        </w:rPr>
      </w:pPr>
      <w:r w:rsidRPr="00AA2A8A">
        <w:rPr>
          <w:rFonts w:ascii="Times New Roman" w:hAnsi="Times New Roman"/>
          <w:b/>
          <w:bCs/>
          <w:u w:val="single"/>
        </w:rPr>
        <w:t>V</w:t>
      </w:r>
      <w:r w:rsidR="00787CF0" w:rsidRPr="00AA2A8A">
        <w:rPr>
          <w:rFonts w:ascii="Times New Roman" w:hAnsi="Times New Roman"/>
          <w:b/>
          <w:bCs/>
          <w:u w:val="single"/>
        </w:rPr>
        <w:t>edtak:</w:t>
      </w:r>
      <w:r w:rsidR="00787CF0" w:rsidRPr="00AA2A8A">
        <w:rPr>
          <w:rFonts w:ascii="Times New Roman" w:hAnsi="Times New Roman"/>
        </w:rPr>
        <w:t xml:space="preserve"> </w:t>
      </w:r>
      <w:r w:rsidR="00787CF0" w:rsidRPr="00AA2A8A">
        <w:rPr>
          <w:rFonts w:ascii="Times New Roman" w:hAnsi="Times New Roman"/>
        </w:rPr>
        <w:br/>
        <w:t xml:space="preserve"> </w:t>
      </w:r>
      <w:r w:rsidR="00787CF0" w:rsidRPr="00AA2A8A">
        <w:rPr>
          <w:rFonts w:ascii="Times New Roman" w:hAnsi="Times New Roman"/>
        </w:rPr>
        <w:br/>
      </w:r>
      <w:r w:rsidR="00787CF0" w:rsidRPr="00AA2A8A">
        <w:rPr>
          <w:rFonts w:ascii="Times New Roman" w:hAnsi="Times New Roman"/>
          <w:b/>
          <w:bCs/>
        </w:rPr>
        <w:t>1.</w:t>
      </w:r>
      <w:r w:rsidR="00787CF0" w:rsidRPr="00AA2A8A">
        <w:rPr>
          <w:rFonts w:ascii="Times New Roman" w:hAnsi="Times New Roman"/>
        </w:rPr>
        <w:t xml:space="preserve"> Ansettelsesutvalget ved Fakultet for informasjonsteknologi og elektroteknikk viser til skriftlig underlagsmateriale, slutter seg til innstillingen og tilbyr stilling som postdoktor innen Digital Forensic til: </w:t>
      </w:r>
      <w:r w:rsidR="00787CF0" w:rsidRPr="00AA2A8A">
        <w:rPr>
          <w:rFonts w:ascii="Times New Roman" w:hAnsi="Times New Roman"/>
        </w:rPr>
        <w:br/>
        <w:t xml:space="preserve"> </w:t>
      </w:r>
      <w:r w:rsidR="00787CF0" w:rsidRPr="00AA2A8A">
        <w:rPr>
          <w:rFonts w:ascii="Times New Roman" w:hAnsi="Times New Roman"/>
        </w:rPr>
        <w:br/>
      </w:r>
      <w:r w:rsidR="00787CF0" w:rsidRPr="00AA2A8A">
        <w:rPr>
          <w:rFonts w:ascii="Times New Roman" w:hAnsi="Times New Roman"/>
          <w:b/>
        </w:rPr>
        <w:t>Vinti Agarwal</w:t>
      </w:r>
    </w:p>
    <w:p w:rsidR="00787CF0" w:rsidRPr="00787CF0" w:rsidRDefault="00787CF0" w:rsidP="00787CF0">
      <w:pPr>
        <w:ind w:left="85"/>
        <w:rPr>
          <w:rFonts w:ascii="Times New Roman" w:hAnsi="Times New Roman"/>
          <w:sz w:val="22"/>
          <w:szCs w:val="22"/>
        </w:rPr>
      </w:pPr>
      <w:r w:rsidRPr="00787CF0">
        <w:rPr>
          <w:rFonts w:ascii="Times New Roman" w:hAnsi="Times New Roman"/>
          <w:sz w:val="22"/>
          <w:szCs w:val="22"/>
        </w:rPr>
        <w:br/>
      </w:r>
      <w:r w:rsidRPr="00787CF0">
        <w:rPr>
          <w:rFonts w:ascii="Times New Roman" w:hAnsi="Times New Roman"/>
          <w:b/>
          <w:bCs/>
          <w:sz w:val="22"/>
          <w:szCs w:val="22"/>
        </w:rPr>
        <w:t>2.</w:t>
      </w:r>
      <w:r w:rsidRPr="00787CF0">
        <w:rPr>
          <w:rFonts w:ascii="Times New Roman" w:hAnsi="Times New Roman"/>
          <w:sz w:val="22"/>
          <w:szCs w:val="22"/>
        </w:rPr>
        <w:t xml:space="preserve"> Dersom Vinti Agarwal ikke tar imot stillingen sendes saken tilbake til instituttet for ny kunngjøring.</w:t>
      </w:r>
    </w:p>
    <w:p w:rsidR="00787CF0" w:rsidRPr="00787CF0" w:rsidRDefault="00787CF0" w:rsidP="00787CF0">
      <w:pPr>
        <w:ind w:left="85"/>
        <w:rPr>
          <w:rFonts w:ascii="Times New Roman" w:hAnsi="Times New Roman"/>
          <w:sz w:val="22"/>
          <w:szCs w:val="22"/>
        </w:rPr>
      </w:pPr>
      <w:r w:rsidRPr="00787CF0">
        <w:rPr>
          <w:rFonts w:ascii="Times New Roman" w:hAnsi="Times New Roman"/>
          <w:sz w:val="22"/>
          <w:szCs w:val="22"/>
        </w:rPr>
        <w:br/>
        <w:t xml:space="preserve">Tiltreden etter avtale med instituttet. </w:t>
      </w:r>
      <w:r w:rsidRPr="00787CF0">
        <w:rPr>
          <w:rFonts w:ascii="Times New Roman" w:hAnsi="Times New Roman"/>
          <w:sz w:val="22"/>
          <w:szCs w:val="22"/>
        </w:rPr>
        <w:br/>
      </w:r>
    </w:p>
    <w:p w:rsidR="00787CF0" w:rsidRDefault="00787CF0" w:rsidP="00C41821"/>
    <w:p w:rsidR="00787CF0" w:rsidRDefault="00787CF0" w:rsidP="00C41821"/>
    <w:tbl>
      <w:tblPr>
        <w:tblStyle w:val="TableGrid1"/>
        <w:tblW w:w="0" w:type="auto"/>
        <w:tblInd w:w="40" w:type="dxa"/>
        <w:tblLook w:val="04A0" w:firstRow="1" w:lastRow="0" w:firstColumn="1" w:lastColumn="0" w:noHBand="0" w:noVBand="1"/>
      </w:tblPr>
      <w:tblGrid>
        <w:gridCol w:w="2478"/>
        <w:gridCol w:w="7493"/>
      </w:tblGrid>
      <w:tr w:rsidR="00787CF0" w:rsidRPr="009466A0" w:rsidTr="00706D55">
        <w:tc>
          <w:tcPr>
            <w:tcW w:w="2478" w:type="dxa"/>
          </w:tcPr>
          <w:p w:rsidR="00787CF0" w:rsidRPr="00943156" w:rsidRDefault="00787CF0" w:rsidP="00706D55">
            <w:pPr>
              <w:ind w:left="0"/>
              <w:rPr>
                <w:b/>
              </w:rPr>
            </w:pPr>
            <w:r w:rsidRPr="00943156">
              <w:rPr>
                <w:b/>
              </w:rPr>
              <w:lastRenderedPageBreak/>
              <w:t>AU-sak 129/2017</w:t>
            </w:r>
          </w:p>
        </w:tc>
        <w:tc>
          <w:tcPr>
            <w:tcW w:w="7493" w:type="dxa"/>
          </w:tcPr>
          <w:p w:rsidR="00787CF0" w:rsidRPr="00943156" w:rsidRDefault="00787CF0" w:rsidP="00706D55">
            <w:pPr>
              <w:ind w:left="0"/>
              <w:rPr>
                <w:b/>
              </w:rPr>
            </w:pPr>
            <w:r w:rsidRPr="00943156">
              <w:rPr>
                <w:b/>
              </w:rPr>
              <w:t>Ansettelse som post doktor innen informasjonssikkerhet ved Institutt for informasjonssikkerhet og kommunikasjonsteknologi, IIK</w:t>
            </w:r>
          </w:p>
        </w:tc>
      </w:tr>
    </w:tbl>
    <w:p w:rsidR="00787CF0" w:rsidRDefault="00787CF0" w:rsidP="00C41821"/>
    <w:p w:rsidR="009466A0" w:rsidRDefault="009466A0" w:rsidP="00C41821"/>
    <w:p w:rsidR="00787CF0" w:rsidRPr="00AA2A8A" w:rsidRDefault="00AA2A8A" w:rsidP="00787CF0">
      <w:pPr>
        <w:ind w:left="85"/>
        <w:rPr>
          <w:rFonts w:ascii="Times New Roman" w:hAnsi="Times New Roman"/>
        </w:rPr>
      </w:pPr>
      <w:r w:rsidRPr="00AA2A8A">
        <w:rPr>
          <w:rFonts w:ascii="Times New Roman" w:hAnsi="Times New Roman"/>
          <w:b/>
          <w:bCs/>
          <w:u w:val="single"/>
        </w:rPr>
        <w:t>V</w:t>
      </w:r>
      <w:r w:rsidR="00787CF0" w:rsidRPr="00AA2A8A">
        <w:rPr>
          <w:rFonts w:ascii="Times New Roman" w:hAnsi="Times New Roman"/>
          <w:b/>
          <w:bCs/>
          <w:u w:val="single"/>
        </w:rPr>
        <w:t>edtak:</w:t>
      </w:r>
      <w:r w:rsidR="00787CF0" w:rsidRPr="00AA2A8A">
        <w:rPr>
          <w:rFonts w:ascii="Times New Roman" w:hAnsi="Times New Roman"/>
        </w:rPr>
        <w:t xml:space="preserve"> </w:t>
      </w:r>
      <w:r w:rsidR="00787CF0" w:rsidRPr="00AA2A8A">
        <w:rPr>
          <w:rFonts w:ascii="Times New Roman" w:hAnsi="Times New Roman"/>
        </w:rPr>
        <w:br/>
        <w:t xml:space="preserve"> </w:t>
      </w:r>
      <w:r w:rsidR="00787CF0" w:rsidRPr="00AA2A8A">
        <w:rPr>
          <w:rFonts w:ascii="Times New Roman" w:hAnsi="Times New Roman"/>
        </w:rPr>
        <w:br/>
      </w:r>
      <w:r w:rsidR="00787CF0" w:rsidRPr="00AA2A8A">
        <w:rPr>
          <w:rFonts w:ascii="Times New Roman" w:hAnsi="Times New Roman"/>
          <w:b/>
          <w:bCs/>
        </w:rPr>
        <w:t>1.</w:t>
      </w:r>
      <w:r w:rsidR="00787CF0" w:rsidRPr="00AA2A8A">
        <w:rPr>
          <w:rFonts w:ascii="Times New Roman" w:hAnsi="Times New Roman"/>
        </w:rPr>
        <w:t xml:space="preserve"> Ansettelsesutvalget ved Fakultet for informasjonsteknologi og elektroteknikk viser til skriftlig underlagsmateriale, slutter seg til innstillingen og tilbyr stilling som postdoktor innen Informasjon</w:t>
      </w:r>
      <w:r>
        <w:rPr>
          <w:rFonts w:ascii="Times New Roman" w:hAnsi="Times New Roman"/>
        </w:rPr>
        <w:t>ssikkerhet</w:t>
      </w:r>
      <w:r w:rsidR="00787CF0" w:rsidRPr="00AA2A8A">
        <w:rPr>
          <w:rFonts w:ascii="Times New Roman" w:hAnsi="Times New Roman"/>
        </w:rPr>
        <w:t xml:space="preserve"> til: </w:t>
      </w:r>
      <w:r w:rsidR="00787CF0" w:rsidRPr="00AA2A8A">
        <w:rPr>
          <w:rFonts w:ascii="Times New Roman" w:hAnsi="Times New Roman"/>
        </w:rPr>
        <w:br/>
        <w:t xml:space="preserve"> </w:t>
      </w:r>
      <w:r w:rsidR="00787CF0" w:rsidRPr="00AA2A8A">
        <w:rPr>
          <w:rFonts w:ascii="Times New Roman" w:hAnsi="Times New Roman"/>
        </w:rPr>
        <w:br/>
      </w:r>
      <w:r w:rsidR="00787CF0" w:rsidRPr="00AA2A8A">
        <w:rPr>
          <w:rFonts w:ascii="Times New Roman" w:hAnsi="Times New Roman"/>
          <w:b/>
        </w:rPr>
        <w:t>Goitom Kahsay Weldehawaryat</w:t>
      </w:r>
      <w:r w:rsidR="00787CF0" w:rsidRPr="00AA2A8A">
        <w:rPr>
          <w:rFonts w:ascii="Times New Roman" w:hAnsi="Times New Roman"/>
          <w:b/>
        </w:rPr>
        <w:br/>
      </w:r>
      <w:r w:rsidR="00787CF0" w:rsidRPr="00AA2A8A">
        <w:rPr>
          <w:rFonts w:ascii="Times New Roman" w:hAnsi="Times New Roman"/>
        </w:rPr>
        <w:t xml:space="preserve">   </w:t>
      </w:r>
    </w:p>
    <w:p w:rsidR="00787CF0" w:rsidRPr="00AA2A8A" w:rsidRDefault="00787CF0" w:rsidP="00787CF0">
      <w:pPr>
        <w:ind w:left="85"/>
        <w:rPr>
          <w:rFonts w:ascii="Times New Roman" w:hAnsi="Times New Roman"/>
        </w:rPr>
      </w:pPr>
      <w:r w:rsidRPr="00AA2A8A">
        <w:rPr>
          <w:rFonts w:ascii="Times New Roman" w:hAnsi="Times New Roman"/>
        </w:rPr>
        <w:br/>
      </w:r>
      <w:r w:rsidRPr="00AA2A8A">
        <w:rPr>
          <w:rFonts w:ascii="Times New Roman" w:hAnsi="Times New Roman"/>
          <w:b/>
          <w:bCs/>
        </w:rPr>
        <w:t>2.</w:t>
      </w:r>
      <w:r w:rsidRPr="00AA2A8A">
        <w:rPr>
          <w:rFonts w:ascii="Times New Roman" w:hAnsi="Times New Roman"/>
        </w:rPr>
        <w:t xml:space="preserve"> Dersom Goitom Kahsay Weldehawaryat ikke tar imot stillingen sendes saken tilbake til instituttet for ny vurdering.</w:t>
      </w:r>
    </w:p>
    <w:p w:rsidR="00787CF0" w:rsidRPr="00AA2A8A" w:rsidRDefault="00787CF0" w:rsidP="00787CF0">
      <w:pPr>
        <w:ind w:left="85"/>
        <w:rPr>
          <w:rFonts w:ascii="Times New Roman" w:hAnsi="Times New Roman"/>
        </w:rPr>
      </w:pPr>
      <w:r w:rsidRPr="00AA2A8A">
        <w:rPr>
          <w:rFonts w:ascii="Times New Roman" w:hAnsi="Times New Roman"/>
        </w:rPr>
        <w:br/>
        <w:t xml:space="preserve">Tiltreden etter avtale med instituttet. </w:t>
      </w:r>
      <w:r w:rsidRPr="00AA2A8A">
        <w:rPr>
          <w:rFonts w:ascii="Times New Roman" w:hAnsi="Times New Roman"/>
        </w:rPr>
        <w:br/>
      </w:r>
    </w:p>
    <w:p w:rsidR="00787CF0" w:rsidRDefault="00787CF0" w:rsidP="00C41821"/>
    <w:tbl>
      <w:tblPr>
        <w:tblStyle w:val="TableGrid1"/>
        <w:tblW w:w="0" w:type="auto"/>
        <w:tblInd w:w="40" w:type="dxa"/>
        <w:tblLook w:val="04A0" w:firstRow="1" w:lastRow="0" w:firstColumn="1" w:lastColumn="0" w:noHBand="0" w:noVBand="1"/>
      </w:tblPr>
      <w:tblGrid>
        <w:gridCol w:w="2478"/>
        <w:gridCol w:w="7493"/>
      </w:tblGrid>
      <w:tr w:rsidR="009466A0" w:rsidRPr="009466A0" w:rsidTr="00A23071">
        <w:tc>
          <w:tcPr>
            <w:tcW w:w="2478" w:type="dxa"/>
          </w:tcPr>
          <w:p w:rsidR="009466A0" w:rsidRPr="00943156" w:rsidRDefault="009466A0" w:rsidP="00A23071">
            <w:pPr>
              <w:ind w:left="0"/>
              <w:rPr>
                <w:b/>
              </w:rPr>
            </w:pPr>
            <w:r w:rsidRPr="00943156">
              <w:rPr>
                <w:b/>
              </w:rPr>
              <w:t>AU-sak 130/2017</w:t>
            </w:r>
          </w:p>
        </w:tc>
        <w:tc>
          <w:tcPr>
            <w:tcW w:w="7493" w:type="dxa"/>
          </w:tcPr>
          <w:p w:rsidR="009466A0" w:rsidRPr="00943156" w:rsidRDefault="009466A0" w:rsidP="00A23071">
            <w:pPr>
              <w:ind w:left="0"/>
              <w:rPr>
                <w:b/>
              </w:rPr>
            </w:pPr>
            <w:r w:rsidRPr="00943156">
              <w:rPr>
                <w:b/>
              </w:rPr>
              <w:t>Personlig opprykk til professor etter kompetanse. Søknadsrunden 2016. Søker Frank Lindseth ved Institutt for datateknologi og informatikk, IDI</w:t>
            </w:r>
          </w:p>
        </w:tc>
      </w:tr>
    </w:tbl>
    <w:p w:rsidR="009466A0" w:rsidRDefault="009466A0" w:rsidP="00C41821"/>
    <w:p w:rsidR="00787CF0" w:rsidRPr="00787CF0" w:rsidRDefault="00871703" w:rsidP="00787CF0">
      <w:pPr>
        <w:ind w:left="0"/>
        <w:rPr>
          <w:rFonts w:ascii="Times New Roman" w:hAnsi="Times New Roman"/>
          <w:b/>
          <w:u w:val="single"/>
        </w:rPr>
      </w:pPr>
      <w:r>
        <w:rPr>
          <w:rFonts w:ascii="Times New Roman" w:hAnsi="Times New Roman"/>
          <w:b/>
          <w:u w:val="single"/>
        </w:rPr>
        <w:t>V</w:t>
      </w:r>
      <w:r w:rsidR="00787CF0" w:rsidRPr="00787CF0">
        <w:rPr>
          <w:rFonts w:ascii="Times New Roman" w:hAnsi="Times New Roman"/>
          <w:b/>
          <w:u w:val="single"/>
        </w:rPr>
        <w:t>edtak:</w:t>
      </w:r>
    </w:p>
    <w:p w:rsidR="00787CF0" w:rsidRPr="00787CF0" w:rsidRDefault="00787CF0" w:rsidP="00787CF0">
      <w:pPr>
        <w:ind w:left="0"/>
        <w:rPr>
          <w:rFonts w:ascii="Times New Roman" w:hAnsi="Times New Roman"/>
          <w:b/>
          <w:u w:val="single"/>
        </w:rPr>
      </w:pPr>
    </w:p>
    <w:p w:rsidR="00787CF0" w:rsidRPr="00787CF0" w:rsidRDefault="00787CF0" w:rsidP="00787CF0">
      <w:pPr>
        <w:numPr>
          <w:ilvl w:val="0"/>
          <w:numId w:val="1"/>
        </w:numPr>
        <w:tabs>
          <w:tab w:val="clear" w:pos="720"/>
          <w:tab w:val="num" w:pos="360"/>
        </w:tabs>
        <w:ind w:left="360"/>
        <w:rPr>
          <w:rFonts w:ascii="Times New Roman" w:hAnsi="Times New Roman"/>
        </w:rPr>
      </w:pPr>
      <w:r w:rsidRPr="00787CF0">
        <w:rPr>
          <w:rFonts w:ascii="Times New Roman" w:hAnsi="Times New Roman"/>
        </w:rPr>
        <w:t>Ansettelsesutvalget ved Fakultet for informasjonsteknologi og elektroteknikk viser til uttalelse fra bedømmelseskomiteen og godkjenner bedømmelsen av søkeren.</w:t>
      </w:r>
    </w:p>
    <w:p w:rsidR="00787CF0" w:rsidRPr="00787CF0" w:rsidRDefault="00787CF0" w:rsidP="00787CF0">
      <w:pPr>
        <w:ind w:left="0"/>
        <w:rPr>
          <w:rFonts w:ascii="Times New Roman" w:hAnsi="Times New Roman"/>
        </w:rPr>
      </w:pPr>
    </w:p>
    <w:p w:rsidR="00787CF0" w:rsidRPr="00787CF0" w:rsidRDefault="00787CF0" w:rsidP="00787CF0">
      <w:pPr>
        <w:numPr>
          <w:ilvl w:val="0"/>
          <w:numId w:val="1"/>
        </w:numPr>
        <w:tabs>
          <w:tab w:val="clear" w:pos="720"/>
          <w:tab w:val="num" w:pos="360"/>
        </w:tabs>
        <w:ind w:left="360"/>
        <w:rPr>
          <w:rFonts w:ascii="Times New Roman" w:hAnsi="Times New Roman"/>
        </w:rPr>
      </w:pPr>
      <w:r w:rsidRPr="00787CF0">
        <w:rPr>
          <w:rFonts w:ascii="Times New Roman" w:hAnsi="Times New Roman"/>
        </w:rPr>
        <w:t>Ansettelsesutvalget ved Fakultet for informasjonsteknologi og elektroteknikk tildeler</w:t>
      </w:r>
    </w:p>
    <w:p w:rsidR="00787CF0" w:rsidRPr="00787CF0" w:rsidRDefault="00787CF0" w:rsidP="00787CF0">
      <w:pPr>
        <w:ind w:left="0"/>
        <w:rPr>
          <w:rFonts w:ascii="Times New Roman" w:hAnsi="Times New Roman"/>
        </w:rPr>
      </w:pPr>
    </w:p>
    <w:p w:rsidR="00787CF0" w:rsidRPr="00787CF0" w:rsidRDefault="00787CF0" w:rsidP="00787CF0">
      <w:pPr>
        <w:ind w:left="360"/>
        <w:rPr>
          <w:rFonts w:ascii="Times New Roman" w:hAnsi="Times New Roman"/>
          <w:b/>
          <w:bCs/>
        </w:rPr>
      </w:pPr>
      <w:r w:rsidRPr="00787CF0">
        <w:rPr>
          <w:rFonts w:ascii="Times New Roman" w:hAnsi="Times New Roman"/>
          <w:b/>
          <w:bCs/>
        </w:rPr>
        <w:t>Frank Lindseth</w:t>
      </w:r>
    </w:p>
    <w:p w:rsidR="00787CF0" w:rsidRPr="00787CF0" w:rsidRDefault="00787CF0" w:rsidP="00787CF0">
      <w:pPr>
        <w:ind w:left="275"/>
        <w:rPr>
          <w:rFonts w:ascii="Times New Roman" w:hAnsi="Times New Roman"/>
        </w:rPr>
      </w:pPr>
    </w:p>
    <w:p w:rsidR="00787CF0" w:rsidRPr="00787CF0" w:rsidRDefault="00787CF0" w:rsidP="00787CF0">
      <w:pPr>
        <w:ind w:left="60"/>
        <w:rPr>
          <w:rFonts w:ascii="Times New Roman" w:hAnsi="Times New Roman"/>
        </w:rPr>
      </w:pPr>
      <w:r w:rsidRPr="00787CF0">
        <w:rPr>
          <w:rFonts w:ascii="Times New Roman" w:hAnsi="Times New Roman"/>
        </w:rPr>
        <w:t xml:space="preserve">personlig opprykk til professor etter kompetanse. </w:t>
      </w:r>
    </w:p>
    <w:p w:rsidR="00787CF0" w:rsidRPr="00787CF0" w:rsidRDefault="00787CF0" w:rsidP="00787CF0">
      <w:pPr>
        <w:ind w:left="60"/>
        <w:rPr>
          <w:rFonts w:ascii="Times New Roman" w:hAnsi="Times New Roman"/>
        </w:rPr>
      </w:pPr>
    </w:p>
    <w:p w:rsidR="00787CF0" w:rsidRPr="00787CF0" w:rsidRDefault="00787CF0" w:rsidP="00787CF0">
      <w:pPr>
        <w:ind w:left="60"/>
        <w:rPr>
          <w:rFonts w:ascii="Times New Roman" w:hAnsi="Times New Roman"/>
        </w:rPr>
      </w:pPr>
      <w:r w:rsidRPr="00787CF0">
        <w:rPr>
          <w:rFonts w:ascii="Times New Roman" w:hAnsi="Times New Roman"/>
        </w:rPr>
        <w:t>Virkningsdato er 15.09.2016.</w:t>
      </w:r>
      <w:r w:rsidRPr="00787CF0">
        <w:rPr>
          <w:rFonts w:ascii="Times New Roman" w:hAnsi="Times New Roman"/>
        </w:rPr>
        <w:tab/>
      </w:r>
    </w:p>
    <w:p w:rsidR="00787CF0" w:rsidRPr="00787CF0" w:rsidRDefault="00787CF0" w:rsidP="00787CF0">
      <w:pPr>
        <w:ind w:left="420"/>
        <w:rPr>
          <w:rFonts w:ascii="Times New Roman" w:hAnsi="Times New Roman"/>
        </w:rPr>
      </w:pPr>
    </w:p>
    <w:p w:rsidR="009466A0" w:rsidRDefault="009466A0" w:rsidP="00C41821"/>
    <w:p w:rsidR="00C70220" w:rsidRDefault="00C70220" w:rsidP="00C41821"/>
    <w:p w:rsidR="00C70220" w:rsidRDefault="00C70220" w:rsidP="00C41821"/>
    <w:p w:rsidR="00C70220" w:rsidRDefault="00C70220" w:rsidP="00C41821"/>
    <w:p w:rsidR="00787CF0" w:rsidRDefault="00787CF0" w:rsidP="00C41821"/>
    <w:tbl>
      <w:tblPr>
        <w:tblStyle w:val="TableGrid1"/>
        <w:tblW w:w="0" w:type="auto"/>
        <w:tblInd w:w="40" w:type="dxa"/>
        <w:tblLook w:val="04A0" w:firstRow="1" w:lastRow="0" w:firstColumn="1" w:lastColumn="0" w:noHBand="0" w:noVBand="1"/>
      </w:tblPr>
      <w:tblGrid>
        <w:gridCol w:w="2478"/>
        <w:gridCol w:w="7493"/>
      </w:tblGrid>
      <w:tr w:rsidR="009466A0" w:rsidRPr="009466A0" w:rsidTr="00A23071">
        <w:tc>
          <w:tcPr>
            <w:tcW w:w="2478" w:type="dxa"/>
          </w:tcPr>
          <w:p w:rsidR="009466A0" w:rsidRPr="00943156" w:rsidRDefault="009466A0" w:rsidP="00A23071">
            <w:pPr>
              <w:ind w:left="0"/>
              <w:rPr>
                <w:b/>
              </w:rPr>
            </w:pPr>
            <w:r w:rsidRPr="00943156">
              <w:rPr>
                <w:b/>
              </w:rPr>
              <w:lastRenderedPageBreak/>
              <w:t>AU-sak 131/2017</w:t>
            </w:r>
          </w:p>
        </w:tc>
        <w:tc>
          <w:tcPr>
            <w:tcW w:w="7493" w:type="dxa"/>
          </w:tcPr>
          <w:p w:rsidR="009466A0" w:rsidRPr="00943156" w:rsidRDefault="009466A0" w:rsidP="00A23071">
            <w:pPr>
              <w:ind w:left="0"/>
              <w:rPr>
                <w:b/>
              </w:rPr>
            </w:pPr>
            <w:r w:rsidRPr="00943156">
              <w:rPr>
                <w:b/>
              </w:rPr>
              <w:t>Ansettelse som stipendiat innen Reliability Studies in Information and Communication Technology (ICT)-dominated Power Systems – IE 065/2017 ved Institutt for elkraftteknikk, IEL</w:t>
            </w:r>
          </w:p>
        </w:tc>
      </w:tr>
    </w:tbl>
    <w:p w:rsidR="009466A0" w:rsidRDefault="009466A0" w:rsidP="00C41821"/>
    <w:p w:rsidR="00787CF0" w:rsidRPr="00787CF0" w:rsidRDefault="00871703" w:rsidP="00787CF0">
      <w:pPr>
        <w:ind w:left="85"/>
        <w:rPr>
          <w:rFonts w:cs="Times"/>
        </w:rPr>
      </w:pPr>
      <w:r>
        <w:rPr>
          <w:rFonts w:cs="Times"/>
          <w:b/>
          <w:bCs/>
          <w:u w:val="single"/>
        </w:rPr>
        <w:t>V</w:t>
      </w:r>
      <w:r w:rsidR="00787CF0" w:rsidRPr="00787CF0">
        <w:rPr>
          <w:rFonts w:cs="Times"/>
          <w:b/>
          <w:bCs/>
          <w:u w:val="single"/>
        </w:rPr>
        <w:t>edtak:</w:t>
      </w:r>
      <w:r w:rsidR="00787CF0" w:rsidRPr="00787CF0">
        <w:rPr>
          <w:rFonts w:cs="Times"/>
        </w:rPr>
        <w:t xml:space="preserve"> </w:t>
      </w:r>
      <w:r w:rsidR="00787CF0" w:rsidRPr="00787CF0">
        <w:rPr>
          <w:rFonts w:cs="Times"/>
        </w:rPr>
        <w:br/>
        <w:t xml:space="preserve"> </w:t>
      </w:r>
      <w:r w:rsidR="00787CF0" w:rsidRPr="00787CF0">
        <w:rPr>
          <w:rFonts w:cs="Times"/>
        </w:rPr>
        <w:br/>
      </w:r>
      <w:r w:rsidR="00787CF0" w:rsidRPr="00787CF0">
        <w:rPr>
          <w:rFonts w:cs="Times"/>
          <w:b/>
          <w:bCs/>
        </w:rPr>
        <w:t>1.</w:t>
      </w:r>
      <w:r w:rsidR="00787CF0" w:rsidRPr="00787CF0">
        <w:rPr>
          <w:rFonts w:cs="Times"/>
        </w:rPr>
        <w:t xml:space="preserve"> Ansettelsesutvalget ved Fakultet for informasjonsteknologi og elektroteknikk viser til skriftlig underlagsmateriale, sl</w:t>
      </w:r>
      <w:r>
        <w:rPr>
          <w:rFonts w:cs="Times"/>
        </w:rPr>
        <w:t xml:space="preserve">utter seg til innstillingen og </w:t>
      </w:r>
      <w:r w:rsidR="00787CF0" w:rsidRPr="00787CF0">
        <w:rPr>
          <w:rFonts w:cs="Times"/>
        </w:rPr>
        <w:t>finner ingen av de intervjuede kandidater kvalifisert for stillingen.</w:t>
      </w:r>
    </w:p>
    <w:p w:rsidR="00787CF0" w:rsidRPr="00787CF0" w:rsidRDefault="00787CF0" w:rsidP="00787CF0">
      <w:pPr>
        <w:ind w:left="85"/>
        <w:rPr>
          <w:rFonts w:cs="Times"/>
          <w:b/>
          <w:bCs/>
        </w:rPr>
      </w:pPr>
    </w:p>
    <w:p w:rsidR="00787CF0" w:rsidRPr="00787CF0" w:rsidRDefault="00787CF0" w:rsidP="00787CF0">
      <w:pPr>
        <w:ind w:left="85"/>
        <w:rPr>
          <w:rFonts w:cs="Times"/>
        </w:rPr>
      </w:pPr>
      <w:r w:rsidRPr="00787CF0">
        <w:rPr>
          <w:rFonts w:cs="Times"/>
          <w:b/>
          <w:bCs/>
        </w:rPr>
        <w:t>3.</w:t>
      </w:r>
      <w:r w:rsidRPr="00787CF0">
        <w:rPr>
          <w:rFonts w:cs="Times"/>
        </w:rPr>
        <w:t xml:space="preserve"> Saken sendes tilbake til instituttet for ny behandling før ny kunngjøring.</w:t>
      </w:r>
    </w:p>
    <w:p w:rsidR="009466A0" w:rsidRDefault="009466A0" w:rsidP="00C41821"/>
    <w:p w:rsidR="00787CF0" w:rsidRDefault="00787CF0" w:rsidP="00C41821"/>
    <w:tbl>
      <w:tblPr>
        <w:tblStyle w:val="TableGrid1"/>
        <w:tblW w:w="0" w:type="auto"/>
        <w:tblInd w:w="40" w:type="dxa"/>
        <w:tblLook w:val="04A0" w:firstRow="1" w:lastRow="0" w:firstColumn="1" w:lastColumn="0" w:noHBand="0" w:noVBand="1"/>
      </w:tblPr>
      <w:tblGrid>
        <w:gridCol w:w="2478"/>
        <w:gridCol w:w="7493"/>
      </w:tblGrid>
      <w:tr w:rsidR="009466A0" w:rsidRPr="009466A0" w:rsidTr="00A23071">
        <w:tc>
          <w:tcPr>
            <w:tcW w:w="2478" w:type="dxa"/>
          </w:tcPr>
          <w:p w:rsidR="009466A0" w:rsidRPr="00943156" w:rsidRDefault="009466A0" w:rsidP="00A23071">
            <w:pPr>
              <w:ind w:left="0"/>
              <w:rPr>
                <w:b/>
              </w:rPr>
            </w:pPr>
            <w:r w:rsidRPr="00943156">
              <w:rPr>
                <w:b/>
              </w:rPr>
              <w:t>AU-sak 132/2017</w:t>
            </w:r>
          </w:p>
        </w:tc>
        <w:tc>
          <w:tcPr>
            <w:tcW w:w="7493" w:type="dxa"/>
          </w:tcPr>
          <w:p w:rsidR="009466A0" w:rsidRPr="00943156" w:rsidRDefault="009466A0" w:rsidP="00A23071">
            <w:pPr>
              <w:ind w:left="0"/>
              <w:rPr>
                <w:b/>
              </w:rPr>
            </w:pPr>
            <w:r w:rsidRPr="00943156">
              <w:rPr>
                <w:b/>
              </w:rPr>
              <w:t>Ansettelse som forsker innen FME Cineldi, Smartgrid – IE 088/2017 ved Institutt for elktraftteknikk, IEL</w:t>
            </w:r>
          </w:p>
        </w:tc>
      </w:tr>
    </w:tbl>
    <w:p w:rsidR="009466A0" w:rsidRDefault="009466A0" w:rsidP="00C41821"/>
    <w:p w:rsidR="00787CF0" w:rsidRPr="00871703" w:rsidRDefault="00871703" w:rsidP="00787CF0">
      <w:pPr>
        <w:ind w:left="0"/>
        <w:contextualSpacing/>
        <w:rPr>
          <w:rFonts w:cs="Times"/>
        </w:rPr>
      </w:pPr>
      <w:r w:rsidRPr="00871703">
        <w:rPr>
          <w:rFonts w:cs="Times"/>
          <w:b/>
          <w:bCs/>
          <w:u w:val="single"/>
        </w:rPr>
        <w:t>V</w:t>
      </w:r>
      <w:r w:rsidR="00787CF0" w:rsidRPr="00871703">
        <w:rPr>
          <w:rFonts w:cs="Times"/>
          <w:b/>
          <w:bCs/>
          <w:u w:val="single"/>
        </w:rPr>
        <w:t>edtak:</w:t>
      </w:r>
      <w:r w:rsidR="00787CF0" w:rsidRPr="00871703">
        <w:rPr>
          <w:rFonts w:cs="Times"/>
        </w:rPr>
        <w:t xml:space="preserve"> </w:t>
      </w:r>
    </w:p>
    <w:p w:rsidR="00787CF0" w:rsidRPr="00871703" w:rsidRDefault="00787CF0" w:rsidP="00787CF0">
      <w:pPr>
        <w:ind w:left="0"/>
        <w:contextualSpacing/>
        <w:rPr>
          <w:rFonts w:cs="Times"/>
        </w:rPr>
      </w:pPr>
    </w:p>
    <w:p w:rsidR="00787CF0" w:rsidRPr="00871703" w:rsidRDefault="00787CF0" w:rsidP="00787CF0">
      <w:pPr>
        <w:ind w:left="0"/>
        <w:contextualSpacing/>
      </w:pPr>
      <w:r w:rsidRPr="00871703">
        <w:rPr>
          <w:rFonts w:cs="Times"/>
        </w:rPr>
        <w:t xml:space="preserve">Ansettelsesutvalget ved Fakultet for informasjonsteknologi og elektroteknikk viser til skriftlig underlagsmateriale, slutter seg til innstillingen og tilbyr stilling som forsker innen FME CINELDI til: </w:t>
      </w:r>
    </w:p>
    <w:p w:rsidR="00787CF0" w:rsidRPr="00871703" w:rsidRDefault="00787CF0" w:rsidP="00787CF0">
      <w:pPr>
        <w:ind w:left="0"/>
        <w:contextualSpacing/>
        <w:rPr>
          <w:b/>
        </w:rPr>
      </w:pPr>
    </w:p>
    <w:p w:rsidR="00787CF0" w:rsidRPr="00871703" w:rsidRDefault="00787CF0" w:rsidP="00787CF0">
      <w:pPr>
        <w:ind w:left="0"/>
        <w:contextualSpacing/>
        <w:rPr>
          <w:b/>
        </w:rPr>
      </w:pPr>
      <w:r w:rsidRPr="00871703">
        <w:rPr>
          <w:b/>
        </w:rPr>
        <w:t>Thomas Sagvold Haugan</w:t>
      </w:r>
    </w:p>
    <w:p w:rsidR="00787CF0" w:rsidRPr="00871703" w:rsidRDefault="00787CF0" w:rsidP="00787CF0">
      <w:pPr>
        <w:ind w:left="0"/>
        <w:contextualSpacing/>
        <w:rPr>
          <w:b/>
        </w:rPr>
      </w:pPr>
    </w:p>
    <w:p w:rsidR="00787CF0" w:rsidRPr="00871703" w:rsidRDefault="00787CF0" w:rsidP="00787CF0">
      <w:pPr>
        <w:ind w:left="0"/>
        <w:contextualSpacing/>
        <w:rPr>
          <w:b/>
        </w:rPr>
      </w:pPr>
      <w:r w:rsidRPr="00871703">
        <w:rPr>
          <w:rFonts w:cs="Times"/>
        </w:rPr>
        <w:t xml:space="preserve">Dersom </w:t>
      </w:r>
      <w:r w:rsidRPr="00871703">
        <w:t xml:space="preserve">Thomas Sagvold Haugan </w:t>
      </w:r>
      <w:r w:rsidRPr="00871703">
        <w:rPr>
          <w:rFonts w:cs="Times"/>
        </w:rPr>
        <w:t xml:space="preserve">ikke tar imot stillingen sendes saken tilbake til instituttet for eventuell ytterligere vurdering før ny kunngjøring. </w:t>
      </w:r>
      <w:r w:rsidRPr="00871703">
        <w:rPr>
          <w:rFonts w:cs="Times"/>
        </w:rPr>
        <w:br/>
      </w:r>
    </w:p>
    <w:p w:rsidR="009466A0" w:rsidRDefault="009466A0" w:rsidP="00C41821"/>
    <w:p w:rsidR="00787CF0" w:rsidRDefault="00787CF0" w:rsidP="00C41821"/>
    <w:tbl>
      <w:tblPr>
        <w:tblStyle w:val="TableGrid1"/>
        <w:tblW w:w="0" w:type="auto"/>
        <w:tblInd w:w="40" w:type="dxa"/>
        <w:tblLook w:val="04A0" w:firstRow="1" w:lastRow="0" w:firstColumn="1" w:lastColumn="0" w:noHBand="0" w:noVBand="1"/>
      </w:tblPr>
      <w:tblGrid>
        <w:gridCol w:w="2478"/>
        <w:gridCol w:w="7493"/>
      </w:tblGrid>
      <w:tr w:rsidR="009466A0" w:rsidRPr="009466A0" w:rsidTr="00A23071">
        <w:tc>
          <w:tcPr>
            <w:tcW w:w="2478" w:type="dxa"/>
          </w:tcPr>
          <w:p w:rsidR="009466A0" w:rsidRPr="00943156" w:rsidRDefault="009466A0" w:rsidP="00A23071">
            <w:pPr>
              <w:ind w:left="0"/>
              <w:rPr>
                <w:b/>
              </w:rPr>
            </w:pPr>
            <w:r w:rsidRPr="00943156">
              <w:rPr>
                <w:b/>
              </w:rPr>
              <w:t>AU-sak 133/2017</w:t>
            </w:r>
          </w:p>
        </w:tc>
        <w:tc>
          <w:tcPr>
            <w:tcW w:w="7493" w:type="dxa"/>
          </w:tcPr>
          <w:p w:rsidR="009466A0" w:rsidRPr="00943156" w:rsidRDefault="009466A0" w:rsidP="00A23071">
            <w:pPr>
              <w:ind w:left="0"/>
              <w:rPr>
                <w:b/>
              </w:rPr>
            </w:pPr>
            <w:r w:rsidRPr="00943156">
              <w:rPr>
                <w:b/>
              </w:rPr>
              <w:t>Ansettelse som forsker innen Disaster Management – IE 095/2017 ved Institutt for elektroniske systemer, IES</w:t>
            </w:r>
          </w:p>
        </w:tc>
      </w:tr>
    </w:tbl>
    <w:p w:rsidR="009466A0" w:rsidRDefault="009466A0" w:rsidP="00C41821"/>
    <w:p w:rsidR="00787CF0" w:rsidRPr="00787CF0" w:rsidRDefault="00871703" w:rsidP="00787CF0">
      <w:pPr>
        <w:ind w:left="0"/>
        <w:rPr>
          <w:rFonts w:cs="Times"/>
        </w:rPr>
      </w:pPr>
      <w:r>
        <w:rPr>
          <w:rFonts w:cs="Times"/>
          <w:b/>
          <w:bCs/>
          <w:u w:val="single"/>
        </w:rPr>
        <w:t>V</w:t>
      </w:r>
      <w:r w:rsidR="00787CF0" w:rsidRPr="00787CF0">
        <w:rPr>
          <w:rFonts w:cs="Times"/>
          <w:b/>
          <w:bCs/>
          <w:u w:val="single"/>
        </w:rPr>
        <w:t>edtak:</w:t>
      </w:r>
      <w:r w:rsidR="00787CF0" w:rsidRPr="00787CF0">
        <w:rPr>
          <w:rFonts w:cs="Times"/>
        </w:rPr>
        <w:t xml:space="preserve"> </w:t>
      </w:r>
      <w:r w:rsidR="00787CF0" w:rsidRPr="00787CF0">
        <w:rPr>
          <w:rFonts w:cs="Times"/>
        </w:rPr>
        <w:br/>
        <w:t xml:space="preserve"> </w:t>
      </w:r>
      <w:r w:rsidR="00787CF0" w:rsidRPr="00787CF0">
        <w:rPr>
          <w:rFonts w:cs="Times"/>
        </w:rPr>
        <w:br/>
      </w:r>
      <w:r w:rsidR="00787CF0" w:rsidRPr="00787CF0">
        <w:rPr>
          <w:rFonts w:cs="Times"/>
          <w:b/>
          <w:bCs/>
        </w:rPr>
        <w:t>1.</w:t>
      </w:r>
      <w:r w:rsidR="00787CF0" w:rsidRPr="00787CF0">
        <w:rPr>
          <w:rFonts w:cs="Times"/>
        </w:rPr>
        <w:t xml:space="preserve"> Ansettelsesutvalget ved Fakultet for informasjonsteknologi og elektroteknikk viser til skriftlig underlagsmateriale, slutter seg til innstillingen og tilbyr stilling som forsker innen Disaster Management til: </w:t>
      </w:r>
      <w:r w:rsidR="00787CF0" w:rsidRPr="00787CF0">
        <w:rPr>
          <w:rFonts w:cs="Times"/>
        </w:rPr>
        <w:br/>
        <w:t xml:space="preserve"> </w:t>
      </w:r>
      <w:r w:rsidR="00787CF0" w:rsidRPr="00787CF0">
        <w:rPr>
          <w:rFonts w:cs="Times"/>
        </w:rPr>
        <w:br/>
      </w:r>
      <w:r w:rsidR="00787CF0" w:rsidRPr="00787CF0">
        <w:rPr>
          <w:rFonts w:cs="Times"/>
          <w:b/>
          <w:bCs/>
        </w:rPr>
        <w:t>Tetiana Kuchynska</w:t>
      </w:r>
      <w:r w:rsidR="00787CF0" w:rsidRPr="00787CF0">
        <w:rPr>
          <w:rFonts w:cs="Times"/>
        </w:rPr>
        <w:t xml:space="preserve"> </w:t>
      </w:r>
      <w:r w:rsidR="00787CF0" w:rsidRPr="00787CF0">
        <w:rPr>
          <w:rFonts w:cs="Times"/>
        </w:rPr>
        <w:br/>
        <w:t xml:space="preserve">   </w:t>
      </w:r>
      <w:r w:rsidR="00787CF0" w:rsidRPr="00787CF0">
        <w:rPr>
          <w:rFonts w:cs="Times"/>
        </w:rPr>
        <w:br/>
      </w:r>
      <w:r w:rsidR="00787CF0" w:rsidRPr="00787CF0">
        <w:rPr>
          <w:rFonts w:cs="Times"/>
          <w:b/>
          <w:bCs/>
        </w:rPr>
        <w:t>2.</w:t>
      </w:r>
      <w:r w:rsidR="00787CF0" w:rsidRPr="00787CF0">
        <w:rPr>
          <w:rFonts w:cs="Times"/>
        </w:rPr>
        <w:t xml:space="preserve"> Dersom Kuchynska ikke tar imot stillingen gis samme tilbud til:  </w:t>
      </w:r>
      <w:r w:rsidR="00787CF0" w:rsidRPr="00787CF0">
        <w:rPr>
          <w:rFonts w:cs="Times"/>
        </w:rPr>
        <w:br/>
        <w:t xml:space="preserve"> </w:t>
      </w:r>
      <w:r w:rsidR="00787CF0" w:rsidRPr="00787CF0">
        <w:rPr>
          <w:rFonts w:cs="Times"/>
        </w:rPr>
        <w:br/>
      </w:r>
      <w:r w:rsidR="00787CF0" w:rsidRPr="00787CF0">
        <w:rPr>
          <w:rFonts w:cs="Times"/>
          <w:b/>
          <w:bCs/>
        </w:rPr>
        <w:t>James Hewitt</w:t>
      </w:r>
      <w:r w:rsidR="00787CF0" w:rsidRPr="00787CF0">
        <w:rPr>
          <w:rFonts w:cs="Times"/>
        </w:rPr>
        <w:t xml:space="preserve"> </w:t>
      </w:r>
    </w:p>
    <w:p w:rsidR="00787CF0" w:rsidRPr="00787CF0" w:rsidRDefault="00787CF0" w:rsidP="00787CF0">
      <w:pPr>
        <w:ind w:left="0"/>
        <w:rPr>
          <w:rFonts w:cs="Times"/>
        </w:rPr>
      </w:pPr>
    </w:p>
    <w:p w:rsidR="00787CF0" w:rsidRPr="00787CF0" w:rsidRDefault="00787CF0" w:rsidP="00787CF0">
      <w:pPr>
        <w:ind w:left="0"/>
        <w:rPr>
          <w:rFonts w:cs="Times"/>
        </w:rPr>
      </w:pPr>
      <w:r w:rsidRPr="00787CF0">
        <w:rPr>
          <w:rFonts w:cs="Times"/>
        </w:rPr>
        <w:t>For Hewitt gjelder tilsetting under forutsetning av bestått mastergrad.</w:t>
      </w:r>
    </w:p>
    <w:p w:rsidR="00787CF0" w:rsidRPr="00787CF0" w:rsidRDefault="00787CF0" w:rsidP="00787CF0">
      <w:pPr>
        <w:ind w:left="0"/>
        <w:rPr>
          <w:rFonts w:cs="Times"/>
        </w:rPr>
      </w:pPr>
    </w:p>
    <w:p w:rsidR="00787CF0" w:rsidRPr="00787CF0" w:rsidRDefault="00787CF0" w:rsidP="00787CF0">
      <w:pPr>
        <w:ind w:left="0"/>
        <w:rPr>
          <w:rFonts w:cs="Times"/>
        </w:rPr>
      </w:pPr>
      <w:r w:rsidRPr="00787CF0">
        <w:rPr>
          <w:rFonts w:cs="Times"/>
        </w:rPr>
        <w:t>Tilsettingen gjelder for en periode på 10 mnd.</w:t>
      </w:r>
      <w:r w:rsidRPr="00787CF0">
        <w:rPr>
          <w:rFonts w:cs="Times"/>
        </w:rPr>
        <w:br/>
        <w:t xml:space="preserve"> </w:t>
      </w:r>
      <w:r w:rsidRPr="00787CF0">
        <w:rPr>
          <w:rFonts w:cs="Times"/>
        </w:rPr>
        <w:br/>
        <w:t xml:space="preserve">Tiltreden etter avtale med instituttet. </w:t>
      </w:r>
      <w:r w:rsidRPr="00787CF0">
        <w:rPr>
          <w:rFonts w:cs="Times"/>
        </w:rPr>
        <w:br/>
        <w:t xml:space="preserve"> </w:t>
      </w:r>
      <w:r w:rsidRPr="00787CF0">
        <w:rPr>
          <w:rFonts w:cs="Times"/>
        </w:rPr>
        <w:br/>
      </w:r>
      <w:r w:rsidRPr="00787CF0">
        <w:rPr>
          <w:rFonts w:cs="Times"/>
          <w:b/>
          <w:bCs/>
        </w:rPr>
        <w:t>3.</w:t>
      </w:r>
      <w:r w:rsidRPr="00787CF0">
        <w:rPr>
          <w:rFonts w:cs="Times"/>
        </w:rPr>
        <w:t xml:space="preserve"> Dersom ingen av de innstilte tar imot stillingen sendes saken tilbake til instituttet for ny       behandling. </w:t>
      </w:r>
      <w:r w:rsidRPr="00787CF0">
        <w:rPr>
          <w:rFonts w:cs="Times"/>
        </w:rPr>
        <w:br/>
      </w:r>
    </w:p>
    <w:p w:rsidR="00787CF0" w:rsidRDefault="00787CF0" w:rsidP="00C41821"/>
    <w:p w:rsidR="009466A0" w:rsidRDefault="009466A0" w:rsidP="00C41821"/>
    <w:tbl>
      <w:tblPr>
        <w:tblStyle w:val="TableGrid1"/>
        <w:tblW w:w="0" w:type="auto"/>
        <w:tblInd w:w="40" w:type="dxa"/>
        <w:tblLook w:val="04A0" w:firstRow="1" w:lastRow="0" w:firstColumn="1" w:lastColumn="0" w:noHBand="0" w:noVBand="1"/>
      </w:tblPr>
      <w:tblGrid>
        <w:gridCol w:w="2478"/>
        <w:gridCol w:w="7493"/>
      </w:tblGrid>
      <w:tr w:rsidR="009466A0" w:rsidRPr="009466A0" w:rsidTr="00A23071">
        <w:tc>
          <w:tcPr>
            <w:tcW w:w="2478" w:type="dxa"/>
          </w:tcPr>
          <w:p w:rsidR="009466A0" w:rsidRPr="00943156" w:rsidRDefault="009466A0" w:rsidP="00A23071">
            <w:pPr>
              <w:ind w:left="0"/>
              <w:rPr>
                <w:b/>
              </w:rPr>
            </w:pPr>
            <w:r w:rsidRPr="00943156">
              <w:rPr>
                <w:b/>
              </w:rPr>
              <w:t>AU-sak 134/2017</w:t>
            </w:r>
          </w:p>
        </w:tc>
        <w:tc>
          <w:tcPr>
            <w:tcW w:w="7493" w:type="dxa"/>
          </w:tcPr>
          <w:p w:rsidR="009466A0" w:rsidRPr="00943156" w:rsidRDefault="009466A0" w:rsidP="00A23071">
            <w:pPr>
              <w:ind w:left="0"/>
              <w:rPr>
                <w:b/>
              </w:rPr>
            </w:pPr>
            <w:r w:rsidRPr="00943156">
              <w:rPr>
                <w:b/>
              </w:rPr>
              <w:t>Godkjenning av stillingsbeskrivelse for 2 stillinger som professor/førsteamanuensis i Big Data Cybernetics ved Institutt for teknisk kybernetikk, ITK</w:t>
            </w:r>
          </w:p>
        </w:tc>
      </w:tr>
    </w:tbl>
    <w:p w:rsidR="00943156" w:rsidRDefault="00943156" w:rsidP="00787CF0">
      <w:pPr>
        <w:ind w:left="0"/>
        <w:rPr>
          <w:b/>
          <w:bCs/>
          <w:sz w:val="22"/>
          <w:szCs w:val="22"/>
          <w:u w:val="single"/>
        </w:rPr>
      </w:pPr>
    </w:p>
    <w:p w:rsidR="00787CF0" w:rsidRPr="00787CF0" w:rsidRDefault="00871703" w:rsidP="00787CF0">
      <w:pPr>
        <w:ind w:left="0"/>
        <w:rPr>
          <w:b/>
          <w:bCs/>
          <w:sz w:val="22"/>
          <w:szCs w:val="22"/>
          <w:u w:val="single"/>
        </w:rPr>
      </w:pPr>
      <w:r>
        <w:rPr>
          <w:b/>
          <w:bCs/>
          <w:sz w:val="22"/>
          <w:szCs w:val="22"/>
          <w:u w:val="single"/>
        </w:rPr>
        <w:t>V</w:t>
      </w:r>
      <w:r w:rsidR="00787CF0" w:rsidRPr="00787CF0">
        <w:rPr>
          <w:b/>
          <w:bCs/>
          <w:sz w:val="22"/>
          <w:szCs w:val="22"/>
          <w:u w:val="single"/>
        </w:rPr>
        <w:t>edtak:</w:t>
      </w:r>
    </w:p>
    <w:p w:rsidR="00787CF0" w:rsidRPr="00787CF0" w:rsidRDefault="00787CF0" w:rsidP="00787CF0">
      <w:pPr>
        <w:ind w:left="0"/>
        <w:rPr>
          <w:sz w:val="22"/>
          <w:szCs w:val="22"/>
        </w:rPr>
      </w:pPr>
      <w:r w:rsidRPr="00787CF0">
        <w:rPr>
          <w:sz w:val="22"/>
          <w:szCs w:val="22"/>
        </w:rPr>
        <w:t>Ansettelsesutvalget ved Fakultet for informasjonsteknologi og elektroteknikk slutter seg til forslaget fra Institutt for teknisk kybernetikk, og vedtar følgende stillingsbeskrivelse:</w:t>
      </w:r>
    </w:p>
    <w:p w:rsidR="00787CF0" w:rsidRPr="00787CF0" w:rsidRDefault="00787CF0" w:rsidP="00787CF0">
      <w:pPr>
        <w:spacing w:before="100" w:beforeAutospacing="1" w:after="100" w:afterAutospacing="1"/>
        <w:ind w:left="0" w:right="0"/>
        <w:rPr>
          <w:rFonts w:ascii="Times New Roman" w:hAnsi="Times New Roman"/>
          <w:b/>
          <w:sz w:val="22"/>
          <w:szCs w:val="22"/>
          <w:lang w:val="en-US" w:eastAsia="zh-TW"/>
        </w:rPr>
      </w:pPr>
      <w:r w:rsidRPr="00787CF0">
        <w:rPr>
          <w:rFonts w:ascii="Times New Roman" w:hAnsi="Times New Roman"/>
          <w:b/>
          <w:sz w:val="22"/>
          <w:szCs w:val="22"/>
          <w:lang w:val="en-US" w:eastAsia="zh-TW"/>
        </w:rPr>
        <w:t>Two Professorships/Associate Professorships in Big Data Cybernetics</w:t>
      </w:r>
    </w:p>
    <w:p w:rsidR="00787CF0" w:rsidRPr="00787CF0" w:rsidRDefault="00787CF0" w:rsidP="00787CF0">
      <w:pPr>
        <w:spacing w:after="0"/>
        <w:ind w:left="0" w:right="0"/>
        <w:rPr>
          <w:rFonts w:ascii="Times New Roman" w:hAnsi="Times New Roman"/>
          <w:sz w:val="22"/>
          <w:szCs w:val="22"/>
          <w:lang w:val="en-GB" w:eastAsia="zh-TW"/>
        </w:rPr>
      </w:pPr>
      <w:r w:rsidRPr="00787CF0">
        <w:rPr>
          <w:rFonts w:ascii="Times New Roman" w:hAnsi="Times New Roman"/>
          <w:sz w:val="22"/>
          <w:szCs w:val="22"/>
          <w:lang w:val="en-GB" w:eastAsia="zh-TW"/>
        </w:rPr>
        <w:t xml:space="preserve">In collaboration with </w:t>
      </w:r>
      <w:hyperlink r:id="rId7" w:history="1">
        <w:r w:rsidRPr="00787CF0">
          <w:rPr>
            <w:rFonts w:ascii="Times New Roman" w:hAnsi="Times New Roman"/>
            <w:color w:val="0000FF"/>
            <w:sz w:val="22"/>
            <w:szCs w:val="22"/>
            <w:u w:val="single"/>
            <w:lang w:val="en-GB" w:eastAsia="zh-TW"/>
          </w:rPr>
          <w:t>KONGSBERG</w:t>
        </w:r>
      </w:hyperlink>
      <w:r w:rsidRPr="00787CF0">
        <w:rPr>
          <w:rFonts w:ascii="Times New Roman" w:hAnsi="Times New Roman"/>
          <w:sz w:val="22"/>
          <w:szCs w:val="22"/>
          <w:lang w:val="en-GB" w:eastAsia="zh-TW"/>
        </w:rPr>
        <w:t xml:space="preserve"> and </w:t>
      </w:r>
      <w:hyperlink r:id="rId8" w:history="1">
        <w:r w:rsidRPr="00787CF0">
          <w:rPr>
            <w:rFonts w:ascii="Times New Roman" w:hAnsi="Times New Roman"/>
            <w:color w:val="0000FF"/>
            <w:sz w:val="22"/>
            <w:szCs w:val="22"/>
            <w:u w:val="single"/>
            <w:lang w:val="en-GB" w:eastAsia="zh-TW"/>
          </w:rPr>
          <w:t>Statoil</w:t>
        </w:r>
      </w:hyperlink>
      <w:r w:rsidRPr="00787CF0">
        <w:rPr>
          <w:rFonts w:ascii="Times New Roman" w:hAnsi="Times New Roman"/>
          <w:sz w:val="22"/>
          <w:szCs w:val="22"/>
          <w:lang w:val="en-GB" w:eastAsia="zh-TW"/>
        </w:rPr>
        <w:t xml:space="preserve">, the Norwegian University of Science and Technology (NTNU) is establishing the world’s first two professorships in </w:t>
      </w:r>
      <w:r w:rsidRPr="00787CF0">
        <w:rPr>
          <w:rFonts w:ascii="Times New Roman" w:hAnsi="Times New Roman"/>
          <w:sz w:val="22"/>
          <w:szCs w:val="22"/>
          <w:lang w:val="en-US" w:eastAsia="zh-TW"/>
        </w:rPr>
        <w:t>Big Data Cybernetics</w:t>
      </w:r>
      <w:r w:rsidRPr="00787CF0">
        <w:rPr>
          <w:rFonts w:ascii="Times New Roman" w:hAnsi="Times New Roman"/>
          <w:sz w:val="22"/>
          <w:szCs w:val="22"/>
          <w:lang w:val="en-GB" w:eastAsia="zh-TW"/>
        </w:rPr>
        <w:t>, combining the fields of automatic control and multivariate data modelling. We seek ambitious candidates with complementary backgrounds and enthusiasm for merging these fields by working together. For the successful applicants, this represents a unique opportunity to play a central role in the development of a new interdisciplinary field.</w:t>
      </w:r>
    </w:p>
    <w:p w:rsidR="00787CF0" w:rsidRPr="00787CF0" w:rsidRDefault="00787CF0" w:rsidP="00787CF0">
      <w:pPr>
        <w:spacing w:after="0"/>
        <w:ind w:left="0" w:right="0"/>
        <w:rPr>
          <w:rFonts w:ascii="Times New Roman" w:hAnsi="Times New Roman"/>
          <w:sz w:val="22"/>
          <w:szCs w:val="22"/>
          <w:lang w:val="en-GB" w:eastAsia="zh-TW"/>
        </w:rPr>
      </w:pPr>
    </w:p>
    <w:p w:rsidR="00787CF0" w:rsidRPr="00787CF0" w:rsidRDefault="00787CF0" w:rsidP="00787CF0">
      <w:pPr>
        <w:spacing w:after="0"/>
        <w:ind w:left="0" w:right="0"/>
        <w:rPr>
          <w:rFonts w:ascii="Times New Roman" w:hAnsi="Times New Roman"/>
          <w:sz w:val="22"/>
          <w:szCs w:val="22"/>
          <w:lang w:val="en-GB" w:eastAsia="zh-TW"/>
        </w:rPr>
      </w:pPr>
      <w:r w:rsidRPr="00787CF0">
        <w:rPr>
          <w:rFonts w:ascii="Times New Roman" w:hAnsi="Times New Roman"/>
          <w:sz w:val="22"/>
          <w:szCs w:val="22"/>
          <w:lang w:val="en-GB" w:eastAsia="zh-TW"/>
        </w:rPr>
        <w:t>In particular, we seek one candidate with a strong background in automatic control/cybernetics/system identification and one candidate with a strong background in multivariate data modelling/chemometrics/subspace modelling. The purpose is to bridge the gap between theory-driven and data-driven modelling, to provide better understanding, monitoring and control of complex dynamic systems.</w:t>
      </w:r>
    </w:p>
    <w:p w:rsidR="00787CF0" w:rsidRPr="00787CF0" w:rsidRDefault="00787CF0" w:rsidP="00787CF0">
      <w:pPr>
        <w:spacing w:after="0"/>
        <w:ind w:left="0" w:right="0"/>
        <w:rPr>
          <w:rFonts w:ascii="Times New Roman" w:hAnsi="Times New Roman"/>
          <w:sz w:val="22"/>
          <w:szCs w:val="22"/>
          <w:lang w:val="en-GB" w:eastAsia="zh-TW"/>
        </w:rPr>
      </w:pPr>
    </w:p>
    <w:p w:rsidR="00787CF0" w:rsidRPr="00787CF0" w:rsidRDefault="00787CF0" w:rsidP="00787CF0">
      <w:pPr>
        <w:spacing w:after="0"/>
        <w:ind w:left="0" w:right="0"/>
        <w:rPr>
          <w:rFonts w:ascii="Times New Roman" w:hAnsi="Times New Roman"/>
          <w:sz w:val="22"/>
          <w:szCs w:val="22"/>
          <w:lang w:val="en-GB" w:eastAsia="zh-TW"/>
        </w:rPr>
      </w:pPr>
      <w:r w:rsidRPr="00787CF0">
        <w:rPr>
          <w:rFonts w:ascii="Times New Roman" w:hAnsi="Times New Roman"/>
          <w:sz w:val="22"/>
          <w:szCs w:val="22"/>
          <w:lang w:val="en-GB" w:eastAsia="zh-TW"/>
        </w:rPr>
        <w:t>The positions will be affiliated with the Department of Engineering Cybernetics at NTNU’s Faculty of Information Technology and Electrical Engineering in Trondheim, Norway.</w:t>
      </w:r>
    </w:p>
    <w:p w:rsidR="00787CF0" w:rsidRPr="00787CF0" w:rsidRDefault="00787CF0" w:rsidP="00787CF0">
      <w:pPr>
        <w:spacing w:after="0"/>
        <w:ind w:left="85"/>
        <w:rPr>
          <w:rFonts w:ascii="Times New Roman" w:hAnsi="Times New Roman"/>
          <w:b/>
          <w:sz w:val="22"/>
          <w:szCs w:val="22"/>
          <w:lang w:val="en-GB"/>
        </w:rPr>
      </w:pPr>
    </w:p>
    <w:p w:rsidR="00787CF0" w:rsidRPr="00787CF0" w:rsidRDefault="00787CF0" w:rsidP="00787CF0">
      <w:pPr>
        <w:spacing w:after="0"/>
        <w:ind w:left="85"/>
        <w:rPr>
          <w:rFonts w:ascii="Times New Roman" w:hAnsi="Times New Roman"/>
          <w:b/>
          <w:sz w:val="22"/>
          <w:szCs w:val="22"/>
          <w:lang w:val="en-US"/>
        </w:rPr>
      </w:pPr>
      <w:r w:rsidRPr="00787CF0">
        <w:rPr>
          <w:rFonts w:ascii="Times New Roman" w:hAnsi="Times New Roman"/>
          <w:b/>
          <w:sz w:val="22"/>
          <w:szCs w:val="22"/>
          <w:lang w:val="en-US"/>
        </w:rPr>
        <w:t>About the department</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t xml:space="preserve">The </w:t>
      </w:r>
      <w:hyperlink r:id="rId9" w:history="1">
        <w:r w:rsidRPr="00787CF0">
          <w:rPr>
            <w:rFonts w:ascii="Times New Roman" w:hAnsi="Times New Roman"/>
            <w:color w:val="0000FF"/>
            <w:sz w:val="22"/>
            <w:szCs w:val="22"/>
            <w:u w:val="single"/>
            <w:lang w:val="en-US"/>
          </w:rPr>
          <w:t>Department of Engineering Cybernetics</w:t>
        </w:r>
      </w:hyperlink>
      <w:r w:rsidRPr="00787CF0">
        <w:rPr>
          <w:rFonts w:ascii="Times New Roman" w:hAnsi="Times New Roman"/>
          <w:sz w:val="22"/>
          <w:szCs w:val="22"/>
          <w:lang w:val="en-US"/>
        </w:rPr>
        <w:t xml:space="preserve"> (Institutt for teknisk kybernetikk, ITK) has 22 professors, 15 adjunct professors, about 15 postdocs and researchers as well as 70 PhD candidates. Approximately 160 candidates graduate annually from the three MSc programs in cybernetics, which comprise over 700 students in total. Also, about 35 candidates graduate annually from the BSc study in electrical engineering with specialization in automation.</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t>The research and educational activities at ITK include both fundamental and applied activities in areas such as automatic control and systems theory; estimation and optimization; cyber-physical systems; autonomous unmanned vehicles; robotics; ships and marine systems; process control; smart grids;</w:t>
      </w:r>
      <w:r w:rsidRPr="00787CF0" w:rsidDel="00B66325">
        <w:rPr>
          <w:rFonts w:ascii="Times New Roman" w:hAnsi="Times New Roman"/>
          <w:sz w:val="22"/>
          <w:szCs w:val="22"/>
          <w:lang w:val="en-US"/>
        </w:rPr>
        <w:t xml:space="preserve"> </w:t>
      </w:r>
      <w:r w:rsidRPr="00787CF0">
        <w:rPr>
          <w:rFonts w:ascii="Times New Roman" w:hAnsi="Times New Roman"/>
          <w:sz w:val="22"/>
          <w:szCs w:val="22"/>
          <w:lang w:val="en-US"/>
        </w:rPr>
        <w:t>offshore renewable energy; automated drilling; fisheries and aquaculture; biomedical technology; safety-critical systems; embedded and real-time systems; systems engineering; and</w:t>
      </w:r>
      <w:r w:rsidRPr="00787CF0" w:rsidDel="00B66325">
        <w:rPr>
          <w:rFonts w:ascii="Times New Roman" w:hAnsi="Times New Roman"/>
          <w:sz w:val="22"/>
          <w:szCs w:val="22"/>
          <w:lang w:val="en-US"/>
        </w:rPr>
        <w:t xml:space="preserve"> </w:t>
      </w:r>
      <w:r w:rsidRPr="00787CF0">
        <w:rPr>
          <w:rFonts w:ascii="Times New Roman" w:hAnsi="Times New Roman"/>
          <w:sz w:val="22"/>
          <w:szCs w:val="22"/>
          <w:lang w:val="en-US"/>
        </w:rPr>
        <w:t>instrumentation and measurement systems.</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lastRenderedPageBreak/>
        <w:t xml:space="preserve">ITK has an international profile with a strong ambition to be a leading international research unit within its field. Specifically, the successful applicants will join a research community at ITK which was rated "excellent from an international perspective" in the Norwegian Research Council’s evaluation of 53 ICT communities in Norway in 2012, as only one of three ICT communities to receive such a rating in the Norwegian university and college sector. Currently, two of ITK’s professors are IEEE Fellows. The department is involved in numerous research projects and centers, including the </w:t>
      </w:r>
      <w:hyperlink r:id="rId10" w:history="1">
        <w:r w:rsidRPr="00787CF0">
          <w:rPr>
            <w:rFonts w:ascii="Times New Roman" w:hAnsi="Times New Roman"/>
            <w:color w:val="0000FF"/>
            <w:sz w:val="22"/>
            <w:szCs w:val="22"/>
            <w:u w:val="single"/>
            <w:lang w:val="en-US"/>
          </w:rPr>
          <w:t>Centre of Excellence for Autonomous Marine Operations and Systems</w:t>
        </w:r>
      </w:hyperlink>
      <w:r w:rsidRPr="00787CF0">
        <w:rPr>
          <w:rFonts w:ascii="Times New Roman" w:hAnsi="Times New Roman"/>
          <w:sz w:val="22"/>
          <w:szCs w:val="22"/>
          <w:lang w:val="en-US"/>
        </w:rPr>
        <w:t xml:space="preserve"> (NTNU AMOS).</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t>ITK's research and educational activities are growing and we wish to strengthen our capability and capacity in strategically important fields, in particular the new field of Big Data Cybernetics (BDC). At present, ITK’s BDC group includes three part-time professors, one postdoc and one PhD student, as well as several MSc students. The group gives courses at both MSc and PhD levels in multivariate data modelling, including experimental design, PCA, PLSR, nonlinear modelling and metamodeling.</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b/>
          <w:sz w:val="22"/>
          <w:szCs w:val="22"/>
          <w:lang w:val="en-US"/>
        </w:rPr>
      </w:pPr>
      <w:r w:rsidRPr="00787CF0">
        <w:rPr>
          <w:rFonts w:ascii="Times New Roman" w:hAnsi="Times New Roman"/>
          <w:b/>
          <w:sz w:val="22"/>
          <w:szCs w:val="22"/>
          <w:lang w:val="en-US"/>
        </w:rPr>
        <w:t>Job description</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t>Understanding and safely controlling complex dynamic processes requires a strong combination of theoretical background knowledge and practical real-world measurements.</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t>In today’s science and technology, the spatial, temporal and property-profile domains are often handled by different academic disciplines. However, real-world systems have spatial extent, temporal dynamics and a variety of physical properties. Modern measurement devices increasingly allow us to link these domains, which can provide us with deeper understanding, better control and new opportunities. However, the rapid increase in the amount of data currently poses a major challenge which requires a corresponding increase in our ability to interpret and make sense out of this “big data”.</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t>Many approaches to handling big data are based on black-box methods which may not be intuitive or transparent for human interpretation. A major focus of Big Data Cybernetics is therefore the development and application of methods which give easily interpretable results, and consequently allow domain experts to play a central role in the data analysis and decision-making processes.</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t>The main goal is to translate “big data” from a large number of sensor channels into “smart data” represented by a combination of theory-driven and data-driven models. The overlap between dynamic subspace identification (from cybernetics) and partial-least-squares modelling (from chemometrics) could for instance be a fruitful common ground for the desired high-dimensional, spatio-temporal modelling. Other types of suitable modelling techniques from physics, statistics, signal processing and machine learning may also be relevant, as long as they are multivariate, open to unexpected events, computationally fast, and their solutions are easy to interpret and validate.</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t>The applicants’ methodological background should include theory and tools for describing scientific knowledge in terms of both first-principles mathematical models as well as data-driven models based on large data sets. It is required to document solid competence in essential areas of automatic control and/or multivariate data modelling. Knowledge in system identification, nonlinear dynamics, feedback control, signal processing, image analysis, visualization or machine learning will be considered an advantage.</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t>Research activities are expected to have a strong international profile and impact, with a long-term perspective and to be concentrated around basic challenges and enabling technologies with relevance and importance for applications and industry.</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t xml:space="preserve">The department has strong relationships to Norwegian and international industry, with numerous joint research projects including applications in the maritime, offshore, energy, process, aquaculture and medical industries. The research activities of the department rely crucially on external funding, and the development of educational programs may also receive external funding. The successful applicants are expected to engage </w:t>
      </w:r>
      <w:r w:rsidRPr="00787CF0">
        <w:rPr>
          <w:rFonts w:ascii="Times New Roman" w:hAnsi="Times New Roman"/>
          <w:sz w:val="22"/>
          <w:szCs w:val="22"/>
          <w:lang w:val="en-US"/>
        </w:rPr>
        <w:lastRenderedPageBreak/>
        <w:t>extensively in applications for external funding, e.g. from the Research Council of Norway, European research and educational agencies, the industry sector, and other available sources.</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t>MSc and PhD candidates from the cybernetics study programs are expected to be competitive in an international job market. The professors/associate professors will play a leading role in developing an educational profile and ensuring an excellent learning environment, in collaboration with colleagues, students and external stakeholders. As such, the professors/associate professors are expected to teach relevant courses at all levels and supervise both MSc and PhD candidates.</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t>The professors/associate professors are also expected to disseminate their research results to a wider audience, as well as participate in the formal management of research, education and other relevant areas of activity in agreement with the department.</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b/>
          <w:sz w:val="22"/>
          <w:szCs w:val="22"/>
          <w:lang w:val="en-US"/>
        </w:rPr>
      </w:pPr>
      <w:r w:rsidRPr="00787CF0">
        <w:rPr>
          <w:rFonts w:ascii="Times New Roman" w:hAnsi="Times New Roman"/>
          <w:b/>
          <w:sz w:val="22"/>
          <w:szCs w:val="22"/>
          <w:lang w:val="en-US"/>
        </w:rPr>
        <w:t>Qualifications</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t>The applicant is required to have a doctoral degree or equivalent in a relevant area as described above, and document solid scientific expertise in essential areas of automatic control/cybernetics/system identification and/or multivariate data modelling/chemometrics/subspace modelling.</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t>For a position as associate professor, the applicant should have a good publication record in terms of papers in peer-reviewed journals and other relevant international publication channels. Documented external funding, experience with research leadership and relevant collaboration with industry will be rated positively. The candidate should have a research potential which makes it likely to qualify for a full professorship within five years of employment, even with normal teaching duties.</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t>For a position as professor, the applicant should demonstrate international experience and have a strong publication record in terms of papers in peer-reviewed journals and other relevant international publication channels. The applicant should document the ability to obtain external funding from relevant sources, be internationally recognized and be able to initiate and lead research at a high international level.</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t>For both position categories, the applicant should demonstrate the ability to develop educational activities and the learning environment. He or she should have experience in the supervision of students or similar experience qualifying for such work.</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spacing w:after="0"/>
        <w:ind w:left="85"/>
        <w:rPr>
          <w:rFonts w:ascii="Times New Roman" w:hAnsi="Times New Roman"/>
          <w:sz w:val="22"/>
          <w:szCs w:val="22"/>
          <w:lang w:val="en-US"/>
        </w:rPr>
      </w:pPr>
      <w:r w:rsidRPr="00787CF0">
        <w:rPr>
          <w:rFonts w:ascii="Times New Roman" w:hAnsi="Times New Roman"/>
          <w:sz w:val="22"/>
          <w:szCs w:val="22"/>
          <w:lang w:val="en-US"/>
        </w:rPr>
        <w:t>The applicant should demonstrate communicative skills that qualify for excellent teaching, supervision and dissemination, and have good collaboration skills necessary for joint interdisciplinary projects.</w:t>
      </w:r>
    </w:p>
    <w:p w:rsidR="00787CF0" w:rsidRPr="00787CF0" w:rsidRDefault="00787CF0" w:rsidP="00787CF0">
      <w:pPr>
        <w:spacing w:after="0"/>
        <w:ind w:left="85"/>
        <w:rPr>
          <w:rFonts w:ascii="Times New Roman" w:hAnsi="Times New Roman"/>
          <w:sz w:val="22"/>
          <w:szCs w:val="22"/>
          <w:lang w:val="en-US"/>
        </w:rPr>
      </w:pPr>
    </w:p>
    <w:p w:rsidR="00787CF0" w:rsidRPr="00787CF0" w:rsidRDefault="00787CF0" w:rsidP="00787CF0">
      <w:pPr>
        <w:widowControl w:val="0"/>
        <w:autoSpaceDE w:val="0"/>
        <w:autoSpaceDN w:val="0"/>
        <w:adjustRightInd w:val="0"/>
        <w:spacing w:after="0" w:line="251" w:lineRule="exact"/>
        <w:ind w:left="85" w:right="-20"/>
        <w:rPr>
          <w:rFonts w:ascii="Times New Roman" w:hAnsi="Times New Roman"/>
          <w:b/>
          <w:sz w:val="22"/>
          <w:szCs w:val="22"/>
          <w:lang w:val="en-US" w:eastAsia="nb-NO"/>
        </w:rPr>
      </w:pPr>
      <w:r w:rsidRPr="00787CF0">
        <w:rPr>
          <w:rFonts w:ascii="Times New Roman" w:hAnsi="Times New Roman"/>
          <w:b/>
          <w:position w:val="-1"/>
          <w:sz w:val="22"/>
          <w:szCs w:val="22"/>
          <w:lang w:val="en-US" w:eastAsia="nb-NO"/>
        </w:rPr>
        <w:t>Appl</w:t>
      </w:r>
      <w:r w:rsidRPr="00787CF0">
        <w:rPr>
          <w:rFonts w:ascii="Times New Roman" w:hAnsi="Times New Roman"/>
          <w:b/>
          <w:spacing w:val="-1"/>
          <w:position w:val="-1"/>
          <w:sz w:val="22"/>
          <w:szCs w:val="22"/>
          <w:lang w:val="en-US" w:eastAsia="nb-NO"/>
        </w:rPr>
        <w:t>i</w:t>
      </w:r>
      <w:r w:rsidRPr="00787CF0">
        <w:rPr>
          <w:rFonts w:ascii="Times New Roman" w:hAnsi="Times New Roman"/>
          <w:b/>
          <w:spacing w:val="1"/>
          <w:position w:val="-1"/>
          <w:sz w:val="22"/>
          <w:szCs w:val="22"/>
          <w:lang w:val="en-US" w:eastAsia="nb-NO"/>
        </w:rPr>
        <w:t>c</w:t>
      </w:r>
      <w:r w:rsidRPr="00787CF0">
        <w:rPr>
          <w:rFonts w:ascii="Times New Roman" w:hAnsi="Times New Roman"/>
          <w:b/>
          <w:position w:val="-1"/>
          <w:sz w:val="22"/>
          <w:szCs w:val="22"/>
          <w:lang w:val="en-US" w:eastAsia="nb-NO"/>
        </w:rPr>
        <w:t>at</w:t>
      </w:r>
      <w:r w:rsidRPr="00787CF0">
        <w:rPr>
          <w:rFonts w:ascii="Times New Roman" w:hAnsi="Times New Roman"/>
          <w:b/>
          <w:spacing w:val="-1"/>
          <w:position w:val="-1"/>
          <w:sz w:val="22"/>
          <w:szCs w:val="22"/>
          <w:lang w:val="en-US" w:eastAsia="nb-NO"/>
        </w:rPr>
        <w:t>i</w:t>
      </w:r>
      <w:r w:rsidRPr="00787CF0">
        <w:rPr>
          <w:rFonts w:ascii="Times New Roman" w:hAnsi="Times New Roman"/>
          <w:b/>
          <w:position w:val="-1"/>
          <w:sz w:val="22"/>
          <w:szCs w:val="22"/>
          <w:lang w:val="en-US" w:eastAsia="nb-NO"/>
        </w:rPr>
        <w:t>on requirements</w:t>
      </w:r>
    </w:p>
    <w:p w:rsidR="00787CF0" w:rsidRPr="00787CF0" w:rsidRDefault="00787CF0" w:rsidP="00787CF0">
      <w:pPr>
        <w:widowControl w:val="0"/>
        <w:autoSpaceDE w:val="0"/>
        <w:autoSpaceDN w:val="0"/>
        <w:adjustRightInd w:val="0"/>
        <w:spacing w:before="6" w:after="0" w:line="280" w:lineRule="exact"/>
        <w:ind w:left="85"/>
        <w:rPr>
          <w:rFonts w:ascii="Times New Roman" w:hAnsi="Times New Roman"/>
          <w:color w:val="000000"/>
          <w:sz w:val="22"/>
          <w:szCs w:val="22"/>
          <w:lang w:val="en-US" w:eastAsia="nb-NO"/>
        </w:rPr>
      </w:pPr>
    </w:p>
    <w:p w:rsidR="00787CF0" w:rsidRPr="00787CF0" w:rsidRDefault="00787CF0" w:rsidP="00787CF0">
      <w:pPr>
        <w:widowControl w:val="0"/>
        <w:autoSpaceDE w:val="0"/>
        <w:autoSpaceDN w:val="0"/>
        <w:adjustRightInd w:val="0"/>
        <w:spacing w:before="29" w:after="0"/>
        <w:ind w:left="85" w:right="-20"/>
        <w:rPr>
          <w:rFonts w:ascii="Times New Roman" w:hAnsi="Times New Roman"/>
          <w:color w:val="000000"/>
          <w:sz w:val="22"/>
          <w:szCs w:val="22"/>
          <w:lang w:val="en-US" w:eastAsia="nb-NO"/>
        </w:rPr>
      </w:pPr>
      <w:r w:rsidRPr="00787CF0">
        <w:rPr>
          <w:rFonts w:ascii="Times New Roman" w:hAnsi="Times New Roman"/>
          <w:color w:val="000000"/>
          <w:sz w:val="22"/>
          <w:szCs w:val="22"/>
          <w:lang w:val="en-US" w:eastAsia="nb-NO"/>
        </w:rPr>
        <w:t>The</w:t>
      </w:r>
      <w:r w:rsidRPr="00787CF0">
        <w:rPr>
          <w:rFonts w:ascii="Times New Roman" w:hAnsi="Times New Roman"/>
          <w:color w:val="000000"/>
          <w:spacing w:val="-1"/>
          <w:sz w:val="22"/>
          <w:szCs w:val="22"/>
          <w:lang w:val="en-US" w:eastAsia="nb-NO"/>
        </w:rPr>
        <w:t xml:space="preserve"> a</w:t>
      </w:r>
      <w:r w:rsidRPr="00787CF0">
        <w:rPr>
          <w:rFonts w:ascii="Times New Roman" w:hAnsi="Times New Roman"/>
          <w:color w:val="000000"/>
          <w:sz w:val="22"/>
          <w:szCs w:val="22"/>
          <w:lang w:val="en-US" w:eastAsia="nb-NO"/>
        </w:rPr>
        <w:t>ppli</w:t>
      </w:r>
      <w:r w:rsidRPr="00787CF0">
        <w:rPr>
          <w:rFonts w:ascii="Times New Roman" w:hAnsi="Times New Roman"/>
          <w:color w:val="000000"/>
          <w:spacing w:val="-1"/>
          <w:sz w:val="22"/>
          <w:szCs w:val="22"/>
          <w:lang w:val="en-US" w:eastAsia="nb-NO"/>
        </w:rPr>
        <w:t>ca</w:t>
      </w:r>
      <w:r w:rsidRPr="00787CF0">
        <w:rPr>
          <w:rFonts w:ascii="Times New Roman" w:hAnsi="Times New Roman"/>
          <w:color w:val="000000"/>
          <w:sz w:val="22"/>
          <w:szCs w:val="22"/>
          <w:lang w:val="en-US" w:eastAsia="nb-NO"/>
        </w:rPr>
        <w:t xml:space="preserve">tion should </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ont</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in:</w:t>
      </w:r>
    </w:p>
    <w:p w:rsidR="00787CF0" w:rsidRPr="00787CF0" w:rsidRDefault="00787CF0" w:rsidP="00787CF0">
      <w:pPr>
        <w:widowControl w:val="0"/>
        <w:autoSpaceDE w:val="0"/>
        <w:autoSpaceDN w:val="0"/>
        <w:adjustRightInd w:val="0"/>
        <w:spacing w:before="1" w:after="0" w:line="280" w:lineRule="exact"/>
        <w:ind w:left="85"/>
        <w:rPr>
          <w:rFonts w:ascii="Times New Roman" w:hAnsi="Times New Roman"/>
          <w:color w:val="000000"/>
          <w:sz w:val="22"/>
          <w:szCs w:val="22"/>
          <w:lang w:val="en-US" w:eastAsia="nb-NO"/>
        </w:rPr>
      </w:pPr>
    </w:p>
    <w:p w:rsidR="00787CF0" w:rsidRPr="00787CF0" w:rsidRDefault="00787CF0" w:rsidP="00787CF0">
      <w:pPr>
        <w:widowControl w:val="0"/>
        <w:numPr>
          <w:ilvl w:val="0"/>
          <w:numId w:val="2"/>
        </w:numPr>
        <w:tabs>
          <w:tab w:val="left" w:pos="840"/>
        </w:tabs>
        <w:autoSpaceDE w:val="0"/>
        <w:autoSpaceDN w:val="0"/>
        <w:adjustRightInd w:val="0"/>
        <w:spacing w:after="0" w:line="277" w:lineRule="auto"/>
        <w:ind w:right="290"/>
        <w:contextualSpacing/>
        <w:rPr>
          <w:rFonts w:ascii="Times New Roman" w:hAnsi="Times New Roman"/>
          <w:color w:val="000000"/>
          <w:sz w:val="22"/>
          <w:szCs w:val="22"/>
          <w:lang w:val="en-US" w:eastAsia="nb-NO"/>
        </w:rPr>
      </w:pP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V in</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luding</w:t>
      </w:r>
      <w:r w:rsidRPr="00787CF0">
        <w:rPr>
          <w:rFonts w:ascii="Times New Roman" w:hAnsi="Times New Roman"/>
          <w:color w:val="000000"/>
          <w:spacing w:val="-2"/>
          <w:sz w:val="22"/>
          <w:szCs w:val="22"/>
          <w:lang w:val="en-US" w:eastAsia="nb-NO"/>
        </w:rPr>
        <w:t xml:space="preserve"> </w:t>
      </w:r>
      <w:r w:rsidRPr="00787CF0">
        <w:rPr>
          <w:rFonts w:ascii="Times New Roman" w:hAnsi="Times New Roman"/>
          <w:color w:val="000000"/>
          <w:sz w:val="22"/>
          <w:szCs w:val="22"/>
          <w:lang w:val="en-US" w:eastAsia="nb-NO"/>
        </w:rPr>
        <w:t>in</w:t>
      </w:r>
      <w:r w:rsidRPr="00787CF0">
        <w:rPr>
          <w:rFonts w:ascii="Times New Roman" w:hAnsi="Times New Roman"/>
          <w:color w:val="000000"/>
          <w:spacing w:val="-1"/>
          <w:sz w:val="22"/>
          <w:szCs w:val="22"/>
          <w:lang w:val="en-US" w:eastAsia="nb-NO"/>
        </w:rPr>
        <w:t>f</w:t>
      </w:r>
      <w:r w:rsidRPr="00787CF0">
        <w:rPr>
          <w:rFonts w:ascii="Times New Roman" w:hAnsi="Times New Roman"/>
          <w:color w:val="000000"/>
          <w:sz w:val="22"/>
          <w:szCs w:val="22"/>
          <w:lang w:val="en-US" w:eastAsia="nb-NO"/>
        </w:rPr>
        <w:t>o</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m</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ti</w:t>
      </w:r>
      <w:r w:rsidRPr="00787CF0">
        <w:rPr>
          <w:rFonts w:ascii="Times New Roman" w:hAnsi="Times New Roman"/>
          <w:color w:val="000000"/>
          <w:spacing w:val="2"/>
          <w:sz w:val="22"/>
          <w:szCs w:val="22"/>
          <w:lang w:val="en-US" w:eastAsia="nb-NO"/>
        </w:rPr>
        <w:t>o</w:t>
      </w:r>
      <w:r w:rsidRPr="00787CF0">
        <w:rPr>
          <w:rFonts w:ascii="Times New Roman" w:hAnsi="Times New Roman"/>
          <w:color w:val="000000"/>
          <w:sz w:val="22"/>
          <w:szCs w:val="22"/>
          <w:lang w:val="en-US" w:eastAsia="nb-NO"/>
        </w:rPr>
        <w:t>n relevant for the</w:t>
      </w:r>
      <w:r w:rsidRPr="00787CF0">
        <w:rPr>
          <w:rFonts w:ascii="Times New Roman" w:hAnsi="Times New Roman"/>
          <w:color w:val="000000"/>
          <w:spacing w:val="2"/>
          <w:sz w:val="22"/>
          <w:szCs w:val="22"/>
          <w:lang w:val="en-US" w:eastAsia="nb-NO"/>
        </w:rPr>
        <w:t xml:space="preserve"> </w:t>
      </w:r>
      <w:r w:rsidRPr="00787CF0">
        <w:rPr>
          <w:rFonts w:ascii="Times New Roman" w:hAnsi="Times New Roman"/>
          <w:color w:val="000000"/>
          <w:sz w:val="22"/>
          <w:szCs w:val="22"/>
          <w:lang w:val="en-US" w:eastAsia="nb-NO"/>
        </w:rPr>
        <w:t>qu</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li</w:t>
      </w:r>
      <w:r w:rsidRPr="00787CF0">
        <w:rPr>
          <w:rFonts w:ascii="Times New Roman" w:hAnsi="Times New Roman"/>
          <w:color w:val="000000"/>
          <w:spacing w:val="-1"/>
          <w:sz w:val="22"/>
          <w:szCs w:val="22"/>
          <w:lang w:val="en-US" w:eastAsia="nb-NO"/>
        </w:rPr>
        <w:t>f</w:t>
      </w:r>
      <w:r w:rsidRPr="00787CF0">
        <w:rPr>
          <w:rFonts w:ascii="Times New Roman" w:hAnsi="Times New Roman"/>
          <w:color w:val="000000"/>
          <w:sz w:val="22"/>
          <w:szCs w:val="22"/>
          <w:lang w:val="en-US" w:eastAsia="nb-NO"/>
        </w:rPr>
        <w:t>i</w:t>
      </w:r>
      <w:r w:rsidRPr="00787CF0">
        <w:rPr>
          <w:rFonts w:ascii="Times New Roman" w:hAnsi="Times New Roman"/>
          <w:color w:val="000000"/>
          <w:spacing w:val="-1"/>
          <w:sz w:val="22"/>
          <w:szCs w:val="22"/>
          <w:lang w:val="en-US" w:eastAsia="nb-NO"/>
        </w:rPr>
        <w:t>ca</w:t>
      </w:r>
      <w:r w:rsidRPr="00787CF0">
        <w:rPr>
          <w:rFonts w:ascii="Times New Roman" w:hAnsi="Times New Roman"/>
          <w:color w:val="000000"/>
          <w:sz w:val="22"/>
          <w:szCs w:val="22"/>
          <w:lang w:val="en-US" w:eastAsia="nb-NO"/>
        </w:rPr>
        <w:t xml:space="preserve">tions </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nd a</w:t>
      </w:r>
      <w:r w:rsidRPr="00787CF0">
        <w:rPr>
          <w:rFonts w:ascii="Times New Roman" w:hAnsi="Times New Roman"/>
          <w:color w:val="000000"/>
          <w:spacing w:val="-1"/>
          <w:sz w:val="22"/>
          <w:szCs w:val="22"/>
          <w:lang w:val="en-US" w:eastAsia="nb-NO"/>
        </w:rPr>
        <w:t xml:space="preserve"> f</w:t>
      </w:r>
      <w:r w:rsidRPr="00787CF0">
        <w:rPr>
          <w:rFonts w:ascii="Times New Roman" w:hAnsi="Times New Roman"/>
          <w:color w:val="000000"/>
          <w:sz w:val="22"/>
          <w:szCs w:val="22"/>
          <w:lang w:val="en-US" w:eastAsia="nb-NO"/>
        </w:rPr>
        <w:t xml:space="preserve">ull </w:t>
      </w:r>
      <w:r w:rsidRPr="00787CF0">
        <w:rPr>
          <w:rFonts w:ascii="Times New Roman" w:hAnsi="Times New Roman"/>
          <w:color w:val="000000"/>
          <w:spacing w:val="3"/>
          <w:sz w:val="22"/>
          <w:szCs w:val="22"/>
          <w:lang w:val="en-US" w:eastAsia="nb-NO"/>
        </w:rPr>
        <w:t>l</w:t>
      </w:r>
      <w:r w:rsidRPr="00787CF0">
        <w:rPr>
          <w:rFonts w:ascii="Times New Roman" w:hAnsi="Times New Roman"/>
          <w:color w:val="000000"/>
          <w:sz w:val="22"/>
          <w:szCs w:val="22"/>
          <w:lang w:val="en-US" w:eastAsia="nb-NO"/>
        </w:rPr>
        <w:t>ist of publi</w:t>
      </w:r>
      <w:r w:rsidRPr="00787CF0">
        <w:rPr>
          <w:rFonts w:ascii="Times New Roman" w:hAnsi="Times New Roman"/>
          <w:color w:val="000000"/>
          <w:spacing w:val="-1"/>
          <w:sz w:val="22"/>
          <w:szCs w:val="22"/>
          <w:lang w:val="en-US" w:eastAsia="nb-NO"/>
        </w:rPr>
        <w:t>ca</w:t>
      </w:r>
      <w:r w:rsidRPr="00787CF0">
        <w:rPr>
          <w:rFonts w:ascii="Times New Roman" w:hAnsi="Times New Roman"/>
          <w:color w:val="000000"/>
          <w:sz w:val="22"/>
          <w:szCs w:val="22"/>
          <w:lang w:val="en-US" w:eastAsia="nb-NO"/>
        </w:rPr>
        <w:t>tions with biblio</w:t>
      </w:r>
      <w:r w:rsidRPr="00787CF0">
        <w:rPr>
          <w:rFonts w:ascii="Times New Roman" w:hAnsi="Times New Roman"/>
          <w:color w:val="000000"/>
          <w:spacing w:val="-2"/>
          <w:sz w:val="22"/>
          <w:szCs w:val="22"/>
          <w:lang w:val="en-US" w:eastAsia="nb-NO"/>
        </w:rPr>
        <w:t>g</w:t>
      </w:r>
      <w:r w:rsidRPr="00787CF0">
        <w:rPr>
          <w:rFonts w:ascii="Times New Roman" w:hAnsi="Times New Roman"/>
          <w:color w:val="000000"/>
          <w:spacing w:val="-1"/>
          <w:sz w:val="22"/>
          <w:szCs w:val="22"/>
          <w:lang w:val="en-US" w:eastAsia="nb-NO"/>
        </w:rPr>
        <w:t>ra</w:t>
      </w:r>
      <w:r w:rsidRPr="00787CF0">
        <w:rPr>
          <w:rFonts w:ascii="Times New Roman" w:hAnsi="Times New Roman"/>
          <w:color w:val="000000"/>
          <w:sz w:val="22"/>
          <w:szCs w:val="22"/>
          <w:lang w:val="en-US" w:eastAsia="nb-NO"/>
        </w:rPr>
        <w:t>phi</w:t>
      </w:r>
      <w:r w:rsidRPr="00787CF0">
        <w:rPr>
          <w:rFonts w:ascii="Times New Roman" w:hAnsi="Times New Roman"/>
          <w:color w:val="000000"/>
          <w:spacing w:val="-1"/>
          <w:sz w:val="22"/>
          <w:szCs w:val="22"/>
          <w:lang w:val="en-US" w:eastAsia="nb-NO"/>
        </w:rPr>
        <w:t>ca</w:t>
      </w:r>
      <w:r w:rsidRPr="00787CF0">
        <w:rPr>
          <w:rFonts w:ascii="Times New Roman" w:hAnsi="Times New Roman"/>
          <w:color w:val="000000"/>
          <w:sz w:val="22"/>
          <w:szCs w:val="22"/>
          <w:lang w:val="en-US" w:eastAsia="nb-NO"/>
        </w:rPr>
        <w:t xml:space="preserve">l </w:t>
      </w:r>
      <w:r w:rsidRPr="00787CF0">
        <w:rPr>
          <w:rFonts w:ascii="Times New Roman" w:hAnsi="Times New Roman"/>
          <w:color w:val="000000"/>
          <w:spacing w:val="2"/>
          <w:sz w:val="22"/>
          <w:szCs w:val="22"/>
          <w:lang w:val="en-US" w:eastAsia="nb-NO"/>
        </w:rPr>
        <w:t>r</w:t>
      </w:r>
      <w:r w:rsidRPr="00787CF0">
        <w:rPr>
          <w:rFonts w:ascii="Times New Roman" w:hAnsi="Times New Roman"/>
          <w:color w:val="000000"/>
          <w:spacing w:val="-1"/>
          <w:sz w:val="22"/>
          <w:szCs w:val="22"/>
          <w:lang w:val="en-US" w:eastAsia="nb-NO"/>
        </w:rPr>
        <w:t>ef</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1"/>
          <w:sz w:val="22"/>
          <w:szCs w:val="22"/>
          <w:lang w:val="en-US" w:eastAsia="nb-NO"/>
        </w:rPr>
        <w:t>re</w:t>
      </w:r>
      <w:r w:rsidRPr="00787CF0">
        <w:rPr>
          <w:rFonts w:ascii="Times New Roman" w:hAnsi="Times New Roman"/>
          <w:color w:val="000000"/>
          <w:spacing w:val="2"/>
          <w:sz w:val="22"/>
          <w:szCs w:val="22"/>
          <w:lang w:val="en-US" w:eastAsia="nb-NO"/>
        </w:rPr>
        <w:t>n</w:t>
      </w:r>
      <w:r w:rsidRPr="00787CF0">
        <w:rPr>
          <w:rFonts w:ascii="Times New Roman" w:hAnsi="Times New Roman"/>
          <w:color w:val="000000"/>
          <w:spacing w:val="-1"/>
          <w:sz w:val="22"/>
          <w:szCs w:val="22"/>
          <w:lang w:val="en-US" w:eastAsia="nb-NO"/>
        </w:rPr>
        <w:t>ce</w:t>
      </w:r>
      <w:r w:rsidRPr="00787CF0">
        <w:rPr>
          <w:rFonts w:ascii="Times New Roman" w:hAnsi="Times New Roman"/>
          <w:color w:val="000000"/>
          <w:sz w:val="22"/>
          <w:szCs w:val="22"/>
          <w:lang w:val="en-US" w:eastAsia="nb-NO"/>
        </w:rPr>
        <w:t>s</w:t>
      </w:r>
    </w:p>
    <w:p w:rsidR="00787CF0" w:rsidRPr="00787CF0" w:rsidRDefault="00787CF0" w:rsidP="00787CF0">
      <w:pPr>
        <w:widowControl w:val="0"/>
        <w:numPr>
          <w:ilvl w:val="0"/>
          <w:numId w:val="2"/>
        </w:numPr>
        <w:tabs>
          <w:tab w:val="left" w:pos="840"/>
        </w:tabs>
        <w:autoSpaceDE w:val="0"/>
        <w:autoSpaceDN w:val="0"/>
        <w:adjustRightInd w:val="0"/>
        <w:spacing w:after="0" w:line="275" w:lineRule="exact"/>
        <w:ind w:right="-20"/>
        <w:contextualSpacing/>
        <w:rPr>
          <w:rFonts w:ascii="Times New Roman" w:hAnsi="Times New Roman"/>
          <w:color w:val="000000"/>
          <w:sz w:val="22"/>
          <w:szCs w:val="22"/>
          <w:lang w:val="en-US" w:eastAsia="nb-NO"/>
        </w:rPr>
      </w:pPr>
      <w:r w:rsidRPr="00787CF0">
        <w:rPr>
          <w:rFonts w:ascii="Times New Roman" w:hAnsi="Times New Roman"/>
          <w:color w:val="000000"/>
          <w:sz w:val="22"/>
          <w:szCs w:val="22"/>
          <w:lang w:val="en-US" w:eastAsia="nb-NO"/>
        </w:rPr>
        <w:t>Diplomas and references</w:t>
      </w:r>
    </w:p>
    <w:p w:rsidR="00787CF0" w:rsidRPr="00787CF0" w:rsidRDefault="00787CF0" w:rsidP="00787CF0">
      <w:pPr>
        <w:widowControl w:val="0"/>
        <w:numPr>
          <w:ilvl w:val="0"/>
          <w:numId w:val="2"/>
        </w:numPr>
        <w:tabs>
          <w:tab w:val="left" w:pos="840"/>
        </w:tabs>
        <w:autoSpaceDE w:val="0"/>
        <w:autoSpaceDN w:val="0"/>
        <w:adjustRightInd w:val="0"/>
        <w:spacing w:after="0" w:line="275" w:lineRule="exact"/>
        <w:ind w:right="-20"/>
        <w:contextualSpacing/>
        <w:rPr>
          <w:rFonts w:ascii="Times New Roman" w:hAnsi="Times New Roman"/>
          <w:color w:val="000000"/>
          <w:sz w:val="22"/>
          <w:szCs w:val="22"/>
          <w:lang w:val="en-US" w:eastAsia="nb-NO"/>
        </w:rPr>
      </w:pPr>
      <w:r w:rsidRPr="00787CF0">
        <w:rPr>
          <w:rFonts w:ascii="Times New Roman" w:hAnsi="Times New Roman"/>
          <w:color w:val="000000"/>
          <w:sz w:val="22"/>
          <w:szCs w:val="22"/>
          <w:lang w:val="en-US" w:eastAsia="nb-NO"/>
        </w:rPr>
        <w:t>The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most impo</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t</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nt publ</w:t>
      </w:r>
      <w:r w:rsidRPr="00787CF0">
        <w:rPr>
          <w:rFonts w:ascii="Times New Roman" w:hAnsi="Times New Roman"/>
          <w:color w:val="000000"/>
          <w:spacing w:val="-2"/>
          <w:sz w:val="22"/>
          <w:szCs w:val="22"/>
          <w:lang w:val="en-US" w:eastAsia="nb-NO"/>
        </w:rPr>
        <w:t>i</w:t>
      </w:r>
      <w:r w:rsidRPr="00787CF0">
        <w:rPr>
          <w:rFonts w:ascii="Times New Roman" w:hAnsi="Times New Roman"/>
          <w:color w:val="000000"/>
          <w:spacing w:val="-1"/>
          <w:sz w:val="22"/>
          <w:szCs w:val="22"/>
          <w:lang w:val="en-US" w:eastAsia="nb-NO"/>
        </w:rPr>
        <w:t>ca</w:t>
      </w:r>
      <w:r w:rsidRPr="00787CF0">
        <w:rPr>
          <w:rFonts w:ascii="Times New Roman" w:hAnsi="Times New Roman"/>
          <w:color w:val="000000"/>
          <w:sz w:val="22"/>
          <w:szCs w:val="22"/>
          <w:lang w:val="en-US" w:eastAsia="nb-NO"/>
        </w:rPr>
        <w:t>tions th</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 xml:space="preserve">t </w:t>
      </w:r>
      <w:r w:rsidRPr="00787CF0">
        <w:rPr>
          <w:rFonts w:ascii="Times New Roman" w:hAnsi="Times New Roman"/>
          <w:color w:val="000000"/>
          <w:spacing w:val="-1"/>
          <w:sz w:val="22"/>
          <w:szCs w:val="22"/>
          <w:lang w:val="en-US" w:eastAsia="nb-NO"/>
        </w:rPr>
        <w:t>ar</w:t>
      </w:r>
      <w:r w:rsidRPr="00787CF0">
        <w:rPr>
          <w:rFonts w:ascii="Times New Roman" w:hAnsi="Times New Roman"/>
          <w:color w:val="000000"/>
          <w:sz w:val="22"/>
          <w:szCs w:val="22"/>
          <w:lang w:val="en-US" w:eastAsia="nb-NO"/>
        </w:rPr>
        <w:t>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pacing w:val="-1"/>
          <w:sz w:val="22"/>
          <w:szCs w:val="22"/>
          <w:lang w:val="en-US" w:eastAsia="nb-NO"/>
        </w:rPr>
        <w:t>re</w:t>
      </w:r>
      <w:r w:rsidRPr="00787CF0">
        <w:rPr>
          <w:rFonts w:ascii="Times New Roman" w:hAnsi="Times New Roman"/>
          <w:color w:val="000000"/>
          <w:sz w:val="22"/>
          <w:szCs w:val="22"/>
          <w:lang w:val="en-US" w:eastAsia="nb-NO"/>
        </w:rPr>
        <w:t>l</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2"/>
          <w:sz w:val="22"/>
          <w:szCs w:val="22"/>
          <w:lang w:val="en-US" w:eastAsia="nb-NO"/>
        </w:rPr>
        <w:t>v</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 xml:space="preserve">nt </w:t>
      </w:r>
      <w:r w:rsidRPr="00787CF0">
        <w:rPr>
          <w:rFonts w:ascii="Times New Roman" w:hAnsi="Times New Roman"/>
          <w:color w:val="000000"/>
          <w:spacing w:val="2"/>
          <w:sz w:val="22"/>
          <w:szCs w:val="22"/>
          <w:lang w:val="en-US" w:eastAsia="nb-NO"/>
        </w:rPr>
        <w:t>f</w:t>
      </w:r>
      <w:r w:rsidRPr="00787CF0">
        <w:rPr>
          <w:rFonts w:ascii="Times New Roman" w:hAnsi="Times New Roman"/>
          <w:color w:val="000000"/>
          <w:sz w:val="22"/>
          <w:szCs w:val="22"/>
          <w:lang w:val="en-US" w:eastAsia="nb-NO"/>
        </w:rPr>
        <w:t>or</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the</w:t>
      </w:r>
      <w:r w:rsidRPr="00787CF0">
        <w:rPr>
          <w:rFonts w:ascii="Times New Roman" w:hAnsi="Times New Roman"/>
          <w:color w:val="000000"/>
          <w:spacing w:val="-1"/>
          <w:sz w:val="22"/>
          <w:szCs w:val="22"/>
          <w:lang w:val="en-US" w:eastAsia="nb-NO"/>
        </w:rPr>
        <w:t xml:space="preserve"> e</w:t>
      </w:r>
      <w:r w:rsidRPr="00787CF0">
        <w:rPr>
          <w:rFonts w:ascii="Times New Roman" w:hAnsi="Times New Roman"/>
          <w:color w:val="000000"/>
          <w:sz w:val="22"/>
          <w:szCs w:val="22"/>
          <w:lang w:val="en-US" w:eastAsia="nb-NO"/>
        </w:rPr>
        <w:t>v</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lu</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tion of</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t</w:t>
      </w:r>
      <w:r w:rsidRPr="00787CF0">
        <w:rPr>
          <w:rFonts w:ascii="Times New Roman" w:hAnsi="Times New Roman"/>
          <w:color w:val="000000"/>
          <w:spacing w:val="2"/>
          <w:sz w:val="22"/>
          <w:szCs w:val="22"/>
          <w:lang w:val="en-US" w:eastAsia="nb-NO"/>
        </w:rPr>
        <w:t>h</w:t>
      </w:r>
      <w:r w:rsidRPr="00787CF0">
        <w:rPr>
          <w:rFonts w:ascii="Times New Roman" w:hAnsi="Times New Roman"/>
          <w:color w:val="000000"/>
          <w:sz w:val="22"/>
          <w:szCs w:val="22"/>
          <w:lang w:val="en-US" w:eastAsia="nb-NO"/>
        </w:rPr>
        <w:t xml:space="preserve">e </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ppli</w:t>
      </w:r>
      <w:r w:rsidRPr="00787CF0">
        <w:rPr>
          <w:rFonts w:ascii="Times New Roman" w:hAnsi="Times New Roman"/>
          <w:color w:val="000000"/>
          <w:spacing w:val="-1"/>
          <w:sz w:val="22"/>
          <w:szCs w:val="22"/>
          <w:lang w:val="en-US" w:eastAsia="nb-NO"/>
        </w:rPr>
        <w:t>ca</w:t>
      </w:r>
      <w:r w:rsidRPr="00787CF0">
        <w:rPr>
          <w:rFonts w:ascii="Times New Roman" w:hAnsi="Times New Roman"/>
          <w:color w:val="000000"/>
          <w:sz w:val="22"/>
          <w:szCs w:val="22"/>
          <w:lang w:val="en-US" w:eastAsia="nb-NO"/>
        </w:rPr>
        <w:t>nt</w:t>
      </w:r>
      <w:r w:rsidRPr="00787CF0">
        <w:rPr>
          <w:rFonts w:ascii="Times New Roman" w:hAnsi="Times New Roman"/>
          <w:color w:val="000000"/>
          <w:spacing w:val="-1"/>
          <w:sz w:val="22"/>
          <w:szCs w:val="22"/>
          <w:lang w:val="en-US" w:eastAsia="nb-NO"/>
        </w:rPr>
        <w:t>’</w:t>
      </w:r>
      <w:r w:rsidRPr="00787CF0">
        <w:rPr>
          <w:rFonts w:ascii="Times New Roman" w:hAnsi="Times New Roman"/>
          <w:color w:val="000000"/>
          <w:sz w:val="22"/>
          <w:szCs w:val="22"/>
          <w:lang w:val="en-US" w:eastAsia="nb-NO"/>
        </w:rPr>
        <w:t>s qu</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li</w:t>
      </w:r>
      <w:r w:rsidRPr="00787CF0">
        <w:rPr>
          <w:rFonts w:ascii="Times New Roman" w:hAnsi="Times New Roman"/>
          <w:color w:val="000000"/>
          <w:spacing w:val="-1"/>
          <w:sz w:val="22"/>
          <w:szCs w:val="22"/>
          <w:lang w:val="en-US" w:eastAsia="nb-NO"/>
        </w:rPr>
        <w:t>f</w:t>
      </w:r>
      <w:r w:rsidRPr="00787CF0">
        <w:rPr>
          <w:rFonts w:ascii="Times New Roman" w:hAnsi="Times New Roman"/>
          <w:color w:val="000000"/>
          <w:sz w:val="22"/>
          <w:szCs w:val="22"/>
          <w:lang w:val="en-US" w:eastAsia="nb-NO"/>
        </w:rPr>
        <w:t>i</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 xml:space="preserve">tions </w:t>
      </w:r>
      <w:r w:rsidRPr="00787CF0">
        <w:rPr>
          <w:rFonts w:ascii="Times New Roman" w:hAnsi="Times New Roman"/>
          <w:color w:val="000000"/>
          <w:spacing w:val="-1"/>
          <w:sz w:val="22"/>
          <w:szCs w:val="22"/>
          <w:lang w:val="en-US" w:eastAsia="nb-NO"/>
        </w:rPr>
        <w:t>(</w:t>
      </w:r>
      <w:r w:rsidRPr="00787CF0">
        <w:rPr>
          <w:rFonts w:ascii="Times New Roman" w:hAnsi="Times New Roman"/>
          <w:color w:val="000000"/>
          <w:sz w:val="22"/>
          <w:szCs w:val="22"/>
          <w:lang w:val="en-US" w:eastAsia="nb-NO"/>
        </w:rPr>
        <w:t>m</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pacing w:val="2"/>
          <w:sz w:val="22"/>
          <w:szCs w:val="22"/>
          <w:lang w:val="en-US" w:eastAsia="nb-NO"/>
        </w:rPr>
        <w:t>x</w:t>
      </w:r>
      <w:r w:rsidRPr="00787CF0">
        <w:rPr>
          <w:rFonts w:ascii="Times New Roman" w:hAnsi="Times New Roman"/>
          <w:color w:val="000000"/>
          <w:sz w:val="22"/>
          <w:szCs w:val="22"/>
          <w:lang w:val="en-US" w:eastAsia="nb-NO"/>
        </w:rPr>
        <w:t>imum 10 pub</w:t>
      </w:r>
      <w:r w:rsidRPr="00787CF0">
        <w:rPr>
          <w:rFonts w:ascii="Times New Roman" w:hAnsi="Times New Roman"/>
          <w:color w:val="000000"/>
          <w:spacing w:val="-2"/>
          <w:sz w:val="22"/>
          <w:szCs w:val="22"/>
          <w:lang w:val="en-US" w:eastAsia="nb-NO"/>
        </w:rPr>
        <w:t>l</w:t>
      </w:r>
      <w:r w:rsidRPr="00787CF0">
        <w:rPr>
          <w:rFonts w:ascii="Times New Roman" w:hAnsi="Times New Roman"/>
          <w:color w:val="000000"/>
          <w:sz w:val="22"/>
          <w:szCs w:val="22"/>
          <w:lang w:val="en-US" w:eastAsia="nb-NO"/>
        </w:rPr>
        <w:t>i</w:t>
      </w:r>
      <w:r w:rsidRPr="00787CF0">
        <w:rPr>
          <w:rFonts w:ascii="Times New Roman" w:hAnsi="Times New Roman"/>
          <w:color w:val="000000"/>
          <w:spacing w:val="-1"/>
          <w:sz w:val="22"/>
          <w:szCs w:val="22"/>
          <w:lang w:val="en-US" w:eastAsia="nb-NO"/>
        </w:rPr>
        <w:t>ca</w:t>
      </w:r>
      <w:r w:rsidRPr="00787CF0">
        <w:rPr>
          <w:rFonts w:ascii="Times New Roman" w:hAnsi="Times New Roman"/>
          <w:color w:val="000000"/>
          <w:sz w:val="22"/>
          <w:szCs w:val="22"/>
          <w:lang w:val="en-US" w:eastAsia="nb-NO"/>
        </w:rPr>
        <w:t>tions)</w:t>
      </w:r>
    </w:p>
    <w:p w:rsidR="00787CF0" w:rsidRPr="00787CF0" w:rsidRDefault="00787CF0" w:rsidP="00787CF0">
      <w:pPr>
        <w:widowControl w:val="0"/>
        <w:numPr>
          <w:ilvl w:val="0"/>
          <w:numId w:val="2"/>
        </w:numPr>
        <w:tabs>
          <w:tab w:val="left" w:pos="840"/>
        </w:tabs>
        <w:autoSpaceDE w:val="0"/>
        <w:autoSpaceDN w:val="0"/>
        <w:adjustRightInd w:val="0"/>
        <w:spacing w:before="29" w:after="0" w:line="275" w:lineRule="auto"/>
        <w:ind w:right="608"/>
        <w:contextualSpacing/>
        <w:rPr>
          <w:rFonts w:ascii="Times New Roman" w:hAnsi="Times New Roman"/>
          <w:color w:val="000000"/>
          <w:sz w:val="22"/>
          <w:szCs w:val="22"/>
          <w:lang w:val="en-US" w:eastAsia="nb-NO"/>
        </w:rPr>
      </w:pPr>
      <w:r w:rsidRPr="00787CF0">
        <w:rPr>
          <w:rFonts w:ascii="Times New Roman" w:hAnsi="Times New Roman"/>
          <w:color w:val="000000"/>
          <w:sz w:val="22"/>
          <w:szCs w:val="22"/>
          <w:lang w:val="en-US" w:eastAsia="nb-NO"/>
        </w:rPr>
        <w:t>A b</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i</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f</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d</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3"/>
          <w:sz w:val="22"/>
          <w:szCs w:val="22"/>
          <w:lang w:val="en-US" w:eastAsia="nb-NO"/>
        </w:rPr>
        <w:t>s</w:t>
      </w:r>
      <w:r w:rsidRPr="00787CF0">
        <w:rPr>
          <w:rFonts w:ascii="Times New Roman" w:hAnsi="Times New Roman"/>
          <w:color w:val="000000"/>
          <w:spacing w:val="-1"/>
          <w:sz w:val="22"/>
          <w:szCs w:val="22"/>
          <w:lang w:val="en-US" w:eastAsia="nb-NO"/>
        </w:rPr>
        <w:t>cr</w:t>
      </w:r>
      <w:r w:rsidRPr="00787CF0">
        <w:rPr>
          <w:rFonts w:ascii="Times New Roman" w:hAnsi="Times New Roman"/>
          <w:color w:val="000000"/>
          <w:sz w:val="22"/>
          <w:szCs w:val="22"/>
          <w:lang w:val="en-US" w:eastAsia="nb-NO"/>
        </w:rPr>
        <w:t>iption of</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the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s</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i</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nti</w:t>
      </w:r>
      <w:r w:rsidRPr="00787CF0">
        <w:rPr>
          <w:rFonts w:ascii="Times New Roman" w:hAnsi="Times New Roman"/>
          <w:color w:val="000000"/>
          <w:spacing w:val="-1"/>
          <w:sz w:val="22"/>
          <w:szCs w:val="22"/>
          <w:lang w:val="en-US" w:eastAsia="nb-NO"/>
        </w:rPr>
        <w:t>f</w:t>
      </w:r>
      <w:r w:rsidRPr="00787CF0">
        <w:rPr>
          <w:rFonts w:ascii="Times New Roman" w:hAnsi="Times New Roman"/>
          <w:color w:val="000000"/>
          <w:sz w:val="22"/>
          <w:szCs w:val="22"/>
          <w:lang w:val="en-US" w:eastAsia="nb-NO"/>
        </w:rPr>
        <w:t>i</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/t</w:t>
      </w:r>
      <w:r w:rsidRPr="00787CF0">
        <w:rPr>
          <w:rFonts w:ascii="Times New Roman" w:hAnsi="Times New Roman"/>
          <w:color w:val="000000"/>
          <w:spacing w:val="-1"/>
          <w:sz w:val="22"/>
          <w:szCs w:val="22"/>
          <w:lang w:val="en-US" w:eastAsia="nb-NO"/>
        </w:rPr>
        <w:t>ec</w:t>
      </w:r>
      <w:r w:rsidRPr="00787CF0">
        <w:rPr>
          <w:rFonts w:ascii="Times New Roman" w:hAnsi="Times New Roman"/>
          <w:color w:val="000000"/>
          <w:sz w:val="22"/>
          <w:szCs w:val="22"/>
          <w:lang w:val="en-US" w:eastAsia="nb-NO"/>
        </w:rPr>
        <w:t>hnol</w:t>
      </w:r>
      <w:r w:rsidRPr="00787CF0">
        <w:rPr>
          <w:rFonts w:ascii="Times New Roman" w:hAnsi="Times New Roman"/>
          <w:color w:val="000000"/>
          <w:spacing w:val="2"/>
          <w:sz w:val="22"/>
          <w:szCs w:val="22"/>
          <w:lang w:val="en-US" w:eastAsia="nb-NO"/>
        </w:rPr>
        <w:t>o</w:t>
      </w:r>
      <w:r w:rsidRPr="00787CF0">
        <w:rPr>
          <w:rFonts w:ascii="Times New Roman" w:hAnsi="Times New Roman"/>
          <w:color w:val="000000"/>
          <w:spacing w:val="-2"/>
          <w:sz w:val="22"/>
          <w:szCs w:val="22"/>
          <w:lang w:val="en-US" w:eastAsia="nb-NO"/>
        </w:rPr>
        <w:t>g</w:t>
      </w:r>
      <w:r w:rsidRPr="00787CF0">
        <w:rPr>
          <w:rFonts w:ascii="Times New Roman" w:hAnsi="Times New Roman"/>
          <w:color w:val="000000"/>
          <w:sz w:val="22"/>
          <w:szCs w:val="22"/>
          <w:lang w:val="en-US" w:eastAsia="nb-NO"/>
        </w:rPr>
        <w:t>i</w:t>
      </w:r>
      <w:r w:rsidRPr="00787CF0">
        <w:rPr>
          <w:rFonts w:ascii="Times New Roman" w:hAnsi="Times New Roman"/>
          <w:color w:val="000000"/>
          <w:spacing w:val="-1"/>
          <w:sz w:val="22"/>
          <w:szCs w:val="22"/>
          <w:lang w:val="en-US" w:eastAsia="nb-NO"/>
        </w:rPr>
        <w:t>ca</w:t>
      </w:r>
      <w:r w:rsidRPr="00787CF0">
        <w:rPr>
          <w:rFonts w:ascii="Times New Roman" w:hAnsi="Times New Roman"/>
          <w:color w:val="000000"/>
          <w:sz w:val="22"/>
          <w:szCs w:val="22"/>
          <w:lang w:val="en-US" w:eastAsia="nb-NO"/>
        </w:rPr>
        <w:t xml:space="preserve">l </w:t>
      </w:r>
      <w:r w:rsidRPr="00787CF0">
        <w:rPr>
          <w:rFonts w:ascii="Times New Roman" w:hAnsi="Times New Roman"/>
          <w:color w:val="000000"/>
          <w:spacing w:val="2"/>
          <w:sz w:val="22"/>
          <w:szCs w:val="22"/>
          <w:lang w:val="en-US" w:eastAsia="nb-NO"/>
        </w:rPr>
        <w:t>r</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l</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v</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n</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of</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the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pacing w:val="-1"/>
          <w:sz w:val="22"/>
          <w:szCs w:val="22"/>
          <w:lang w:val="en-US" w:eastAsia="nb-NO"/>
        </w:rPr>
        <w:t>ca</w:t>
      </w:r>
      <w:r w:rsidRPr="00787CF0">
        <w:rPr>
          <w:rFonts w:ascii="Times New Roman" w:hAnsi="Times New Roman"/>
          <w:color w:val="000000"/>
          <w:sz w:val="22"/>
          <w:szCs w:val="22"/>
          <w:lang w:val="en-US" w:eastAsia="nb-NO"/>
        </w:rPr>
        <w:t>ndid</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t</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2"/>
          <w:sz w:val="22"/>
          <w:szCs w:val="22"/>
          <w:lang w:val="en-US" w:eastAsia="nb-NO"/>
        </w:rPr>
        <w:t>'</w:t>
      </w:r>
      <w:r w:rsidRPr="00787CF0">
        <w:rPr>
          <w:rFonts w:ascii="Times New Roman" w:hAnsi="Times New Roman"/>
          <w:color w:val="000000"/>
          <w:sz w:val="22"/>
          <w:szCs w:val="22"/>
          <w:lang w:val="en-US" w:eastAsia="nb-NO"/>
        </w:rPr>
        <w:t xml:space="preserve">s </w:t>
      </w:r>
      <w:r w:rsidRPr="00787CF0">
        <w:rPr>
          <w:rFonts w:ascii="Times New Roman" w:hAnsi="Times New Roman"/>
          <w:color w:val="000000"/>
          <w:spacing w:val="-1"/>
          <w:sz w:val="22"/>
          <w:szCs w:val="22"/>
          <w:lang w:val="en-US" w:eastAsia="nb-NO"/>
        </w:rPr>
        <w:t>re</w:t>
      </w:r>
      <w:r w:rsidRPr="00787CF0">
        <w:rPr>
          <w:rFonts w:ascii="Times New Roman" w:hAnsi="Times New Roman"/>
          <w:color w:val="000000"/>
          <w:sz w:val="22"/>
          <w:szCs w:val="22"/>
          <w:lang w:val="en-US" w:eastAsia="nb-NO"/>
        </w:rPr>
        <w:t>s</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pacing w:val="-1"/>
          <w:sz w:val="22"/>
          <w:szCs w:val="22"/>
          <w:lang w:val="en-US" w:eastAsia="nb-NO"/>
        </w:rPr>
        <w:t>rch</w:t>
      </w:r>
    </w:p>
    <w:p w:rsidR="00787CF0" w:rsidRPr="00787CF0" w:rsidRDefault="00787CF0" w:rsidP="00787CF0">
      <w:pPr>
        <w:widowControl w:val="0"/>
        <w:numPr>
          <w:ilvl w:val="0"/>
          <w:numId w:val="2"/>
        </w:numPr>
        <w:tabs>
          <w:tab w:val="left" w:pos="840"/>
        </w:tabs>
        <w:autoSpaceDE w:val="0"/>
        <w:autoSpaceDN w:val="0"/>
        <w:adjustRightInd w:val="0"/>
        <w:spacing w:before="1" w:after="0"/>
        <w:ind w:right="-20"/>
        <w:contextualSpacing/>
        <w:rPr>
          <w:rFonts w:ascii="Times New Roman" w:hAnsi="Times New Roman"/>
          <w:color w:val="000000"/>
          <w:sz w:val="22"/>
          <w:szCs w:val="22"/>
          <w:lang w:val="en-US" w:eastAsia="nb-NO"/>
        </w:rPr>
      </w:pPr>
      <w:r w:rsidRPr="00787CF0">
        <w:rPr>
          <w:rFonts w:ascii="Times New Roman" w:hAnsi="Times New Roman"/>
          <w:color w:val="000000"/>
          <w:spacing w:val="1"/>
          <w:sz w:val="22"/>
          <w:szCs w:val="22"/>
          <w:lang w:val="en-US" w:eastAsia="nb-NO"/>
        </w:rPr>
        <w:t>R</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s</w:t>
      </w:r>
      <w:r w:rsidRPr="00787CF0">
        <w:rPr>
          <w:rFonts w:ascii="Times New Roman" w:hAnsi="Times New Roman"/>
          <w:color w:val="000000"/>
          <w:spacing w:val="-1"/>
          <w:sz w:val="22"/>
          <w:szCs w:val="22"/>
          <w:lang w:val="en-US" w:eastAsia="nb-NO"/>
        </w:rPr>
        <w:t>earc</w:t>
      </w:r>
      <w:r w:rsidRPr="00787CF0">
        <w:rPr>
          <w:rFonts w:ascii="Times New Roman" w:hAnsi="Times New Roman"/>
          <w:color w:val="000000"/>
          <w:sz w:val="22"/>
          <w:szCs w:val="22"/>
          <w:lang w:val="en-US" w:eastAsia="nb-NO"/>
        </w:rPr>
        <w:t xml:space="preserve">h </w:t>
      </w:r>
      <w:r w:rsidRPr="00787CF0">
        <w:rPr>
          <w:rFonts w:ascii="Times New Roman" w:hAnsi="Times New Roman"/>
          <w:color w:val="000000"/>
          <w:spacing w:val="2"/>
          <w:sz w:val="22"/>
          <w:szCs w:val="22"/>
          <w:lang w:val="en-US" w:eastAsia="nb-NO"/>
        </w:rPr>
        <w:t>p</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opos</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 xml:space="preserve">l </w:t>
      </w:r>
      <w:r w:rsidRPr="00787CF0">
        <w:rPr>
          <w:rFonts w:ascii="Times New Roman" w:hAnsi="Times New Roman"/>
          <w:color w:val="000000"/>
          <w:spacing w:val="-1"/>
          <w:sz w:val="22"/>
          <w:szCs w:val="22"/>
          <w:lang w:val="en-US" w:eastAsia="nb-NO"/>
        </w:rPr>
        <w:t>f</w:t>
      </w:r>
      <w:r w:rsidRPr="00787CF0">
        <w:rPr>
          <w:rFonts w:ascii="Times New Roman" w:hAnsi="Times New Roman"/>
          <w:color w:val="000000"/>
          <w:spacing w:val="2"/>
          <w:sz w:val="22"/>
          <w:szCs w:val="22"/>
          <w:lang w:val="en-US" w:eastAsia="nb-NO"/>
        </w:rPr>
        <w:t>o</w:t>
      </w:r>
      <w:r w:rsidRPr="00787CF0">
        <w:rPr>
          <w:rFonts w:ascii="Times New Roman" w:hAnsi="Times New Roman"/>
          <w:color w:val="000000"/>
          <w:sz w:val="22"/>
          <w:szCs w:val="22"/>
          <w:lang w:val="en-US" w:eastAsia="nb-NO"/>
        </w:rPr>
        <w:t>r</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the</w:t>
      </w:r>
      <w:r w:rsidRPr="00787CF0">
        <w:rPr>
          <w:rFonts w:ascii="Times New Roman" w:hAnsi="Times New Roman"/>
          <w:color w:val="000000"/>
          <w:spacing w:val="-1"/>
          <w:sz w:val="22"/>
          <w:szCs w:val="22"/>
          <w:lang w:val="en-US" w:eastAsia="nb-NO"/>
        </w:rPr>
        <w:t xml:space="preserve"> first five years of employment (</w:t>
      </w:r>
      <w:r w:rsidRPr="00787CF0">
        <w:rPr>
          <w:rFonts w:ascii="Times New Roman" w:hAnsi="Times New Roman"/>
          <w:color w:val="000000"/>
          <w:sz w:val="22"/>
          <w:szCs w:val="22"/>
          <w:lang w:val="en-US" w:eastAsia="nb-NO"/>
        </w:rPr>
        <w:t>m</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pacing w:val="2"/>
          <w:sz w:val="22"/>
          <w:szCs w:val="22"/>
          <w:lang w:val="en-US" w:eastAsia="nb-NO"/>
        </w:rPr>
        <w:t>x</w:t>
      </w:r>
      <w:r w:rsidRPr="00787CF0">
        <w:rPr>
          <w:rFonts w:ascii="Times New Roman" w:hAnsi="Times New Roman"/>
          <w:color w:val="000000"/>
          <w:sz w:val="22"/>
          <w:szCs w:val="22"/>
          <w:lang w:val="en-US" w:eastAsia="nb-NO"/>
        </w:rPr>
        <w:t>imum 10 p</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pacing w:val="-2"/>
          <w:sz w:val="22"/>
          <w:szCs w:val="22"/>
          <w:lang w:val="en-US" w:eastAsia="nb-NO"/>
        </w:rPr>
        <w:t>g</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3"/>
          <w:sz w:val="22"/>
          <w:szCs w:val="22"/>
          <w:lang w:val="en-US" w:eastAsia="nb-NO"/>
        </w:rPr>
        <w:t>s</w:t>
      </w:r>
      <w:r w:rsidRPr="00787CF0">
        <w:rPr>
          <w:rFonts w:ascii="Times New Roman" w:hAnsi="Times New Roman"/>
          <w:color w:val="000000"/>
          <w:sz w:val="22"/>
          <w:szCs w:val="22"/>
          <w:lang w:val="en-US" w:eastAsia="nb-NO"/>
        </w:rPr>
        <w:t>)</w:t>
      </w:r>
    </w:p>
    <w:p w:rsidR="00787CF0" w:rsidRPr="00787CF0" w:rsidRDefault="00787CF0" w:rsidP="00787CF0">
      <w:pPr>
        <w:widowControl w:val="0"/>
        <w:numPr>
          <w:ilvl w:val="0"/>
          <w:numId w:val="2"/>
        </w:numPr>
        <w:autoSpaceDE w:val="0"/>
        <w:autoSpaceDN w:val="0"/>
        <w:adjustRightInd w:val="0"/>
        <w:spacing w:before="41" w:after="0" w:line="276" w:lineRule="auto"/>
        <w:ind w:right="354"/>
        <w:contextualSpacing/>
        <w:rPr>
          <w:rFonts w:ascii="Times New Roman" w:hAnsi="Times New Roman"/>
          <w:color w:val="000000"/>
          <w:sz w:val="22"/>
          <w:szCs w:val="22"/>
          <w:lang w:val="en-US" w:eastAsia="nb-NO"/>
        </w:rPr>
      </w:pPr>
      <w:r w:rsidRPr="00787CF0">
        <w:rPr>
          <w:rFonts w:ascii="Times New Roman" w:hAnsi="Times New Roman"/>
          <w:color w:val="000000"/>
          <w:spacing w:val="-3"/>
          <w:sz w:val="22"/>
          <w:szCs w:val="22"/>
          <w:lang w:val="en-US" w:eastAsia="nb-NO"/>
        </w:rPr>
        <w:t>I</w:t>
      </w:r>
      <w:r w:rsidRPr="00787CF0">
        <w:rPr>
          <w:rFonts w:ascii="Times New Roman" w:hAnsi="Times New Roman"/>
          <w:color w:val="000000"/>
          <w:spacing w:val="2"/>
          <w:sz w:val="22"/>
          <w:szCs w:val="22"/>
          <w:lang w:val="en-US" w:eastAsia="nb-NO"/>
        </w:rPr>
        <w:t>n</w:t>
      </w:r>
      <w:r w:rsidRPr="00787CF0">
        <w:rPr>
          <w:rFonts w:ascii="Times New Roman" w:hAnsi="Times New Roman"/>
          <w:color w:val="000000"/>
          <w:spacing w:val="-1"/>
          <w:sz w:val="22"/>
          <w:szCs w:val="22"/>
          <w:lang w:val="en-US" w:eastAsia="nb-NO"/>
        </w:rPr>
        <w:t>f</w:t>
      </w:r>
      <w:r w:rsidRPr="00787CF0">
        <w:rPr>
          <w:rFonts w:ascii="Times New Roman" w:hAnsi="Times New Roman"/>
          <w:color w:val="000000"/>
          <w:sz w:val="22"/>
          <w:szCs w:val="22"/>
          <w:lang w:val="en-US" w:eastAsia="nb-NO"/>
        </w:rPr>
        <w:t>o</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m</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 xml:space="preserve">tion </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 xml:space="preserve">bout </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d</w:t>
      </w:r>
      <w:r w:rsidRPr="00787CF0">
        <w:rPr>
          <w:rFonts w:ascii="Times New Roman" w:hAnsi="Times New Roman"/>
          <w:color w:val="000000"/>
          <w:spacing w:val="2"/>
          <w:sz w:val="22"/>
          <w:szCs w:val="22"/>
          <w:lang w:val="en-US" w:eastAsia="nb-NO"/>
        </w:rPr>
        <w:t>u</w:t>
      </w:r>
      <w:r w:rsidRPr="00787CF0">
        <w:rPr>
          <w:rFonts w:ascii="Times New Roman" w:hAnsi="Times New Roman"/>
          <w:color w:val="000000"/>
          <w:spacing w:val="-1"/>
          <w:sz w:val="22"/>
          <w:szCs w:val="22"/>
          <w:lang w:val="en-US" w:eastAsia="nb-NO"/>
        </w:rPr>
        <w:t>ca</w:t>
      </w:r>
      <w:r w:rsidRPr="00787CF0">
        <w:rPr>
          <w:rFonts w:ascii="Times New Roman" w:hAnsi="Times New Roman"/>
          <w:color w:val="000000"/>
          <w:spacing w:val="3"/>
          <w:sz w:val="22"/>
          <w:szCs w:val="22"/>
          <w:lang w:val="en-US" w:eastAsia="nb-NO"/>
        </w:rPr>
        <w:t>t</w:t>
      </w:r>
      <w:r w:rsidRPr="00787CF0">
        <w:rPr>
          <w:rFonts w:ascii="Times New Roman" w:hAnsi="Times New Roman"/>
          <w:color w:val="000000"/>
          <w:sz w:val="22"/>
          <w:szCs w:val="22"/>
          <w:lang w:val="en-US" w:eastAsia="nb-NO"/>
        </w:rPr>
        <w:t>ion</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 xml:space="preserve">l </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2"/>
          <w:sz w:val="22"/>
          <w:szCs w:val="22"/>
          <w:lang w:val="en-US" w:eastAsia="nb-NO"/>
        </w:rPr>
        <w:t>x</w:t>
      </w:r>
      <w:r w:rsidRPr="00787CF0">
        <w:rPr>
          <w:rFonts w:ascii="Times New Roman" w:hAnsi="Times New Roman"/>
          <w:color w:val="000000"/>
          <w:sz w:val="22"/>
          <w:szCs w:val="22"/>
          <w:lang w:val="en-US" w:eastAsia="nb-NO"/>
        </w:rPr>
        <w:t>p</w:t>
      </w:r>
      <w:r w:rsidRPr="00787CF0">
        <w:rPr>
          <w:rFonts w:ascii="Times New Roman" w:hAnsi="Times New Roman"/>
          <w:color w:val="000000"/>
          <w:spacing w:val="-1"/>
          <w:sz w:val="22"/>
          <w:szCs w:val="22"/>
          <w:lang w:val="en-US" w:eastAsia="nb-NO"/>
        </w:rPr>
        <w:t>er</w:t>
      </w:r>
      <w:r w:rsidRPr="00787CF0">
        <w:rPr>
          <w:rFonts w:ascii="Times New Roman" w:hAnsi="Times New Roman"/>
          <w:color w:val="000000"/>
          <w:sz w:val="22"/>
          <w:szCs w:val="22"/>
          <w:lang w:val="en-US" w:eastAsia="nb-NO"/>
        </w:rPr>
        <w:t>i</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n</w:t>
      </w:r>
      <w:r w:rsidRPr="00787CF0">
        <w:rPr>
          <w:rFonts w:ascii="Times New Roman" w:hAnsi="Times New Roman"/>
          <w:color w:val="000000"/>
          <w:spacing w:val="-1"/>
          <w:sz w:val="22"/>
          <w:szCs w:val="22"/>
          <w:lang w:val="en-US" w:eastAsia="nb-NO"/>
        </w:rPr>
        <w:t>ce</w:t>
      </w:r>
      <w:r w:rsidRPr="00787CF0">
        <w:rPr>
          <w:rFonts w:ascii="Times New Roman" w:hAnsi="Times New Roman"/>
          <w:color w:val="000000"/>
          <w:sz w:val="22"/>
          <w:szCs w:val="22"/>
          <w:lang w:val="en-US" w:eastAsia="nb-NO"/>
        </w:rPr>
        <w:t>, in</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lud</w:t>
      </w:r>
      <w:r w:rsidRPr="00787CF0">
        <w:rPr>
          <w:rFonts w:ascii="Times New Roman" w:hAnsi="Times New Roman"/>
          <w:color w:val="000000"/>
          <w:spacing w:val="3"/>
          <w:sz w:val="22"/>
          <w:szCs w:val="22"/>
          <w:lang w:val="en-US" w:eastAsia="nb-NO"/>
        </w:rPr>
        <w:t>i</w:t>
      </w:r>
      <w:r w:rsidRPr="00787CF0">
        <w:rPr>
          <w:rFonts w:ascii="Times New Roman" w:hAnsi="Times New Roman"/>
          <w:color w:val="000000"/>
          <w:sz w:val="22"/>
          <w:szCs w:val="22"/>
          <w:lang w:val="en-US" w:eastAsia="nb-NO"/>
        </w:rPr>
        <w:t>ng</w:t>
      </w:r>
      <w:r w:rsidRPr="00787CF0">
        <w:rPr>
          <w:rFonts w:ascii="Times New Roman" w:hAnsi="Times New Roman"/>
          <w:color w:val="000000"/>
          <w:spacing w:val="-2"/>
          <w:sz w:val="22"/>
          <w:szCs w:val="22"/>
          <w:lang w:val="en-US" w:eastAsia="nb-NO"/>
        </w:rPr>
        <w:t xml:space="preserve"> </w:t>
      </w:r>
      <w:r w:rsidRPr="00787CF0">
        <w:rPr>
          <w:rFonts w:ascii="Times New Roman" w:hAnsi="Times New Roman"/>
          <w:color w:val="000000"/>
          <w:sz w:val="22"/>
          <w:szCs w:val="22"/>
          <w:lang w:val="en-US" w:eastAsia="nb-NO"/>
        </w:rPr>
        <w:t>d</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2"/>
          <w:sz w:val="22"/>
          <w:szCs w:val="22"/>
          <w:lang w:val="en-US" w:eastAsia="nb-NO"/>
        </w:rPr>
        <w:t>v</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lopm</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nt of</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stu</w:t>
      </w:r>
      <w:r w:rsidRPr="00787CF0">
        <w:rPr>
          <w:rFonts w:ascii="Times New Roman" w:hAnsi="Times New Roman"/>
          <w:color w:val="000000"/>
          <w:spacing w:val="5"/>
          <w:sz w:val="22"/>
          <w:szCs w:val="22"/>
          <w:lang w:val="en-US" w:eastAsia="nb-NO"/>
        </w:rPr>
        <w:t>d</w:t>
      </w:r>
      <w:r w:rsidRPr="00787CF0">
        <w:rPr>
          <w:rFonts w:ascii="Times New Roman" w:hAnsi="Times New Roman"/>
          <w:color w:val="000000"/>
          <w:sz w:val="22"/>
          <w:szCs w:val="22"/>
          <w:lang w:val="en-US" w:eastAsia="nb-NO"/>
        </w:rPr>
        <w:t>y p</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og</w:t>
      </w:r>
      <w:r w:rsidRPr="00787CF0">
        <w:rPr>
          <w:rFonts w:ascii="Times New Roman" w:hAnsi="Times New Roman"/>
          <w:color w:val="000000"/>
          <w:spacing w:val="-1"/>
          <w:sz w:val="22"/>
          <w:szCs w:val="22"/>
          <w:lang w:val="en-US" w:eastAsia="nb-NO"/>
        </w:rPr>
        <w:t>ra</w:t>
      </w:r>
      <w:r w:rsidRPr="00787CF0">
        <w:rPr>
          <w:rFonts w:ascii="Times New Roman" w:hAnsi="Times New Roman"/>
          <w:color w:val="000000"/>
          <w:sz w:val="22"/>
          <w:szCs w:val="22"/>
          <w:lang w:val="en-US" w:eastAsia="nb-NO"/>
        </w:rPr>
        <w:t xml:space="preserve">ms, </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u</w:t>
      </w:r>
      <w:r w:rsidRPr="00787CF0">
        <w:rPr>
          <w:rFonts w:ascii="Times New Roman" w:hAnsi="Times New Roman"/>
          <w:color w:val="000000"/>
          <w:spacing w:val="2"/>
          <w:sz w:val="22"/>
          <w:szCs w:val="22"/>
          <w:lang w:val="en-US" w:eastAsia="nb-NO"/>
        </w:rPr>
        <w:t>r</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i</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ul</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 t</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hing</w:t>
      </w:r>
      <w:r w:rsidRPr="00787CF0">
        <w:rPr>
          <w:rFonts w:ascii="Times New Roman" w:hAnsi="Times New Roman"/>
          <w:color w:val="000000"/>
          <w:spacing w:val="-2"/>
          <w:sz w:val="22"/>
          <w:szCs w:val="22"/>
          <w:lang w:val="en-US" w:eastAsia="nb-NO"/>
        </w:rPr>
        <w:t xml:space="preserve"> </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2"/>
          <w:sz w:val="22"/>
          <w:szCs w:val="22"/>
          <w:lang w:val="en-US" w:eastAsia="nb-NO"/>
        </w:rPr>
        <w:t>x</w:t>
      </w:r>
      <w:r w:rsidRPr="00787CF0">
        <w:rPr>
          <w:rFonts w:ascii="Times New Roman" w:hAnsi="Times New Roman"/>
          <w:color w:val="000000"/>
          <w:sz w:val="22"/>
          <w:szCs w:val="22"/>
          <w:lang w:val="en-US" w:eastAsia="nb-NO"/>
        </w:rPr>
        <w:t>p</w:t>
      </w:r>
      <w:r w:rsidRPr="00787CF0">
        <w:rPr>
          <w:rFonts w:ascii="Times New Roman" w:hAnsi="Times New Roman"/>
          <w:color w:val="000000"/>
          <w:spacing w:val="-1"/>
          <w:sz w:val="22"/>
          <w:szCs w:val="22"/>
          <w:lang w:val="en-US" w:eastAsia="nb-NO"/>
        </w:rPr>
        <w:t>er</w:t>
      </w:r>
      <w:r w:rsidRPr="00787CF0">
        <w:rPr>
          <w:rFonts w:ascii="Times New Roman" w:hAnsi="Times New Roman"/>
          <w:color w:val="000000"/>
          <w:sz w:val="22"/>
          <w:szCs w:val="22"/>
          <w:lang w:val="en-US" w:eastAsia="nb-NO"/>
        </w:rPr>
        <w:t>i</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n</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 xml:space="preserve">, </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 xml:space="preserve">nd </w:t>
      </w:r>
      <w:r w:rsidRPr="00787CF0">
        <w:rPr>
          <w:rFonts w:ascii="Times New Roman" w:hAnsi="Times New Roman"/>
          <w:color w:val="000000"/>
          <w:spacing w:val="2"/>
          <w:sz w:val="22"/>
          <w:szCs w:val="22"/>
          <w:lang w:val="en-US" w:eastAsia="nb-NO"/>
        </w:rPr>
        <w:t>d</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2"/>
          <w:sz w:val="22"/>
          <w:szCs w:val="22"/>
          <w:lang w:val="en-US" w:eastAsia="nb-NO"/>
        </w:rPr>
        <w:t>v</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lopm</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nt of</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t</w:t>
      </w:r>
      <w:r w:rsidRPr="00787CF0">
        <w:rPr>
          <w:rFonts w:ascii="Times New Roman" w:hAnsi="Times New Roman"/>
          <w:color w:val="000000"/>
          <w:spacing w:val="-1"/>
          <w:sz w:val="22"/>
          <w:szCs w:val="22"/>
          <w:lang w:val="en-US" w:eastAsia="nb-NO"/>
        </w:rPr>
        <w:t>eac</w:t>
      </w:r>
      <w:r w:rsidRPr="00787CF0">
        <w:rPr>
          <w:rFonts w:ascii="Times New Roman" w:hAnsi="Times New Roman"/>
          <w:color w:val="000000"/>
          <w:sz w:val="22"/>
          <w:szCs w:val="22"/>
          <w:lang w:val="en-US" w:eastAsia="nb-NO"/>
        </w:rPr>
        <w:t>hi</w:t>
      </w:r>
      <w:r w:rsidRPr="00787CF0">
        <w:rPr>
          <w:rFonts w:ascii="Times New Roman" w:hAnsi="Times New Roman"/>
          <w:color w:val="000000"/>
          <w:spacing w:val="2"/>
          <w:sz w:val="22"/>
          <w:szCs w:val="22"/>
          <w:lang w:val="en-US" w:eastAsia="nb-NO"/>
        </w:rPr>
        <w:t>n</w:t>
      </w:r>
      <w:r w:rsidRPr="00787CF0">
        <w:rPr>
          <w:rFonts w:ascii="Times New Roman" w:hAnsi="Times New Roman"/>
          <w:color w:val="000000"/>
          <w:sz w:val="22"/>
          <w:szCs w:val="22"/>
          <w:lang w:val="en-US" w:eastAsia="nb-NO"/>
        </w:rPr>
        <w:t>g</w:t>
      </w:r>
      <w:r w:rsidRPr="00787CF0">
        <w:rPr>
          <w:rFonts w:ascii="Times New Roman" w:hAnsi="Times New Roman"/>
          <w:color w:val="000000"/>
          <w:spacing w:val="-2"/>
          <w:sz w:val="22"/>
          <w:szCs w:val="22"/>
          <w:lang w:val="en-US" w:eastAsia="nb-NO"/>
        </w:rPr>
        <w:t xml:space="preserve"> </w:t>
      </w:r>
      <w:r w:rsidRPr="00787CF0">
        <w:rPr>
          <w:rFonts w:ascii="Times New Roman" w:hAnsi="Times New Roman"/>
          <w:color w:val="000000"/>
          <w:sz w:val="22"/>
          <w:szCs w:val="22"/>
          <w:lang w:val="en-US" w:eastAsia="nb-NO"/>
        </w:rPr>
        <w:t>m</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3"/>
          <w:sz w:val="22"/>
          <w:szCs w:val="22"/>
          <w:lang w:val="en-US" w:eastAsia="nb-NO"/>
        </w:rPr>
        <w:t>t</w:t>
      </w:r>
      <w:r w:rsidRPr="00787CF0">
        <w:rPr>
          <w:rFonts w:ascii="Times New Roman" w:hAnsi="Times New Roman"/>
          <w:color w:val="000000"/>
          <w:sz w:val="22"/>
          <w:szCs w:val="22"/>
          <w:lang w:val="en-US" w:eastAsia="nb-NO"/>
        </w:rPr>
        <w:t xml:space="preserve">hods </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nd the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l</w:t>
      </w:r>
      <w:r w:rsidRPr="00787CF0">
        <w:rPr>
          <w:rFonts w:ascii="Times New Roman" w:hAnsi="Times New Roman"/>
          <w:color w:val="000000"/>
          <w:spacing w:val="-1"/>
          <w:sz w:val="22"/>
          <w:szCs w:val="22"/>
          <w:lang w:val="en-US" w:eastAsia="nb-NO"/>
        </w:rPr>
        <w:t>ear</w:t>
      </w:r>
      <w:r w:rsidRPr="00787CF0">
        <w:rPr>
          <w:rFonts w:ascii="Times New Roman" w:hAnsi="Times New Roman"/>
          <w:color w:val="000000"/>
          <w:sz w:val="22"/>
          <w:szCs w:val="22"/>
          <w:lang w:val="en-US" w:eastAsia="nb-NO"/>
        </w:rPr>
        <w:t>ni</w:t>
      </w:r>
      <w:r w:rsidRPr="00787CF0">
        <w:rPr>
          <w:rFonts w:ascii="Times New Roman" w:hAnsi="Times New Roman"/>
          <w:color w:val="000000"/>
          <w:spacing w:val="2"/>
          <w:sz w:val="22"/>
          <w:szCs w:val="22"/>
          <w:lang w:val="en-US" w:eastAsia="nb-NO"/>
        </w:rPr>
        <w:t>n</w:t>
      </w:r>
      <w:r w:rsidRPr="00787CF0">
        <w:rPr>
          <w:rFonts w:ascii="Times New Roman" w:hAnsi="Times New Roman"/>
          <w:color w:val="000000"/>
          <w:sz w:val="22"/>
          <w:szCs w:val="22"/>
          <w:lang w:val="en-US" w:eastAsia="nb-NO"/>
        </w:rPr>
        <w:t xml:space="preserve">g </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nvi</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o</w:t>
      </w:r>
      <w:r w:rsidRPr="00787CF0">
        <w:rPr>
          <w:rFonts w:ascii="Times New Roman" w:hAnsi="Times New Roman"/>
          <w:color w:val="000000"/>
          <w:spacing w:val="2"/>
          <w:sz w:val="22"/>
          <w:szCs w:val="22"/>
          <w:lang w:val="en-US" w:eastAsia="nb-NO"/>
        </w:rPr>
        <w:t>n</w:t>
      </w:r>
      <w:r w:rsidRPr="00787CF0">
        <w:rPr>
          <w:rFonts w:ascii="Times New Roman" w:hAnsi="Times New Roman"/>
          <w:color w:val="000000"/>
          <w:sz w:val="22"/>
          <w:szCs w:val="22"/>
          <w:lang w:val="en-US" w:eastAsia="nb-NO"/>
        </w:rPr>
        <w:t>m</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 xml:space="preserve">nt. See “Documentation of an applicant’s pedagogical qualifications”: </w:t>
      </w:r>
      <w:hyperlink r:id="rId11" w:history="1">
        <w:r w:rsidRPr="00787CF0">
          <w:rPr>
            <w:rFonts w:ascii="Times New Roman" w:hAnsi="Times New Roman"/>
            <w:color w:val="0000FF"/>
            <w:sz w:val="22"/>
            <w:szCs w:val="22"/>
            <w:u w:val="single"/>
            <w:lang w:val="en-US"/>
          </w:rPr>
          <w:t>http://www.ntnu.edu/vacancies/pedagogical-qualifications</w:t>
        </w:r>
      </w:hyperlink>
    </w:p>
    <w:p w:rsidR="00787CF0" w:rsidRPr="00787CF0" w:rsidRDefault="00787CF0" w:rsidP="00787CF0">
      <w:pPr>
        <w:widowControl w:val="0"/>
        <w:numPr>
          <w:ilvl w:val="0"/>
          <w:numId w:val="2"/>
        </w:numPr>
        <w:tabs>
          <w:tab w:val="left" w:pos="840"/>
        </w:tabs>
        <w:autoSpaceDE w:val="0"/>
        <w:autoSpaceDN w:val="0"/>
        <w:adjustRightInd w:val="0"/>
        <w:spacing w:before="1" w:after="0"/>
        <w:ind w:right="-20"/>
        <w:contextualSpacing/>
        <w:rPr>
          <w:rFonts w:ascii="Times New Roman" w:hAnsi="Times New Roman"/>
          <w:color w:val="000000"/>
          <w:sz w:val="22"/>
          <w:szCs w:val="22"/>
          <w:lang w:val="en-US" w:eastAsia="nb-NO"/>
        </w:rPr>
      </w:pPr>
      <w:r w:rsidRPr="00787CF0">
        <w:rPr>
          <w:rFonts w:ascii="Times New Roman" w:hAnsi="Times New Roman"/>
          <w:color w:val="000000"/>
          <w:spacing w:val="-3"/>
          <w:sz w:val="22"/>
          <w:szCs w:val="22"/>
          <w:lang w:val="en-US" w:eastAsia="nb-NO"/>
        </w:rPr>
        <w:t>I</w:t>
      </w:r>
      <w:r w:rsidRPr="00787CF0">
        <w:rPr>
          <w:rFonts w:ascii="Times New Roman" w:hAnsi="Times New Roman"/>
          <w:color w:val="000000"/>
          <w:spacing w:val="2"/>
          <w:sz w:val="22"/>
          <w:szCs w:val="22"/>
          <w:lang w:val="en-US" w:eastAsia="nb-NO"/>
        </w:rPr>
        <w:t>n</w:t>
      </w:r>
      <w:r w:rsidRPr="00787CF0">
        <w:rPr>
          <w:rFonts w:ascii="Times New Roman" w:hAnsi="Times New Roman"/>
          <w:color w:val="000000"/>
          <w:spacing w:val="-1"/>
          <w:sz w:val="22"/>
          <w:szCs w:val="22"/>
          <w:lang w:val="en-US" w:eastAsia="nb-NO"/>
        </w:rPr>
        <w:t>f</w:t>
      </w:r>
      <w:r w:rsidRPr="00787CF0">
        <w:rPr>
          <w:rFonts w:ascii="Times New Roman" w:hAnsi="Times New Roman"/>
          <w:color w:val="000000"/>
          <w:sz w:val="22"/>
          <w:szCs w:val="22"/>
          <w:lang w:val="en-US" w:eastAsia="nb-NO"/>
        </w:rPr>
        <w:t>o</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m</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 xml:space="preserve">tion </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bout diss</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min</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 xml:space="preserve">tion </w:t>
      </w:r>
      <w:r w:rsidRPr="00787CF0">
        <w:rPr>
          <w:rFonts w:ascii="Times New Roman" w:hAnsi="Times New Roman"/>
          <w:color w:val="000000"/>
          <w:spacing w:val="-1"/>
          <w:sz w:val="22"/>
          <w:szCs w:val="22"/>
          <w:lang w:val="en-US" w:eastAsia="nb-NO"/>
        </w:rPr>
        <w:t>ac</w:t>
      </w:r>
      <w:r w:rsidRPr="00787CF0">
        <w:rPr>
          <w:rFonts w:ascii="Times New Roman" w:hAnsi="Times New Roman"/>
          <w:color w:val="000000"/>
          <w:sz w:val="22"/>
          <w:szCs w:val="22"/>
          <w:lang w:val="en-US" w:eastAsia="nb-NO"/>
        </w:rPr>
        <w:t>tiviti</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s</w:t>
      </w:r>
    </w:p>
    <w:p w:rsidR="00787CF0" w:rsidRPr="00787CF0" w:rsidRDefault="00787CF0" w:rsidP="00787CF0">
      <w:pPr>
        <w:widowControl w:val="0"/>
        <w:numPr>
          <w:ilvl w:val="0"/>
          <w:numId w:val="2"/>
        </w:numPr>
        <w:tabs>
          <w:tab w:val="left" w:pos="840"/>
        </w:tabs>
        <w:autoSpaceDE w:val="0"/>
        <w:autoSpaceDN w:val="0"/>
        <w:adjustRightInd w:val="0"/>
        <w:spacing w:before="41" w:after="0"/>
        <w:ind w:right="-20"/>
        <w:contextualSpacing/>
        <w:rPr>
          <w:rFonts w:ascii="Times New Roman" w:hAnsi="Times New Roman"/>
          <w:color w:val="000000"/>
          <w:sz w:val="22"/>
          <w:szCs w:val="22"/>
          <w:lang w:val="en-US" w:eastAsia="nb-NO"/>
        </w:rPr>
      </w:pPr>
      <w:r w:rsidRPr="00787CF0">
        <w:rPr>
          <w:rFonts w:ascii="Times New Roman" w:hAnsi="Times New Roman"/>
          <w:color w:val="000000"/>
          <w:sz w:val="22"/>
          <w:szCs w:val="22"/>
          <w:lang w:val="en-US" w:eastAsia="nb-NO"/>
        </w:rPr>
        <w:t>Oth</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r</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do</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um</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nts whi</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 xml:space="preserve">h </w:t>
      </w:r>
      <w:r w:rsidRPr="00787CF0">
        <w:rPr>
          <w:rFonts w:ascii="Times New Roman" w:hAnsi="Times New Roman"/>
          <w:color w:val="000000"/>
          <w:spacing w:val="3"/>
          <w:sz w:val="22"/>
          <w:szCs w:val="22"/>
          <w:lang w:val="en-US" w:eastAsia="nb-NO"/>
        </w:rPr>
        <w:t>t</w:t>
      </w:r>
      <w:r w:rsidRPr="00787CF0">
        <w:rPr>
          <w:rFonts w:ascii="Times New Roman" w:hAnsi="Times New Roman"/>
          <w:color w:val="000000"/>
          <w:sz w:val="22"/>
          <w:szCs w:val="22"/>
          <w:lang w:val="en-US" w:eastAsia="nb-NO"/>
        </w:rPr>
        <w:t>he</w:t>
      </w:r>
      <w:r w:rsidRPr="00787CF0">
        <w:rPr>
          <w:rFonts w:ascii="Times New Roman" w:hAnsi="Times New Roman"/>
          <w:color w:val="000000"/>
          <w:spacing w:val="-1"/>
          <w:sz w:val="22"/>
          <w:szCs w:val="22"/>
          <w:lang w:val="en-US" w:eastAsia="nb-NO"/>
        </w:rPr>
        <w:t xml:space="preserve"> a</w:t>
      </w:r>
      <w:r w:rsidRPr="00787CF0">
        <w:rPr>
          <w:rFonts w:ascii="Times New Roman" w:hAnsi="Times New Roman"/>
          <w:color w:val="000000"/>
          <w:sz w:val="22"/>
          <w:szCs w:val="22"/>
          <w:lang w:val="en-US" w:eastAsia="nb-NO"/>
        </w:rPr>
        <w:t>ppli</w:t>
      </w:r>
      <w:r w:rsidRPr="00787CF0">
        <w:rPr>
          <w:rFonts w:ascii="Times New Roman" w:hAnsi="Times New Roman"/>
          <w:color w:val="000000"/>
          <w:spacing w:val="-1"/>
          <w:sz w:val="22"/>
          <w:szCs w:val="22"/>
          <w:lang w:val="en-US" w:eastAsia="nb-NO"/>
        </w:rPr>
        <w:t>ca</w:t>
      </w:r>
      <w:r w:rsidRPr="00787CF0">
        <w:rPr>
          <w:rFonts w:ascii="Times New Roman" w:hAnsi="Times New Roman"/>
          <w:color w:val="000000"/>
          <w:sz w:val="22"/>
          <w:szCs w:val="22"/>
          <w:lang w:val="en-US" w:eastAsia="nb-NO"/>
        </w:rPr>
        <w:t xml:space="preserve">nt would </w:t>
      </w:r>
      <w:r w:rsidRPr="00787CF0">
        <w:rPr>
          <w:rFonts w:ascii="Times New Roman" w:hAnsi="Times New Roman"/>
          <w:color w:val="000000"/>
          <w:spacing w:val="-1"/>
          <w:sz w:val="22"/>
          <w:szCs w:val="22"/>
          <w:lang w:val="en-US" w:eastAsia="nb-NO"/>
        </w:rPr>
        <w:t>f</w:t>
      </w:r>
      <w:r w:rsidRPr="00787CF0">
        <w:rPr>
          <w:rFonts w:ascii="Times New Roman" w:hAnsi="Times New Roman"/>
          <w:color w:val="000000"/>
          <w:sz w:val="22"/>
          <w:szCs w:val="22"/>
          <w:lang w:val="en-US" w:eastAsia="nb-NO"/>
        </w:rPr>
        <w:t xml:space="preserve">ind </w:t>
      </w:r>
      <w:r w:rsidRPr="00787CF0">
        <w:rPr>
          <w:rFonts w:ascii="Times New Roman" w:hAnsi="Times New Roman"/>
          <w:color w:val="000000"/>
          <w:spacing w:val="2"/>
          <w:sz w:val="22"/>
          <w:szCs w:val="22"/>
          <w:lang w:val="en-US" w:eastAsia="nb-NO"/>
        </w:rPr>
        <w:t>r</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l</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v</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nt</w:t>
      </w:r>
    </w:p>
    <w:p w:rsidR="00787CF0" w:rsidRPr="00787CF0" w:rsidRDefault="00787CF0" w:rsidP="00787CF0">
      <w:pPr>
        <w:widowControl w:val="0"/>
        <w:autoSpaceDE w:val="0"/>
        <w:autoSpaceDN w:val="0"/>
        <w:adjustRightInd w:val="0"/>
        <w:spacing w:after="0" w:line="200" w:lineRule="exact"/>
        <w:ind w:left="85"/>
        <w:rPr>
          <w:rFonts w:ascii="Times New Roman" w:hAnsi="Times New Roman"/>
          <w:color w:val="000000"/>
          <w:sz w:val="22"/>
          <w:szCs w:val="22"/>
          <w:lang w:val="en-US" w:eastAsia="nb-NO"/>
        </w:rPr>
      </w:pPr>
    </w:p>
    <w:p w:rsidR="00787CF0" w:rsidRPr="00787CF0" w:rsidRDefault="00787CF0" w:rsidP="00787CF0">
      <w:pPr>
        <w:widowControl w:val="0"/>
        <w:autoSpaceDE w:val="0"/>
        <w:autoSpaceDN w:val="0"/>
        <w:adjustRightInd w:val="0"/>
        <w:spacing w:after="0"/>
        <w:ind w:left="85" w:right="562"/>
        <w:rPr>
          <w:rFonts w:ascii="Times New Roman" w:hAnsi="Times New Roman"/>
          <w:color w:val="000000"/>
          <w:sz w:val="22"/>
          <w:szCs w:val="22"/>
          <w:lang w:val="en-US" w:eastAsia="nb-NO"/>
        </w:rPr>
      </w:pPr>
      <w:r w:rsidRPr="00787CF0">
        <w:rPr>
          <w:rFonts w:ascii="Times New Roman" w:hAnsi="Times New Roman"/>
          <w:color w:val="000000"/>
          <w:spacing w:val="3"/>
          <w:sz w:val="22"/>
          <w:szCs w:val="22"/>
          <w:lang w:val="en-US" w:eastAsia="nb-NO"/>
        </w:rPr>
        <w:t>J</w:t>
      </w:r>
      <w:r w:rsidRPr="00787CF0">
        <w:rPr>
          <w:rFonts w:ascii="Times New Roman" w:hAnsi="Times New Roman"/>
          <w:color w:val="000000"/>
          <w:sz w:val="22"/>
          <w:szCs w:val="22"/>
          <w:lang w:val="en-US" w:eastAsia="nb-NO"/>
        </w:rPr>
        <w:t>oi</w:t>
      </w:r>
      <w:r w:rsidRPr="00787CF0">
        <w:rPr>
          <w:rFonts w:ascii="Times New Roman" w:hAnsi="Times New Roman"/>
          <w:color w:val="000000"/>
          <w:spacing w:val="-2"/>
          <w:sz w:val="22"/>
          <w:szCs w:val="22"/>
          <w:lang w:val="en-US" w:eastAsia="nb-NO"/>
        </w:rPr>
        <w:t>n</w:t>
      </w:r>
      <w:r w:rsidRPr="00787CF0">
        <w:rPr>
          <w:rFonts w:ascii="Times New Roman" w:hAnsi="Times New Roman"/>
          <w:color w:val="000000"/>
          <w:sz w:val="22"/>
          <w:szCs w:val="22"/>
          <w:lang w:val="en-US" w:eastAsia="nb-NO"/>
        </w:rPr>
        <w:t>t wo</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 xml:space="preserve">ks will </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lso be</w:t>
      </w:r>
      <w:r w:rsidRPr="00787CF0">
        <w:rPr>
          <w:rFonts w:ascii="Times New Roman" w:hAnsi="Times New Roman"/>
          <w:color w:val="000000"/>
          <w:spacing w:val="-1"/>
          <w:sz w:val="22"/>
          <w:szCs w:val="22"/>
          <w:lang w:val="en-US" w:eastAsia="nb-NO"/>
        </w:rPr>
        <w:t xml:space="preserve"> e</w:t>
      </w:r>
      <w:r w:rsidRPr="00787CF0">
        <w:rPr>
          <w:rFonts w:ascii="Times New Roman" w:hAnsi="Times New Roman"/>
          <w:color w:val="000000"/>
          <w:sz w:val="22"/>
          <w:szCs w:val="22"/>
          <w:lang w:val="en-US" w:eastAsia="nb-NO"/>
        </w:rPr>
        <w:t>v</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lu</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t</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d.</w:t>
      </w:r>
      <w:r w:rsidRPr="00787CF0">
        <w:rPr>
          <w:rFonts w:ascii="Times New Roman" w:hAnsi="Times New Roman"/>
          <w:color w:val="000000"/>
          <w:spacing w:val="2"/>
          <w:sz w:val="22"/>
          <w:szCs w:val="22"/>
          <w:lang w:val="en-US" w:eastAsia="nb-NO"/>
        </w:rPr>
        <w:t xml:space="preserve"> </w:t>
      </w:r>
      <w:r w:rsidRPr="00787CF0">
        <w:rPr>
          <w:rFonts w:ascii="Times New Roman" w:hAnsi="Times New Roman"/>
          <w:color w:val="000000"/>
          <w:spacing w:val="-3"/>
          <w:sz w:val="22"/>
          <w:szCs w:val="22"/>
          <w:lang w:val="en-US" w:eastAsia="nb-NO"/>
        </w:rPr>
        <w:t>I</w:t>
      </w:r>
      <w:r w:rsidRPr="00787CF0">
        <w:rPr>
          <w:rFonts w:ascii="Times New Roman" w:hAnsi="Times New Roman"/>
          <w:color w:val="000000"/>
          <w:sz w:val="22"/>
          <w:szCs w:val="22"/>
          <w:lang w:val="en-US" w:eastAsia="nb-NO"/>
        </w:rPr>
        <w:t>f</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it is di</w:t>
      </w:r>
      <w:r w:rsidRPr="00787CF0">
        <w:rPr>
          <w:rFonts w:ascii="Times New Roman" w:hAnsi="Times New Roman"/>
          <w:color w:val="000000"/>
          <w:spacing w:val="-1"/>
          <w:sz w:val="22"/>
          <w:szCs w:val="22"/>
          <w:lang w:val="en-US" w:eastAsia="nb-NO"/>
        </w:rPr>
        <w:t>ff</w:t>
      </w:r>
      <w:r w:rsidRPr="00787CF0">
        <w:rPr>
          <w:rFonts w:ascii="Times New Roman" w:hAnsi="Times New Roman"/>
          <w:color w:val="000000"/>
          <w:sz w:val="22"/>
          <w:szCs w:val="22"/>
          <w:lang w:val="en-US" w:eastAsia="nb-NO"/>
        </w:rPr>
        <w:t>i</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ult</w:t>
      </w:r>
      <w:r w:rsidRPr="00787CF0">
        <w:rPr>
          <w:rFonts w:ascii="Times New Roman" w:hAnsi="Times New Roman"/>
          <w:color w:val="000000"/>
          <w:spacing w:val="3"/>
          <w:sz w:val="22"/>
          <w:szCs w:val="22"/>
          <w:lang w:val="en-US" w:eastAsia="nb-NO"/>
        </w:rPr>
        <w:t xml:space="preserve"> </w:t>
      </w:r>
      <w:r w:rsidRPr="00787CF0">
        <w:rPr>
          <w:rFonts w:ascii="Times New Roman" w:hAnsi="Times New Roman"/>
          <w:color w:val="000000"/>
          <w:sz w:val="22"/>
          <w:szCs w:val="22"/>
          <w:lang w:val="en-US" w:eastAsia="nb-NO"/>
        </w:rPr>
        <w:t>to id</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nti</w:t>
      </w:r>
      <w:r w:rsidRPr="00787CF0">
        <w:rPr>
          <w:rFonts w:ascii="Times New Roman" w:hAnsi="Times New Roman"/>
          <w:color w:val="000000"/>
          <w:spacing w:val="2"/>
          <w:sz w:val="22"/>
          <w:szCs w:val="22"/>
          <w:lang w:val="en-US" w:eastAsia="nb-NO"/>
        </w:rPr>
        <w:t>f</w:t>
      </w:r>
      <w:r w:rsidRPr="00787CF0">
        <w:rPr>
          <w:rFonts w:ascii="Times New Roman" w:hAnsi="Times New Roman"/>
          <w:color w:val="000000"/>
          <w:sz w:val="22"/>
          <w:szCs w:val="22"/>
          <w:lang w:val="en-US" w:eastAsia="nb-NO"/>
        </w:rPr>
        <w:t>y</w:t>
      </w:r>
      <w:r w:rsidRPr="00787CF0">
        <w:rPr>
          <w:rFonts w:ascii="Times New Roman" w:hAnsi="Times New Roman"/>
          <w:color w:val="000000"/>
          <w:spacing w:val="-5"/>
          <w:sz w:val="22"/>
          <w:szCs w:val="22"/>
          <w:lang w:val="en-US" w:eastAsia="nb-NO"/>
        </w:rPr>
        <w:t xml:space="preserve"> </w:t>
      </w:r>
      <w:r w:rsidRPr="00787CF0">
        <w:rPr>
          <w:rFonts w:ascii="Times New Roman" w:hAnsi="Times New Roman"/>
          <w:color w:val="000000"/>
          <w:sz w:val="22"/>
          <w:szCs w:val="22"/>
          <w:lang w:val="en-US" w:eastAsia="nb-NO"/>
        </w:rPr>
        <w:t>the</w:t>
      </w:r>
      <w:r w:rsidRPr="00787CF0">
        <w:rPr>
          <w:rFonts w:ascii="Times New Roman" w:hAnsi="Times New Roman"/>
          <w:color w:val="000000"/>
          <w:spacing w:val="-1"/>
          <w:sz w:val="22"/>
          <w:szCs w:val="22"/>
          <w:lang w:val="en-US" w:eastAsia="nb-NO"/>
        </w:rPr>
        <w:t xml:space="preserve"> c</w:t>
      </w:r>
      <w:r w:rsidRPr="00787CF0">
        <w:rPr>
          <w:rFonts w:ascii="Times New Roman" w:hAnsi="Times New Roman"/>
          <w:color w:val="000000"/>
          <w:sz w:val="22"/>
          <w:szCs w:val="22"/>
          <w:lang w:val="en-US" w:eastAsia="nb-NO"/>
        </w:rPr>
        <w:t>on</w:t>
      </w:r>
      <w:r w:rsidRPr="00787CF0">
        <w:rPr>
          <w:rFonts w:ascii="Times New Roman" w:hAnsi="Times New Roman"/>
          <w:color w:val="000000"/>
          <w:spacing w:val="3"/>
          <w:sz w:val="22"/>
          <w:szCs w:val="22"/>
          <w:lang w:val="en-US" w:eastAsia="nb-NO"/>
        </w:rPr>
        <w:t>t</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 xml:space="preserve">ibutions </w:t>
      </w:r>
      <w:r w:rsidRPr="00787CF0">
        <w:rPr>
          <w:rFonts w:ascii="Times New Roman" w:hAnsi="Times New Roman"/>
          <w:color w:val="000000"/>
          <w:spacing w:val="-1"/>
          <w:sz w:val="22"/>
          <w:szCs w:val="22"/>
          <w:lang w:val="en-US" w:eastAsia="nb-NO"/>
        </w:rPr>
        <w:t>fr</w:t>
      </w:r>
      <w:r w:rsidRPr="00787CF0">
        <w:rPr>
          <w:rFonts w:ascii="Times New Roman" w:hAnsi="Times New Roman"/>
          <w:color w:val="000000"/>
          <w:sz w:val="22"/>
          <w:szCs w:val="22"/>
          <w:lang w:val="en-US" w:eastAsia="nb-NO"/>
        </w:rPr>
        <w:t>om individu</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ls in a</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s</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i</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nti</w:t>
      </w:r>
      <w:r w:rsidRPr="00787CF0">
        <w:rPr>
          <w:rFonts w:ascii="Times New Roman" w:hAnsi="Times New Roman"/>
          <w:color w:val="000000"/>
          <w:spacing w:val="-1"/>
          <w:sz w:val="22"/>
          <w:szCs w:val="22"/>
          <w:lang w:val="en-US" w:eastAsia="nb-NO"/>
        </w:rPr>
        <w:t>f</w:t>
      </w:r>
      <w:r w:rsidRPr="00787CF0">
        <w:rPr>
          <w:rFonts w:ascii="Times New Roman" w:hAnsi="Times New Roman"/>
          <w:color w:val="000000"/>
          <w:sz w:val="22"/>
          <w:szCs w:val="22"/>
          <w:lang w:val="en-US" w:eastAsia="nb-NO"/>
        </w:rPr>
        <w:t>ic</w:t>
      </w:r>
      <w:r w:rsidRPr="00787CF0">
        <w:rPr>
          <w:rFonts w:ascii="Times New Roman" w:hAnsi="Times New Roman"/>
          <w:color w:val="000000"/>
          <w:spacing w:val="-1"/>
          <w:sz w:val="22"/>
          <w:szCs w:val="22"/>
          <w:lang w:val="en-US" w:eastAsia="nb-NO"/>
        </w:rPr>
        <w:t xml:space="preserve"> c</w:t>
      </w:r>
      <w:r w:rsidRPr="00787CF0">
        <w:rPr>
          <w:rFonts w:ascii="Times New Roman" w:hAnsi="Times New Roman"/>
          <w:color w:val="000000"/>
          <w:sz w:val="22"/>
          <w:szCs w:val="22"/>
          <w:lang w:val="en-US" w:eastAsia="nb-NO"/>
        </w:rPr>
        <w:t>oll</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bo</w:t>
      </w:r>
      <w:r w:rsidRPr="00787CF0">
        <w:rPr>
          <w:rFonts w:ascii="Times New Roman" w:hAnsi="Times New Roman"/>
          <w:color w:val="000000"/>
          <w:spacing w:val="-1"/>
          <w:sz w:val="22"/>
          <w:szCs w:val="22"/>
          <w:lang w:val="en-US" w:eastAsia="nb-NO"/>
        </w:rPr>
        <w:t>ra</w:t>
      </w:r>
      <w:r w:rsidRPr="00787CF0">
        <w:rPr>
          <w:rFonts w:ascii="Times New Roman" w:hAnsi="Times New Roman"/>
          <w:color w:val="000000"/>
          <w:sz w:val="22"/>
          <w:szCs w:val="22"/>
          <w:lang w:val="en-US" w:eastAsia="nb-NO"/>
        </w:rPr>
        <w:t xml:space="preserve">tion, </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ppli</w:t>
      </w:r>
      <w:r w:rsidRPr="00787CF0">
        <w:rPr>
          <w:rFonts w:ascii="Times New Roman" w:hAnsi="Times New Roman"/>
          <w:color w:val="000000"/>
          <w:spacing w:val="-1"/>
          <w:sz w:val="22"/>
          <w:szCs w:val="22"/>
          <w:lang w:val="en-US" w:eastAsia="nb-NO"/>
        </w:rPr>
        <w:t>ca</w:t>
      </w:r>
      <w:r w:rsidRPr="00787CF0">
        <w:rPr>
          <w:rFonts w:ascii="Times New Roman" w:hAnsi="Times New Roman"/>
          <w:color w:val="000000"/>
          <w:sz w:val="22"/>
          <w:szCs w:val="22"/>
          <w:lang w:val="en-US" w:eastAsia="nb-NO"/>
        </w:rPr>
        <w:t>nts</w:t>
      </w:r>
      <w:r w:rsidRPr="00787CF0">
        <w:rPr>
          <w:rFonts w:ascii="Times New Roman" w:hAnsi="Times New Roman"/>
          <w:color w:val="000000"/>
          <w:spacing w:val="3"/>
          <w:sz w:val="22"/>
          <w:szCs w:val="22"/>
          <w:lang w:val="en-US" w:eastAsia="nb-NO"/>
        </w:rPr>
        <w:t xml:space="preserve"> </w:t>
      </w:r>
      <w:r w:rsidRPr="00787CF0">
        <w:rPr>
          <w:rFonts w:ascii="Times New Roman" w:hAnsi="Times New Roman"/>
          <w:color w:val="000000"/>
          <w:spacing w:val="-1"/>
          <w:sz w:val="22"/>
          <w:szCs w:val="22"/>
          <w:lang w:val="en-US" w:eastAsia="nb-NO"/>
        </w:rPr>
        <w:t>ar</w:t>
      </w:r>
      <w:r w:rsidRPr="00787CF0">
        <w:rPr>
          <w:rFonts w:ascii="Times New Roman" w:hAnsi="Times New Roman"/>
          <w:color w:val="000000"/>
          <w:sz w:val="22"/>
          <w:szCs w:val="22"/>
          <w:lang w:val="en-US" w:eastAsia="nb-NO"/>
        </w:rPr>
        <w:t>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 xml:space="preserve">to </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2"/>
          <w:sz w:val="22"/>
          <w:szCs w:val="22"/>
          <w:lang w:val="en-US" w:eastAsia="nb-NO"/>
        </w:rPr>
        <w:t>n</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lose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a</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sho</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t s</w:t>
      </w:r>
      <w:r w:rsidRPr="00787CF0">
        <w:rPr>
          <w:rFonts w:ascii="Times New Roman" w:hAnsi="Times New Roman"/>
          <w:color w:val="000000"/>
          <w:spacing w:val="2"/>
          <w:sz w:val="22"/>
          <w:szCs w:val="22"/>
          <w:lang w:val="en-US" w:eastAsia="nb-NO"/>
        </w:rPr>
        <w:t>u</w:t>
      </w:r>
      <w:r w:rsidRPr="00787CF0">
        <w:rPr>
          <w:rFonts w:ascii="Times New Roman" w:hAnsi="Times New Roman"/>
          <w:color w:val="000000"/>
          <w:sz w:val="22"/>
          <w:szCs w:val="22"/>
          <w:lang w:val="en-US" w:eastAsia="nb-NO"/>
        </w:rPr>
        <w:t>mm</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pacing w:val="2"/>
          <w:sz w:val="22"/>
          <w:szCs w:val="22"/>
          <w:lang w:val="en-US" w:eastAsia="nb-NO"/>
        </w:rPr>
        <w:t>r</w:t>
      </w:r>
      <w:r w:rsidRPr="00787CF0">
        <w:rPr>
          <w:rFonts w:ascii="Times New Roman" w:hAnsi="Times New Roman"/>
          <w:color w:val="000000"/>
          <w:sz w:val="22"/>
          <w:szCs w:val="22"/>
          <w:lang w:val="en-US" w:eastAsia="nb-NO"/>
        </w:rPr>
        <w:t>y</w:t>
      </w:r>
      <w:r w:rsidRPr="00787CF0">
        <w:rPr>
          <w:rFonts w:ascii="Times New Roman" w:hAnsi="Times New Roman"/>
          <w:color w:val="000000"/>
          <w:spacing w:val="-5"/>
          <w:sz w:val="22"/>
          <w:szCs w:val="22"/>
          <w:lang w:val="en-US" w:eastAsia="nb-NO"/>
        </w:rPr>
        <w:t xml:space="preserve"> </w:t>
      </w:r>
      <w:r w:rsidRPr="00787CF0">
        <w:rPr>
          <w:rFonts w:ascii="Times New Roman" w:hAnsi="Times New Roman"/>
          <w:color w:val="000000"/>
          <w:spacing w:val="2"/>
          <w:sz w:val="22"/>
          <w:szCs w:val="22"/>
          <w:lang w:val="en-US" w:eastAsia="nb-NO"/>
        </w:rPr>
        <w:t>o</w:t>
      </w:r>
      <w:r w:rsidRPr="00787CF0">
        <w:rPr>
          <w:rFonts w:ascii="Times New Roman" w:hAnsi="Times New Roman"/>
          <w:color w:val="000000"/>
          <w:sz w:val="22"/>
          <w:szCs w:val="22"/>
          <w:lang w:val="en-US" w:eastAsia="nb-NO"/>
        </w:rPr>
        <w:t>f his/h</w:t>
      </w:r>
      <w:r w:rsidRPr="00787CF0">
        <w:rPr>
          <w:rFonts w:ascii="Times New Roman" w:hAnsi="Times New Roman"/>
          <w:color w:val="000000"/>
          <w:spacing w:val="-1"/>
          <w:sz w:val="22"/>
          <w:szCs w:val="22"/>
          <w:lang w:val="en-US" w:eastAsia="nb-NO"/>
        </w:rPr>
        <w:t>er</w:t>
      </w:r>
      <w:r w:rsidRPr="00787CF0">
        <w:rPr>
          <w:rFonts w:ascii="Times New Roman" w:hAnsi="Times New Roman"/>
          <w:color w:val="000000"/>
          <w:sz w:val="22"/>
          <w:szCs w:val="22"/>
          <w:lang w:val="en-US" w:eastAsia="nb-NO"/>
        </w:rPr>
        <w:t xml:space="preserve"> </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ont</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ibution.</w:t>
      </w:r>
    </w:p>
    <w:p w:rsidR="00787CF0" w:rsidRPr="00787CF0" w:rsidRDefault="00787CF0" w:rsidP="00787CF0">
      <w:pPr>
        <w:widowControl w:val="0"/>
        <w:autoSpaceDE w:val="0"/>
        <w:autoSpaceDN w:val="0"/>
        <w:adjustRightInd w:val="0"/>
        <w:spacing w:before="16" w:after="0" w:line="260" w:lineRule="exact"/>
        <w:ind w:left="85"/>
        <w:rPr>
          <w:rFonts w:ascii="Times New Roman" w:hAnsi="Times New Roman"/>
          <w:color w:val="000000"/>
          <w:sz w:val="22"/>
          <w:szCs w:val="22"/>
          <w:lang w:val="en-US" w:eastAsia="nb-NO"/>
        </w:rPr>
      </w:pPr>
    </w:p>
    <w:p w:rsidR="00787CF0" w:rsidRPr="00787CF0" w:rsidRDefault="00787CF0" w:rsidP="00787CF0">
      <w:pPr>
        <w:widowControl w:val="0"/>
        <w:autoSpaceDE w:val="0"/>
        <w:autoSpaceDN w:val="0"/>
        <w:adjustRightInd w:val="0"/>
        <w:spacing w:after="0"/>
        <w:ind w:left="85" w:right="349"/>
        <w:rPr>
          <w:rFonts w:ascii="Times New Roman" w:hAnsi="Times New Roman"/>
          <w:color w:val="000000"/>
          <w:sz w:val="22"/>
          <w:szCs w:val="22"/>
          <w:lang w:val="en-US" w:eastAsia="nb-NO"/>
        </w:rPr>
      </w:pPr>
      <w:r w:rsidRPr="00787CF0">
        <w:rPr>
          <w:rFonts w:ascii="Times New Roman" w:hAnsi="Times New Roman"/>
          <w:color w:val="000000"/>
          <w:sz w:val="22"/>
          <w:szCs w:val="22"/>
          <w:lang w:val="en-US" w:eastAsia="nb-NO"/>
        </w:rPr>
        <w:t>Following the application deadline, a shortlist of applicants will be drawn up, and all applicants will be informed whether they are placed on the shortlist. Shortlisted applicants will be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v</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lu</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t</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 xml:space="preserve">d </w:t>
      </w:r>
      <w:r w:rsidRPr="00787CF0">
        <w:rPr>
          <w:rFonts w:ascii="Times New Roman" w:hAnsi="Times New Roman"/>
          <w:color w:val="000000"/>
          <w:spacing w:val="5"/>
          <w:sz w:val="22"/>
          <w:szCs w:val="22"/>
          <w:lang w:val="en-US" w:eastAsia="nb-NO"/>
        </w:rPr>
        <w:t>b</w:t>
      </w:r>
      <w:r w:rsidRPr="00787CF0">
        <w:rPr>
          <w:rFonts w:ascii="Times New Roman" w:hAnsi="Times New Roman"/>
          <w:color w:val="000000"/>
          <w:sz w:val="22"/>
          <w:szCs w:val="22"/>
          <w:lang w:val="en-US" w:eastAsia="nb-NO"/>
        </w:rPr>
        <w:t>y</w:t>
      </w:r>
      <w:r w:rsidRPr="00787CF0">
        <w:rPr>
          <w:rFonts w:ascii="Times New Roman" w:hAnsi="Times New Roman"/>
          <w:color w:val="000000"/>
          <w:spacing w:val="-2"/>
          <w:sz w:val="22"/>
          <w:szCs w:val="22"/>
          <w:lang w:val="en-US" w:eastAsia="nb-NO"/>
        </w:rPr>
        <w:t xml:space="preserve"> </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n int</w:t>
      </w:r>
      <w:r w:rsidRPr="00787CF0">
        <w:rPr>
          <w:rFonts w:ascii="Times New Roman" w:hAnsi="Times New Roman"/>
          <w:color w:val="000000"/>
          <w:spacing w:val="-1"/>
          <w:sz w:val="22"/>
          <w:szCs w:val="22"/>
          <w:lang w:val="en-US" w:eastAsia="nb-NO"/>
        </w:rPr>
        <w:t>er</w:t>
      </w:r>
      <w:r w:rsidRPr="00787CF0">
        <w:rPr>
          <w:rFonts w:ascii="Times New Roman" w:hAnsi="Times New Roman"/>
          <w:color w:val="000000"/>
          <w:sz w:val="22"/>
          <w:szCs w:val="22"/>
          <w:lang w:val="en-US" w:eastAsia="nb-NO"/>
        </w:rPr>
        <w:t>n</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t</w:t>
      </w:r>
      <w:r w:rsidRPr="00787CF0">
        <w:rPr>
          <w:rFonts w:ascii="Times New Roman" w:hAnsi="Times New Roman"/>
          <w:color w:val="000000"/>
          <w:spacing w:val="3"/>
          <w:sz w:val="22"/>
          <w:szCs w:val="22"/>
          <w:lang w:val="en-US" w:eastAsia="nb-NO"/>
        </w:rPr>
        <w:t>i</w:t>
      </w:r>
      <w:r w:rsidRPr="00787CF0">
        <w:rPr>
          <w:rFonts w:ascii="Times New Roman" w:hAnsi="Times New Roman"/>
          <w:color w:val="000000"/>
          <w:sz w:val="22"/>
          <w:szCs w:val="22"/>
          <w:lang w:val="en-US" w:eastAsia="nb-NO"/>
        </w:rPr>
        <w:t>on</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 xml:space="preserve">l </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2"/>
          <w:sz w:val="22"/>
          <w:szCs w:val="22"/>
          <w:lang w:val="en-US" w:eastAsia="nb-NO"/>
        </w:rPr>
        <w:t>x</w:t>
      </w:r>
      <w:r w:rsidRPr="00787CF0">
        <w:rPr>
          <w:rFonts w:ascii="Times New Roman" w:hAnsi="Times New Roman"/>
          <w:color w:val="000000"/>
          <w:sz w:val="22"/>
          <w:szCs w:val="22"/>
          <w:lang w:val="en-US" w:eastAsia="nb-NO"/>
        </w:rPr>
        <w:t>p</w:t>
      </w:r>
      <w:r w:rsidRPr="00787CF0">
        <w:rPr>
          <w:rFonts w:ascii="Times New Roman" w:hAnsi="Times New Roman"/>
          <w:color w:val="000000"/>
          <w:spacing w:val="-1"/>
          <w:sz w:val="22"/>
          <w:szCs w:val="22"/>
          <w:lang w:val="en-US" w:eastAsia="nb-NO"/>
        </w:rPr>
        <w:t>er</w:t>
      </w:r>
      <w:r w:rsidRPr="00787CF0">
        <w:rPr>
          <w:rFonts w:ascii="Times New Roman" w:hAnsi="Times New Roman"/>
          <w:color w:val="000000"/>
          <w:sz w:val="22"/>
          <w:szCs w:val="22"/>
          <w:lang w:val="en-US" w:eastAsia="nb-NO"/>
        </w:rPr>
        <w:t xml:space="preserve">t </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ommitt</w:t>
      </w:r>
      <w:r w:rsidRPr="00787CF0">
        <w:rPr>
          <w:rFonts w:ascii="Times New Roman" w:hAnsi="Times New Roman"/>
          <w:color w:val="000000"/>
          <w:spacing w:val="-1"/>
          <w:sz w:val="22"/>
          <w:szCs w:val="22"/>
          <w:lang w:val="en-US" w:eastAsia="nb-NO"/>
        </w:rPr>
        <w:t>ee</w:t>
      </w:r>
      <w:r w:rsidRPr="00787CF0">
        <w:rPr>
          <w:rFonts w:ascii="Times New Roman" w:hAnsi="Times New Roman"/>
          <w:color w:val="000000"/>
          <w:sz w:val="22"/>
          <w:szCs w:val="22"/>
          <w:lang w:val="en-US" w:eastAsia="nb-NO"/>
        </w:rPr>
        <w:t>. The top candidates from this evaluation will be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invit</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 xml:space="preserve">d </w:t>
      </w:r>
      <w:r w:rsidRPr="00787CF0">
        <w:rPr>
          <w:rFonts w:ascii="Times New Roman" w:hAnsi="Times New Roman"/>
          <w:color w:val="000000"/>
          <w:spacing w:val="-1"/>
          <w:sz w:val="22"/>
          <w:szCs w:val="22"/>
          <w:lang w:val="en-US" w:eastAsia="nb-NO"/>
        </w:rPr>
        <w:t>f</w:t>
      </w:r>
      <w:r w:rsidRPr="00787CF0">
        <w:rPr>
          <w:rFonts w:ascii="Times New Roman" w:hAnsi="Times New Roman"/>
          <w:color w:val="000000"/>
          <w:sz w:val="22"/>
          <w:szCs w:val="22"/>
          <w:lang w:val="en-US" w:eastAsia="nb-NO"/>
        </w:rPr>
        <w:t>or</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int</w:t>
      </w:r>
      <w:r w:rsidRPr="00787CF0">
        <w:rPr>
          <w:rFonts w:ascii="Times New Roman" w:hAnsi="Times New Roman"/>
          <w:color w:val="000000"/>
          <w:spacing w:val="-1"/>
          <w:sz w:val="22"/>
          <w:szCs w:val="22"/>
          <w:lang w:val="en-US" w:eastAsia="nb-NO"/>
        </w:rPr>
        <w:t>er</w:t>
      </w:r>
      <w:r w:rsidRPr="00787CF0">
        <w:rPr>
          <w:rFonts w:ascii="Times New Roman" w:hAnsi="Times New Roman"/>
          <w:color w:val="000000"/>
          <w:sz w:val="22"/>
          <w:szCs w:val="22"/>
          <w:lang w:val="en-US" w:eastAsia="nb-NO"/>
        </w:rPr>
        <w:t>vi</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 xml:space="preserve">ws </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nd t</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i</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l l</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tu</w:t>
      </w:r>
      <w:r w:rsidRPr="00787CF0">
        <w:rPr>
          <w:rFonts w:ascii="Times New Roman" w:hAnsi="Times New Roman"/>
          <w:color w:val="000000"/>
          <w:spacing w:val="-1"/>
          <w:sz w:val="22"/>
          <w:szCs w:val="22"/>
          <w:lang w:val="en-US" w:eastAsia="nb-NO"/>
        </w:rPr>
        <w:t>re</w:t>
      </w:r>
      <w:r w:rsidRPr="00787CF0">
        <w:rPr>
          <w:rFonts w:ascii="Times New Roman" w:hAnsi="Times New Roman"/>
          <w:color w:val="000000"/>
          <w:sz w:val="22"/>
          <w:szCs w:val="22"/>
          <w:lang w:val="en-US" w:eastAsia="nb-NO"/>
        </w:rPr>
        <w:t>s. The evaluation will take into account not only the accumulated academic production but also the applicant’s potential for scientific development and personal qualities.</w:t>
      </w:r>
    </w:p>
    <w:p w:rsidR="00787CF0" w:rsidRPr="00787CF0" w:rsidRDefault="00787CF0" w:rsidP="00787CF0">
      <w:pPr>
        <w:widowControl w:val="0"/>
        <w:autoSpaceDE w:val="0"/>
        <w:autoSpaceDN w:val="0"/>
        <w:adjustRightInd w:val="0"/>
        <w:spacing w:before="5" w:after="0" w:line="200" w:lineRule="exact"/>
        <w:ind w:left="85"/>
        <w:rPr>
          <w:rFonts w:ascii="Times New Roman" w:hAnsi="Times New Roman"/>
          <w:color w:val="000000"/>
          <w:sz w:val="22"/>
          <w:szCs w:val="22"/>
          <w:lang w:val="en-US" w:eastAsia="nb-NO"/>
        </w:rPr>
      </w:pPr>
    </w:p>
    <w:p w:rsidR="00787CF0" w:rsidRPr="00787CF0" w:rsidRDefault="00787CF0" w:rsidP="00787CF0">
      <w:pPr>
        <w:widowControl w:val="0"/>
        <w:autoSpaceDE w:val="0"/>
        <w:autoSpaceDN w:val="0"/>
        <w:adjustRightInd w:val="0"/>
        <w:spacing w:after="0" w:line="251" w:lineRule="exact"/>
        <w:ind w:left="85" w:right="-20"/>
        <w:rPr>
          <w:rFonts w:ascii="Times New Roman" w:hAnsi="Times New Roman"/>
          <w:b/>
          <w:sz w:val="22"/>
          <w:szCs w:val="22"/>
          <w:lang w:val="en-US" w:eastAsia="nb-NO"/>
        </w:rPr>
      </w:pPr>
      <w:r w:rsidRPr="00787CF0">
        <w:rPr>
          <w:rFonts w:ascii="Times New Roman" w:hAnsi="Times New Roman"/>
          <w:b/>
          <w:spacing w:val="-1"/>
          <w:position w:val="-1"/>
          <w:sz w:val="22"/>
          <w:szCs w:val="22"/>
          <w:lang w:val="en-US" w:eastAsia="nb-NO"/>
        </w:rPr>
        <w:t>F</w:t>
      </w:r>
      <w:r w:rsidRPr="00787CF0">
        <w:rPr>
          <w:rFonts w:ascii="Times New Roman" w:hAnsi="Times New Roman"/>
          <w:b/>
          <w:position w:val="-1"/>
          <w:sz w:val="22"/>
          <w:szCs w:val="22"/>
          <w:lang w:val="en-US" w:eastAsia="nb-NO"/>
        </w:rPr>
        <w:t>or</w:t>
      </w:r>
      <w:r w:rsidRPr="00787CF0">
        <w:rPr>
          <w:rFonts w:ascii="Times New Roman" w:hAnsi="Times New Roman"/>
          <w:b/>
          <w:spacing w:val="1"/>
          <w:position w:val="-1"/>
          <w:sz w:val="22"/>
          <w:szCs w:val="22"/>
          <w:lang w:val="en-US" w:eastAsia="nb-NO"/>
        </w:rPr>
        <w:t>m</w:t>
      </w:r>
      <w:r w:rsidRPr="00787CF0">
        <w:rPr>
          <w:rFonts w:ascii="Times New Roman" w:hAnsi="Times New Roman"/>
          <w:b/>
          <w:position w:val="-1"/>
          <w:sz w:val="22"/>
          <w:szCs w:val="22"/>
          <w:lang w:val="en-US" w:eastAsia="nb-NO"/>
        </w:rPr>
        <w:t>al</w:t>
      </w:r>
      <w:r w:rsidRPr="00787CF0">
        <w:rPr>
          <w:rFonts w:ascii="Times New Roman" w:hAnsi="Times New Roman"/>
          <w:b/>
          <w:spacing w:val="-1"/>
          <w:position w:val="-1"/>
          <w:sz w:val="22"/>
          <w:szCs w:val="22"/>
          <w:lang w:val="en-US" w:eastAsia="nb-NO"/>
        </w:rPr>
        <w:t xml:space="preserve"> </w:t>
      </w:r>
      <w:r w:rsidRPr="00787CF0">
        <w:rPr>
          <w:rFonts w:ascii="Times New Roman" w:hAnsi="Times New Roman"/>
          <w:b/>
          <w:position w:val="-1"/>
          <w:sz w:val="22"/>
          <w:szCs w:val="22"/>
          <w:lang w:val="en-US" w:eastAsia="nb-NO"/>
        </w:rPr>
        <w:t>re</w:t>
      </w:r>
      <w:r w:rsidRPr="00787CF0">
        <w:rPr>
          <w:rFonts w:ascii="Times New Roman" w:hAnsi="Times New Roman"/>
          <w:b/>
          <w:spacing w:val="-4"/>
          <w:position w:val="-1"/>
          <w:sz w:val="22"/>
          <w:szCs w:val="22"/>
          <w:lang w:val="en-US" w:eastAsia="nb-NO"/>
        </w:rPr>
        <w:t>g</w:t>
      </w:r>
      <w:r w:rsidRPr="00787CF0">
        <w:rPr>
          <w:rFonts w:ascii="Times New Roman" w:hAnsi="Times New Roman"/>
          <w:b/>
          <w:position w:val="-1"/>
          <w:sz w:val="22"/>
          <w:szCs w:val="22"/>
          <w:lang w:val="en-US" w:eastAsia="nb-NO"/>
        </w:rPr>
        <w:t>ulat</w:t>
      </w:r>
      <w:r w:rsidRPr="00787CF0">
        <w:rPr>
          <w:rFonts w:ascii="Times New Roman" w:hAnsi="Times New Roman"/>
          <w:b/>
          <w:spacing w:val="-1"/>
          <w:position w:val="-1"/>
          <w:sz w:val="22"/>
          <w:szCs w:val="22"/>
          <w:lang w:val="en-US" w:eastAsia="nb-NO"/>
        </w:rPr>
        <w:t>i</w:t>
      </w:r>
      <w:r w:rsidRPr="00787CF0">
        <w:rPr>
          <w:rFonts w:ascii="Times New Roman" w:hAnsi="Times New Roman"/>
          <w:b/>
          <w:position w:val="-1"/>
          <w:sz w:val="22"/>
          <w:szCs w:val="22"/>
          <w:lang w:val="en-US" w:eastAsia="nb-NO"/>
        </w:rPr>
        <w:t>o</w:t>
      </w:r>
      <w:r w:rsidRPr="00787CF0">
        <w:rPr>
          <w:rFonts w:ascii="Times New Roman" w:hAnsi="Times New Roman"/>
          <w:b/>
          <w:spacing w:val="-1"/>
          <w:position w:val="-1"/>
          <w:sz w:val="22"/>
          <w:szCs w:val="22"/>
          <w:lang w:val="en-US" w:eastAsia="nb-NO"/>
        </w:rPr>
        <w:t>n</w:t>
      </w:r>
      <w:r w:rsidRPr="00787CF0">
        <w:rPr>
          <w:rFonts w:ascii="Times New Roman" w:hAnsi="Times New Roman"/>
          <w:b/>
          <w:position w:val="-1"/>
          <w:sz w:val="22"/>
          <w:szCs w:val="22"/>
          <w:lang w:val="en-US" w:eastAsia="nb-NO"/>
        </w:rPr>
        <w:t>s</w:t>
      </w:r>
    </w:p>
    <w:p w:rsidR="00787CF0" w:rsidRPr="00787CF0" w:rsidRDefault="00787CF0" w:rsidP="00787CF0">
      <w:pPr>
        <w:widowControl w:val="0"/>
        <w:autoSpaceDE w:val="0"/>
        <w:autoSpaceDN w:val="0"/>
        <w:adjustRightInd w:val="0"/>
        <w:spacing w:before="6" w:after="0" w:line="280" w:lineRule="exact"/>
        <w:ind w:left="85"/>
        <w:rPr>
          <w:rFonts w:ascii="Times New Roman" w:hAnsi="Times New Roman"/>
          <w:color w:val="000000"/>
          <w:sz w:val="22"/>
          <w:szCs w:val="22"/>
          <w:lang w:val="en-US" w:eastAsia="nb-NO"/>
        </w:rPr>
      </w:pPr>
    </w:p>
    <w:p w:rsidR="00787CF0" w:rsidRPr="00787CF0" w:rsidRDefault="00787CF0" w:rsidP="00787CF0">
      <w:pPr>
        <w:widowControl w:val="0"/>
        <w:autoSpaceDE w:val="0"/>
        <w:autoSpaceDN w:val="0"/>
        <w:adjustRightInd w:val="0"/>
        <w:spacing w:before="29" w:after="0"/>
        <w:ind w:left="85" w:right="343"/>
        <w:rPr>
          <w:rFonts w:ascii="Times New Roman" w:hAnsi="Times New Roman"/>
          <w:color w:val="000000"/>
          <w:sz w:val="22"/>
          <w:szCs w:val="22"/>
          <w:lang w:val="en-US" w:eastAsia="nb-NO"/>
        </w:rPr>
      </w:pPr>
      <w:r w:rsidRPr="00787CF0">
        <w:rPr>
          <w:rFonts w:ascii="Times New Roman" w:hAnsi="Times New Roman"/>
          <w:color w:val="000000"/>
          <w:sz w:val="22"/>
          <w:szCs w:val="22"/>
          <w:lang w:val="en-US" w:eastAsia="nb-NO"/>
        </w:rPr>
        <w:t>If the candidate does not have prior formal pedagogical qualifications in university-level teaching, the candidate must complete a recognized course which gives a pedagogical qualification within the first two years of employment. NTNU offers such courses.</w:t>
      </w:r>
    </w:p>
    <w:p w:rsidR="00787CF0" w:rsidRPr="00787CF0" w:rsidRDefault="00787CF0" w:rsidP="00787CF0">
      <w:pPr>
        <w:widowControl w:val="0"/>
        <w:autoSpaceDE w:val="0"/>
        <w:autoSpaceDN w:val="0"/>
        <w:adjustRightInd w:val="0"/>
        <w:spacing w:before="16" w:after="0" w:line="260" w:lineRule="exact"/>
        <w:ind w:left="85"/>
        <w:rPr>
          <w:rFonts w:ascii="Times New Roman" w:hAnsi="Times New Roman"/>
          <w:color w:val="000000"/>
          <w:sz w:val="22"/>
          <w:szCs w:val="22"/>
          <w:lang w:val="en-US" w:eastAsia="nb-NO"/>
        </w:rPr>
      </w:pPr>
    </w:p>
    <w:p w:rsidR="00787CF0" w:rsidRPr="00787CF0" w:rsidRDefault="00787CF0" w:rsidP="00787CF0">
      <w:pPr>
        <w:widowControl w:val="0"/>
        <w:autoSpaceDE w:val="0"/>
        <w:autoSpaceDN w:val="0"/>
        <w:adjustRightInd w:val="0"/>
        <w:spacing w:after="0"/>
        <w:ind w:left="85" w:right="342"/>
        <w:rPr>
          <w:rFonts w:ascii="Times New Roman" w:hAnsi="Times New Roman"/>
          <w:color w:val="000000"/>
          <w:sz w:val="22"/>
          <w:szCs w:val="22"/>
          <w:lang w:val="en-US" w:eastAsia="nb-NO"/>
        </w:rPr>
      </w:pPr>
      <w:r w:rsidRPr="00787CF0">
        <w:rPr>
          <w:rFonts w:ascii="Times New Roman" w:hAnsi="Times New Roman"/>
          <w:color w:val="000000"/>
          <w:spacing w:val="1"/>
          <w:sz w:val="22"/>
          <w:szCs w:val="22"/>
          <w:lang w:val="en-US" w:eastAsia="nb-NO"/>
        </w:rPr>
        <w:t>P</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o</w:t>
      </w:r>
      <w:r w:rsidRPr="00787CF0">
        <w:rPr>
          <w:rFonts w:ascii="Times New Roman" w:hAnsi="Times New Roman"/>
          <w:color w:val="000000"/>
          <w:spacing w:val="-1"/>
          <w:sz w:val="22"/>
          <w:szCs w:val="22"/>
          <w:lang w:val="en-US" w:eastAsia="nb-NO"/>
        </w:rPr>
        <w:t>f</w:t>
      </w:r>
      <w:r w:rsidRPr="00787CF0">
        <w:rPr>
          <w:rFonts w:ascii="Times New Roman" w:hAnsi="Times New Roman"/>
          <w:color w:val="000000"/>
          <w:sz w:val="22"/>
          <w:szCs w:val="22"/>
          <w:lang w:val="en-US" w:eastAsia="nb-NO"/>
        </w:rPr>
        <w:t>i</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i</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n</w:t>
      </w:r>
      <w:r w:rsidRPr="00787CF0">
        <w:rPr>
          <w:rFonts w:ascii="Times New Roman" w:hAnsi="Times New Roman"/>
          <w:color w:val="000000"/>
          <w:spacing w:val="4"/>
          <w:sz w:val="22"/>
          <w:szCs w:val="22"/>
          <w:lang w:val="en-US" w:eastAsia="nb-NO"/>
        </w:rPr>
        <w:t>c</w:t>
      </w:r>
      <w:r w:rsidRPr="00787CF0">
        <w:rPr>
          <w:rFonts w:ascii="Times New Roman" w:hAnsi="Times New Roman"/>
          <w:color w:val="000000"/>
          <w:sz w:val="22"/>
          <w:szCs w:val="22"/>
          <w:lang w:val="en-US" w:eastAsia="nb-NO"/>
        </w:rPr>
        <w:t>y</w:t>
      </w:r>
      <w:r w:rsidRPr="00787CF0">
        <w:rPr>
          <w:rFonts w:ascii="Times New Roman" w:hAnsi="Times New Roman"/>
          <w:color w:val="000000"/>
          <w:spacing w:val="-5"/>
          <w:sz w:val="22"/>
          <w:szCs w:val="22"/>
          <w:lang w:val="en-US" w:eastAsia="nb-NO"/>
        </w:rPr>
        <w:t xml:space="preserve"> </w:t>
      </w:r>
      <w:r w:rsidRPr="00787CF0">
        <w:rPr>
          <w:rFonts w:ascii="Times New Roman" w:hAnsi="Times New Roman"/>
          <w:color w:val="000000"/>
          <w:sz w:val="22"/>
          <w:szCs w:val="22"/>
          <w:lang w:val="en-US" w:eastAsia="nb-NO"/>
        </w:rPr>
        <w:t>in the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E</w:t>
      </w:r>
      <w:r w:rsidRPr="00787CF0">
        <w:rPr>
          <w:rFonts w:ascii="Times New Roman" w:hAnsi="Times New Roman"/>
          <w:color w:val="000000"/>
          <w:spacing w:val="2"/>
          <w:sz w:val="22"/>
          <w:szCs w:val="22"/>
          <w:lang w:val="en-US" w:eastAsia="nb-NO"/>
        </w:rPr>
        <w:t>n</w:t>
      </w:r>
      <w:r w:rsidRPr="00787CF0">
        <w:rPr>
          <w:rFonts w:ascii="Times New Roman" w:hAnsi="Times New Roman"/>
          <w:color w:val="000000"/>
          <w:spacing w:val="-2"/>
          <w:sz w:val="22"/>
          <w:szCs w:val="22"/>
          <w:lang w:val="en-US" w:eastAsia="nb-NO"/>
        </w:rPr>
        <w:t>g</w:t>
      </w:r>
      <w:r w:rsidRPr="00787CF0">
        <w:rPr>
          <w:rFonts w:ascii="Times New Roman" w:hAnsi="Times New Roman"/>
          <w:color w:val="000000"/>
          <w:sz w:val="22"/>
          <w:szCs w:val="22"/>
          <w:lang w:val="en-US" w:eastAsia="nb-NO"/>
        </w:rPr>
        <w:t>li</w:t>
      </w:r>
      <w:r w:rsidRPr="00787CF0">
        <w:rPr>
          <w:rFonts w:ascii="Times New Roman" w:hAnsi="Times New Roman"/>
          <w:color w:val="000000"/>
          <w:spacing w:val="3"/>
          <w:sz w:val="22"/>
          <w:szCs w:val="22"/>
          <w:lang w:val="en-US" w:eastAsia="nb-NO"/>
        </w:rPr>
        <w:t>s</w:t>
      </w:r>
      <w:r w:rsidRPr="00787CF0">
        <w:rPr>
          <w:rFonts w:ascii="Times New Roman" w:hAnsi="Times New Roman"/>
          <w:color w:val="000000"/>
          <w:sz w:val="22"/>
          <w:szCs w:val="22"/>
          <w:lang w:val="en-US" w:eastAsia="nb-NO"/>
        </w:rPr>
        <w:t>h l</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n</w:t>
      </w:r>
      <w:r w:rsidRPr="00787CF0">
        <w:rPr>
          <w:rFonts w:ascii="Times New Roman" w:hAnsi="Times New Roman"/>
          <w:color w:val="000000"/>
          <w:spacing w:val="-2"/>
          <w:sz w:val="22"/>
          <w:szCs w:val="22"/>
          <w:lang w:val="en-US" w:eastAsia="nb-NO"/>
        </w:rPr>
        <w:t>g</w:t>
      </w:r>
      <w:r w:rsidRPr="00787CF0">
        <w:rPr>
          <w:rFonts w:ascii="Times New Roman" w:hAnsi="Times New Roman"/>
          <w:color w:val="000000"/>
          <w:spacing w:val="2"/>
          <w:sz w:val="22"/>
          <w:szCs w:val="22"/>
          <w:lang w:val="en-US" w:eastAsia="nb-NO"/>
        </w:rPr>
        <w:t>u</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pacing w:val="-2"/>
          <w:sz w:val="22"/>
          <w:szCs w:val="22"/>
          <w:lang w:val="en-US" w:eastAsia="nb-NO"/>
        </w:rPr>
        <w:t>g</w:t>
      </w:r>
      <w:r w:rsidRPr="00787CF0">
        <w:rPr>
          <w:rFonts w:ascii="Times New Roman" w:hAnsi="Times New Roman"/>
          <w:color w:val="000000"/>
          <w:sz w:val="22"/>
          <w:szCs w:val="22"/>
          <w:lang w:val="en-US" w:eastAsia="nb-NO"/>
        </w:rPr>
        <w:t>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should be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do</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um</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nt</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d. New members of the academic staff who do not already master a Scandinavian language are expected to achieve proficiency in Norwegian or another Scandinavian language within three years of employment. This proficiency should correspond to level three in the “Norwegian for Foreigners” courses provided at NTNU.</w:t>
      </w:r>
    </w:p>
    <w:p w:rsidR="00787CF0" w:rsidRPr="00787CF0" w:rsidRDefault="00787CF0" w:rsidP="00787CF0">
      <w:pPr>
        <w:widowControl w:val="0"/>
        <w:autoSpaceDE w:val="0"/>
        <w:autoSpaceDN w:val="0"/>
        <w:adjustRightInd w:val="0"/>
        <w:spacing w:before="16" w:after="0" w:line="260" w:lineRule="exact"/>
        <w:ind w:left="85"/>
        <w:rPr>
          <w:rFonts w:ascii="Times New Roman" w:hAnsi="Times New Roman"/>
          <w:color w:val="000000"/>
          <w:sz w:val="22"/>
          <w:szCs w:val="22"/>
          <w:lang w:val="en-US" w:eastAsia="nb-NO"/>
        </w:rPr>
      </w:pPr>
    </w:p>
    <w:p w:rsidR="00787CF0" w:rsidRPr="00787CF0" w:rsidRDefault="00787CF0" w:rsidP="00787CF0">
      <w:pPr>
        <w:widowControl w:val="0"/>
        <w:autoSpaceDE w:val="0"/>
        <w:autoSpaceDN w:val="0"/>
        <w:adjustRightInd w:val="0"/>
        <w:spacing w:after="0"/>
        <w:ind w:left="85" w:right="-20"/>
        <w:rPr>
          <w:rFonts w:ascii="Times New Roman" w:hAnsi="Times New Roman"/>
          <w:color w:val="000000"/>
          <w:sz w:val="22"/>
          <w:szCs w:val="22"/>
          <w:lang w:val="en-US" w:eastAsia="nb-NO"/>
        </w:rPr>
      </w:pPr>
      <w:r w:rsidRPr="00787CF0">
        <w:rPr>
          <w:rFonts w:ascii="Times New Roman" w:hAnsi="Times New Roman"/>
          <w:color w:val="000000"/>
          <w:sz w:val="22"/>
          <w:szCs w:val="22"/>
          <w:lang w:val="en-US" w:eastAsia="nb-NO"/>
        </w:rPr>
        <w:t>Diversity is important to achieve a good, inclusive working environment. We encourage all qualified applicants to apply, regardless of gender, disability or cultural background.</w:t>
      </w:r>
    </w:p>
    <w:p w:rsidR="00787CF0" w:rsidRPr="00787CF0" w:rsidRDefault="00787CF0" w:rsidP="00787CF0">
      <w:pPr>
        <w:widowControl w:val="0"/>
        <w:autoSpaceDE w:val="0"/>
        <w:autoSpaceDN w:val="0"/>
        <w:adjustRightInd w:val="0"/>
        <w:spacing w:before="16" w:after="0" w:line="260" w:lineRule="exact"/>
        <w:ind w:left="85"/>
        <w:rPr>
          <w:rFonts w:ascii="Times New Roman" w:hAnsi="Times New Roman"/>
          <w:color w:val="000000"/>
          <w:sz w:val="22"/>
          <w:szCs w:val="22"/>
          <w:lang w:val="en-US" w:eastAsia="nb-NO"/>
        </w:rPr>
      </w:pPr>
    </w:p>
    <w:p w:rsidR="00787CF0" w:rsidRPr="00787CF0" w:rsidRDefault="00787CF0" w:rsidP="00787CF0">
      <w:pPr>
        <w:widowControl w:val="0"/>
        <w:autoSpaceDE w:val="0"/>
        <w:autoSpaceDN w:val="0"/>
        <w:adjustRightInd w:val="0"/>
        <w:spacing w:after="0"/>
        <w:ind w:left="85" w:right="786"/>
        <w:rPr>
          <w:rFonts w:ascii="Times New Roman" w:hAnsi="Times New Roman"/>
          <w:color w:val="000000"/>
          <w:sz w:val="22"/>
          <w:szCs w:val="22"/>
          <w:lang w:val="en-US" w:eastAsia="nb-NO"/>
        </w:rPr>
      </w:pPr>
      <w:r w:rsidRPr="00787CF0">
        <w:rPr>
          <w:rFonts w:ascii="Times New Roman" w:hAnsi="Times New Roman"/>
          <w:color w:val="000000"/>
          <w:sz w:val="22"/>
          <w:szCs w:val="22"/>
          <w:lang w:val="en-US" w:eastAsia="nb-NO"/>
        </w:rPr>
        <w:t>The</w:t>
      </w:r>
      <w:r w:rsidRPr="00787CF0">
        <w:rPr>
          <w:rFonts w:ascii="Times New Roman" w:hAnsi="Times New Roman"/>
          <w:color w:val="000000"/>
          <w:spacing w:val="-1"/>
          <w:sz w:val="22"/>
          <w:szCs w:val="22"/>
          <w:lang w:val="en-US" w:eastAsia="nb-NO"/>
        </w:rPr>
        <w:t xml:space="preserve"> a</w:t>
      </w:r>
      <w:r w:rsidRPr="00787CF0">
        <w:rPr>
          <w:rFonts w:ascii="Times New Roman" w:hAnsi="Times New Roman"/>
          <w:color w:val="000000"/>
          <w:sz w:val="22"/>
          <w:szCs w:val="22"/>
          <w:lang w:val="en-US" w:eastAsia="nb-NO"/>
        </w:rPr>
        <w:t>ppointm</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nt is to be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m</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de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 xml:space="preserve">in </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o</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d</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pacing w:val="2"/>
          <w:sz w:val="22"/>
          <w:szCs w:val="22"/>
          <w:lang w:val="en-US" w:eastAsia="nb-NO"/>
        </w:rPr>
        <w:t>n</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with</w:t>
      </w:r>
      <w:r w:rsidRPr="00787CF0">
        <w:rPr>
          <w:rFonts w:ascii="Times New Roman" w:hAnsi="Times New Roman"/>
          <w:color w:val="000000"/>
          <w:spacing w:val="2"/>
          <w:sz w:val="22"/>
          <w:szCs w:val="22"/>
          <w:lang w:val="en-US" w:eastAsia="nb-NO"/>
        </w:rPr>
        <w:t xml:space="preserve"> </w:t>
      </w:r>
      <w:r w:rsidRPr="00787CF0">
        <w:rPr>
          <w:rFonts w:ascii="Times New Roman" w:hAnsi="Times New Roman"/>
          <w:color w:val="000000"/>
          <w:sz w:val="22"/>
          <w:szCs w:val="22"/>
          <w:lang w:val="en-US" w:eastAsia="nb-NO"/>
        </w:rPr>
        <w:t>the</w:t>
      </w:r>
      <w:r w:rsidRPr="00787CF0">
        <w:rPr>
          <w:rFonts w:ascii="Times New Roman" w:hAnsi="Times New Roman"/>
          <w:color w:val="000000"/>
          <w:spacing w:val="-1"/>
          <w:sz w:val="22"/>
          <w:szCs w:val="22"/>
          <w:lang w:val="en-US" w:eastAsia="nb-NO"/>
        </w:rPr>
        <w:t xml:space="preserve"> r</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2"/>
          <w:sz w:val="22"/>
          <w:szCs w:val="22"/>
          <w:lang w:val="en-US" w:eastAsia="nb-NO"/>
        </w:rPr>
        <w:t>g</w:t>
      </w:r>
      <w:r w:rsidRPr="00787CF0">
        <w:rPr>
          <w:rFonts w:ascii="Times New Roman" w:hAnsi="Times New Roman"/>
          <w:color w:val="000000"/>
          <w:sz w:val="22"/>
          <w:szCs w:val="22"/>
          <w:lang w:val="en-US" w:eastAsia="nb-NO"/>
        </w:rPr>
        <w:t>ul</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 xml:space="preserve">tions </w:t>
      </w:r>
      <w:r w:rsidRPr="00787CF0">
        <w:rPr>
          <w:rFonts w:ascii="Times New Roman" w:hAnsi="Times New Roman"/>
          <w:color w:val="000000"/>
          <w:spacing w:val="-1"/>
          <w:sz w:val="22"/>
          <w:szCs w:val="22"/>
          <w:lang w:val="en-US" w:eastAsia="nb-NO"/>
        </w:rPr>
        <w:t>f</w:t>
      </w:r>
      <w:r w:rsidRPr="00787CF0">
        <w:rPr>
          <w:rFonts w:ascii="Times New Roman" w:hAnsi="Times New Roman"/>
          <w:color w:val="000000"/>
          <w:sz w:val="22"/>
          <w:szCs w:val="22"/>
          <w:lang w:val="en-US" w:eastAsia="nb-NO"/>
        </w:rPr>
        <w:t>or</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pacing w:val="1"/>
          <w:sz w:val="22"/>
          <w:szCs w:val="22"/>
          <w:lang w:val="en-US" w:eastAsia="nb-NO"/>
        </w:rPr>
        <w:t>S</w:t>
      </w:r>
      <w:r w:rsidRPr="00787CF0">
        <w:rPr>
          <w:rFonts w:ascii="Times New Roman" w:hAnsi="Times New Roman"/>
          <w:color w:val="000000"/>
          <w:sz w:val="22"/>
          <w:szCs w:val="22"/>
          <w:lang w:val="en-US" w:eastAsia="nb-NO"/>
        </w:rPr>
        <w:t>t</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te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Empl</w:t>
      </w:r>
      <w:r w:rsidRPr="00787CF0">
        <w:rPr>
          <w:rFonts w:ascii="Times New Roman" w:hAnsi="Times New Roman"/>
          <w:color w:val="000000"/>
          <w:spacing w:val="2"/>
          <w:sz w:val="22"/>
          <w:szCs w:val="22"/>
          <w:lang w:val="en-US" w:eastAsia="nb-NO"/>
        </w:rPr>
        <w:t>o</w:t>
      </w:r>
      <w:r w:rsidRPr="00787CF0">
        <w:rPr>
          <w:rFonts w:ascii="Times New Roman" w:hAnsi="Times New Roman"/>
          <w:color w:val="000000"/>
          <w:spacing w:val="-5"/>
          <w:sz w:val="22"/>
          <w:szCs w:val="22"/>
          <w:lang w:val="en-US" w:eastAsia="nb-NO"/>
        </w:rPr>
        <w:t>y</w:t>
      </w:r>
      <w:r w:rsidRPr="00787CF0">
        <w:rPr>
          <w:rFonts w:ascii="Times New Roman" w:hAnsi="Times New Roman"/>
          <w:color w:val="000000"/>
          <w:spacing w:val="-1"/>
          <w:sz w:val="22"/>
          <w:szCs w:val="22"/>
          <w:lang w:val="en-US" w:eastAsia="nb-NO"/>
        </w:rPr>
        <w:t>ee</w:t>
      </w:r>
      <w:r w:rsidRPr="00787CF0">
        <w:rPr>
          <w:rFonts w:ascii="Times New Roman" w:hAnsi="Times New Roman"/>
          <w:color w:val="000000"/>
          <w:sz w:val="22"/>
          <w:szCs w:val="22"/>
          <w:lang w:val="en-US" w:eastAsia="nb-NO"/>
        </w:rPr>
        <w:t xml:space="preserve">s </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 xml:space="preserve">nd </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 xml:space="preserve">ivil </w:t>
      </w:r>
      <w:r w:rsidRPr="00787CF0">
        <w:rPr>
          <w:rFonts w:ascii="Times New Roman" w:hAnsi="Times New Roman"/>
          <w:color w:val="000000"/>
          <w:spacing w:val="1"/>
          <w:sz w:val="22"/>
          <w:szCs w:val="22"/>
          <w:lang w:val="en-US" w:eastAsia="nb-NO"/>
        </w:rPr>
        <w:t>S</w:t>
      </w:r>
      <w:r w:rsidRPr="00787CF0">
        <w:rPr>
          <w:rFonts w:ascii="Times New Roman" w:hAnsi="Times New Roman"/>
          <w:color w:val="000000"/>
          <w:spacing w:val="-1"/>
          <w:sz w:val="22"/>
          <w:szCs w:val="22"/>
          <w:lang w:val="en-US" w:eastAsia="nb-NO"/>
        </w:rPr>
        <w:t>er</w:t>
      </w:r>
      <w:r w:rsidRPr="00787CF0">
        <w:rPr>
          <w:rFonts w:ascii="Times New Roman" w:hAnsi="Times New Roman"/>
          <w:color w:val="000000"/>
          <w:sz w:val="22"/>
          <w:szCs w:val="22"/>
          <w:lang w:val="en-US" w:eastAsia="nb-NO"/>
        </w:rPr>
        <w:t>v</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nts in No</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w</w:t>
      </w:r>
      <w:r w:rsidRPr="00787CF0">
        <w:rPr>
          <w:rFonts w:ascii="Times New Roman" w:hAnsi="Times New Roman"/>
          <w:color w:val="000000"/>
          <w:spacing w:val="4"/>
          <w:sz w:val="22"/>
          <w:szCs w:val="22"/>
          <w:lang w:val="en-US" w:eastAsia="nb-NO"/>
        </w:rPr>
        <w:t>a</w:t>
      </w:r>
      <w:r w:rsidRPr="00787CF0">
        <w:rPr>
          <w:rFonts w:ascii="Times New Roman" w:hAnsi="Times New Roman"/>
          <w:color w:val="000000"/>
          <w:spacing w:val="-5"/>
          <w:sz w:val="22"/>
          <w:szCs w:val="22"/>
          <w:lang w:val="en-US" w:eastAsia="nb-NO"/>
        </w:rPr>
        <w:t>y</w:t>
      </w:r>
      <w:r w:rsidRPr="00787CF0">
        <w:rPr>
          <w:rFonts w:ascii="Times New Roman" w:hAnsi="Times New Roman"/>
          <w:color w:val="000000"/>
          <w:sz w:val="22"/>
          <w:szCs w:val="22"/>
          <w:lang w:val="en-US" w:eastAsia="nb-NO"/>
        </w:rPr>
        <w:t>. The candidate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 xml:space="preserve">must </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d</w:t>
      </w:r>
      <w:r w:rsidRPr="00787CF0">
        <w:rPr>
          <w:rFonts w:ascii="Times New Roman" w:hAnsi="Times New Roman"/>
          <w:color w:val="000000"/>
          <w:spacing w:val="2"/>
          <w:sz w:val="22"/>
          <w:szCs w:val="22"/>
          <w:lang w:val="en-US" w:eastAsia="nb-NO"/>
        </w:rPr>
        <w:t>h</w:t>
      </w:r>
      <w:r w:rsidRPr="00787CF0">
        <w:rPr>
          <w:rFonts w:ascii="Times New Roman" w:hAnsi="Times New Roman"/>
          <w:color w:val="000000"/>
          <w:spacing w:val="-1"/>
          <w:sz w:val="22"/>
          <w:szCs w:val="22"/>
          <w:lang w:val="en-US" w:eastAsia="nb-NO"/>
        </w:rPr>
        <w:t>er</w:t>
      </w:r>
      <w:r w:rsidRPr="00787CF0">
        <w:rPr>
          <w:rFonts w:ascii="Times New Roman" w:hAnsi="Times New Roman"/>
          <w:color w:val="000000"/>
          <w:sz w:val="22"/>
          <w:szCs w:val="22"/>
          <w:lang w:val="en-US" w:eastAsia="nb-NO"/>
        </w:rPr>
        <w:t>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 xml:space="preserve">to </w:t>
      </w:r>
      <w:r w:rsidRPr="00787CF0">
        <w:rPr>
          <w:rFonts w:ascii="Times New Roman" w:hAnsi="Times New Roman"/>
          <w:color w:val="000000"/>
          <w:spacing w:val="2"/>
          <w:sz w:val="22"/>
          <w:szCs w:val="22"/>
          <w:lang w:val="en-US" w:eastAsia="nb-NO"/>
        </w:rPr>
        <w:t>r</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2"/>
          <w:sz w:val="22"/>
          <w:szCs w:val="22"/>
          <w:lang w:val="en-US" w:eastAsia="nb-NO"/>
        </w:rPr>
        <w:t>g</w:t>
      </w:r>
      <w:r w:rsidRPr="00787CF0">
        <w:rPr>
          <w:rFonts w:ascii="Times New Roman" w:hAnsi="Times New Roman"/>
          <w:color w:val="000000"/>
          <w:sz w:val="22"/>
          <w:szCs w:val="22"/>
          <w:lang w:val="en-US" w:eastAsia="nb-NO"/>
        </w:rPr>
        <w:t>ul</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tions th</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 xml:space="preserve">t </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pacing w:val="2"/>
          <w:sz w:val="22"/>
          <w:szCs w:val="22"/>
          <w:lang w:val="en-US" w:eastAsia="nb-NO"/>
        </w:rPr>
        <w:t>o</w:t>
      </w:r>
      <w:r w:rsidRPr="00787CF0">
        <w:rPr>
          <w:rFonts w:ascii="Times New Roman" w:hAnsi="Times New Roman"/>
          <w:color w:val="000000"/>
          <w:sz w:val="22"/>
          <w:szCs w:val="22"/>
          <w:lang w:val="en-US" w:eastAsia="nb-NO"/>
        </w:rPr>
        <w:t>n</w:t>
      </w:r>
      <w:r w:rsidRPr="00787CF0">
        <w:rPr>
          <w:rFonts w:ascii="Times New Roman" w:hAnsi="Times New Roman"/>
          <w:color w:val="000000"/>
          <w:spacing w:val="-1"/>
          <w:sz w:val="22"/>
          <w:szCs w:val="22"/>
          <w:lang w:val="en-US" w:eastAsia="nb-NO"/>
        </w:rPr>
        <w:t>cer</w:t>
      </w:r>
      <w:r w:rsidRPr="00787CF0">
        <w:rPr>
          <w:rFonts w:ascii="Times New Roman" w:hAnsi="Times New Roman"/>
          <w:color w:val="000000"/>
          <w:sz w:val="22"/>
          <w:szCs w:val="22"/>
          <w:lang w:val="en-US" w:eastAsia="nb-NO"/>
        </w:rPr>
        <w:t xml:space="preserve">n </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pacing w:val="2"/>
          <w:sz w:val="22"/>
          <w:szCs w:val="22"/>
          <w:lang w:val="en-US" w:eastAsia="nb-NO"/>
        </w:rPr>
        <w:t>h</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pacing w:val="2"/>
          <w:sz w:val="22"/>
          <w:szCs w:val="22"/>
          <w:lang w:val="en-US" w:eastAsia="nb-NO"/>
        </w:rPr>
        <w:t>n</w:t>
      </w:r>
      <w:r w:rsidRPr="00787CF0">
        <w:rPr>
          <w:rFonts w:ascii="Times New Roman" w:hAnsi="Times New Roman"/>
          <w:color w:val="000000"/>
          <w:spacing w:val="-2"/>
          <w:sz w:val="22"/>
          <w:szCs w:val="22"/>
          <w:lang w:val="en-US" w:eastAsia="nb-NO"/>
        </w:rPr>
        <w:t>g</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s</w:t>
      </w:r>
      <w:r w:rsidRPr="00787CF0">
        <w:rPr>
          <w:rFonts w:ascii="Times New Roman" w:hAnsi="Times New Roman"/>
          <w:color w:val="000000"/>
          <w:spacing w:val="3"/>
          <w:sz w:val="22"/>
          <w:szCs w:val="22"/>
          <w:lang w:val="en-US" w:eastAsia="nb-NO"/>
        </w:rPr>
        <w:t xml:space="preserve"> </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nd d</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v</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3"/>
          <w:sz w:val="22"/>
          <w:szCs w:val="22"/>
          <w:lang w:val="en-US" w:eastAsia="nb-NO"/>
        </w:rPr>
        <w:t>l</w:t>
      </w:r>
      <w:r w:rsidRPr="00787CF0">
        <w:rPr>
          <w:rFonts w:ascii="Times New Roman" w:hAnsi="Times New Roman"/>
          <w:color w:val="000000"/>
          <w:sz w:val="22"/>
          <w:szCs w:val="22"/>
          <w:lang w:val="en-US" w:eastAsia="nb-NO"/>
        </w:rPr>
        <w:t>opm</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nts within the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dis</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ipline</w:t>
      </w:r>
      <w:r w:rsidRPr="00787CF0">
        <w:rPr>
          <w:rFonts w:ascii="Times New Roman" w:hAnsi="Times New Roman"/>
          <w:color w:val="000000"/>
          <w:spacing w:val="-1"/>
          <w:sz w:val="22"/>
          <w:szCs w:val="22"/>
          <w:lang w:val="en-US" w:eastAsia="nb-NO"/>
        </w:rPr>
        <w:t xml:space="preserve"> a</w:t>
      </w:r>
      <w:r w:rsidRPr="00787CF0">
        <w:rPr>
          <w:rFonts w:ascii="Times New Roman" w:hAnsi="Times New Roman"/>
          <w:color w:val="000000"/>
          <w:sz w:val="22"/>
          <w:szCs w:val="22"/>
          <w:lang w:val="en-US" w:eastAsia="nb-NO"/>
        </w:rPr>
        <w:t>nd/or</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the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o</w:t>
      </w:r>
      <w:r w:rsidRPr="00787CF0">
        <w:rPr>
          <w:rFonts w:ascii="Times New Roman" w:hAnsi="Times New Roman"/>
          <w:color w:val="000000"/>
          <w:spacing w:val="2"/>
          <w:sz w:val="22"/>
          <w:szCs w:val="22"/>
          <w:lang w:val="en-US" w:eastAsia="nb-NO"/>
        </w:rPr>
        <w:t>r</w:t>
      </w:r>
      <w:r w:rsidRPr="00787CF0">
        <w:rPr>
          <w:rFonts w:ascii="Times New Roman" w:hAnsi="Times New Roman"/>
          <w:color w:val="000000"/>
          <w:spacing w:val="-2"/>
          <w:sz w:val="22"/>
          <w:szCs w:val="22"/>
          <w:lang w:val="en-US" w:eastAsia="nb-NO"/>
        </w:rPr>
        <w:t>g</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ni</w:t>
      </w:r>
      <w:r w:rsidRPr="00787CF0">
        <w:rPr>
          <w:rFonts w:ascii="Times New Roman" w:hAnsi="Times New Roman"/>
          <w:color w:val="000000"/>
          <w:spacing w:val="1"/>
          <w:sz w:val="22"/>
          <w:szCs w:val="22"/>
          <w:lang w:val="en-US" w:eastAsia="nb-NO"/>
        </w:rPr>
        <w:t>z</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tion</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 xml:space="preserve">l </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h</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n</w:t>
      </w:r>
      <w:r w:rsidRPr="00787CF0">
        <w:rPr>
          <w:rFonts w:ascii="Times New Roman" w:hAnsi="Times New Roman"/>
          <w:color w:val="000000"/>
          <w:spacing w:val="-2"/>
          <w:sz w:val="22"/>
          <w:szCs w:val="22"/>
          <w:lang w:val="en-US" w:eastAsia="nb-NO"/>
        </w:rPr>
        <w:t>g</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s</w:t>
      </w:r>
      <w:r w:rsidRPr="00787CF0">
        <w:rPr>
          <w:rFonts w:ascii="Times New Roman" w:hAnsi="Times New Roman"/>
          <w:color w:val="000000"/>
          <w:spacing w:val="3"/>
          <w:sz w:val="22"/>
          <w:szCs w:val="22"/>
          <w:lang w:val="en-US" w:eastAsia="nb-NO"/>
        </w:rPr>
        <w:t xml:space="preserve"> </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on</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ni</w:t>
      </w:r>
      <w:r w:rsidRPr="00787CF0">
        <w:rPr>
          <w:rFonts w:ascii="Times New Roman" w:hAnsi="Times New Roman"/>
          <w:color w:val="000000"/>
          <w:spacing w:val="2"/>
          <w:sz w:val="22"/>
          <w:szCs w:val="22"/>
          <w:lang w:val="en-US" w:eastAsia="nb-NO"/>
        </w:rPr>
        <w:t>n</w:t>
      </w:r>
      <w:r w:rsidRPr="00787CF0">
        <w:rPr>
          <w:rFonts w:ascii="Times New Roman" w:hAnsi="Times New Roman"/>
          <w:color w:val="000000"/>
          <w:sz w:val="22"/>
          <w:szCs w:val="22"/>
          <w:lang w:val="en-US" w:eastAsia="nb-NO"/>
        </w:rPr>
        <w:t>g</w:t>
      </w:r>
      <w:r w:rsidRPr="00787CF0">
        <w:rPr>
          <w:rFonts w:ascii="Times New Roman" w:hAnsi="Times New Roman"/>
          <w:color w:val="000000"/>
          <w:spacing w:val="-2"/>
          <w:sz w:val="22"/>
          <w:szCs w:val="22"/>
          <w:lang w:val="en-US" w:eastAsia="nb-NO"/>
        </w:rPr>
        <w:t xml:space="preserve"> </w:t>
      </w:r>
      <w:r w:rsidRPr="00787CF0">
        <w:rPr>
          <w:rFonts w:ascii="Times New Roman" w:hAnsi="Times New Roman"/>
          <w:color w:val="000000"/>
          <w:spacing w:val="-1"/>
          <w:sz w:val="22"/>
          <w:szCs w:val="22"/>
          <w:lang w:val="en-US" w:eastAsia="nb-NO"/>
        </w:rPr>
        <w:t>ac</w:t>
      </w:r>
      <w:r w:rsidRPr="00787CF0">
        <w:rPr>
          <w:rFonts w:ascii="Times New Roman" w:hAnsi="Times New Roman"/>
          <w:color w:val="000000"/>
          <w:sz w:val="22"/>
          <w:szCs w:val="22"/>
          <w:lang w:val="en-US" w:eastAsia="nb-NO"/>
        </w:rPr>
        <w:t>tiviti</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 xml:space="preserve">s </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t NTNU.</w:t>
      </w:r>
    </w:p>
    <w:p w:rsidR="00787CF0" w:rsidRPr="00787CF0" w:rsidRDefault="00787CF0" w:rsidP="00787CF0">
      <w:pPr>
        <w:widowControl w:val="0"/>
        <w:autoSpaceDE w:val="0"/>
        <w:autoSpaceDN w:val="0"/>
        <w:adjustRightInd w:val="0"/>
        <w:spacing w:before="16" w:after="0" w:line="260" w:lineRule="exact"/>
        <w:ind w:left="85"/>
        <w:rPr>
          <w:rFonts w:ascii="Times New Roman" w:hAnsi="Times New Roman"/>
          <w:color w:val="000000"/>
          <w:sz w:val="22"/>
          <w:szCs w:val="22"/>
          <w:lang w:val="en-US" w:eastAsia="nb-NO"/>
        </w:rPr>
      </w:pPr>
    </w:p>
    <w:p w:rsidR="00787CF0" w:rsidRPr="00787CF0" w:rsidRDefault="00787CF0" w:rsidP="00787CF0">
      <w:pPr>
        <w:widowControl w:val="0"/>
        <w:autoSpaceDE w:val="0"/>
        <w:autoSpaceDN w:val="0"/>
        <w:adjustRightInd w:val="0"/>
        <w:spacing w:after="0"/>
        <w:ind w:left="85" w:right="52"/>
        <w:rPr>
          <w:rFonts w:ascii="Times New Roman" w:hAnsi="Times New Roman"/>
          <w:spacing w:val="-2"/>
          <w:sz w:val="22"/>
          <w:szCs w:val="22"/>
          <w:lang w:val="en-US" w:eastAsia="nb-NO"/>
        </w:rPr>
      </w:pPr>
      <w:r w:rsidRPr="00787CF0">
        <w:rPr>
          <w:rFonts w:ascii="Times New Roman" w:hAnsi="Times New Roman"/>
          <w:spacing w:val="-1"/>
          <w:sz w:val="22"/>
          <w:szCs w:val="22"/>
          <w:lang w:val="en-US" w:eastAsia="nb-NO"/>
        </w:rPr>
        <w:t>F</w:t>
      </w:r>
      <w:r w:rsidRPr="00787CF0">
        <w:rPr>
          <w:rFonts w:ascii="Times New Roman" w:hAnsi="Times New Roman"/>
          <w:sz w:val="22"/>
          <w:szCs w:val="22"/>
          <w:lang w:val="en-US" w:eastAsia="nb-NO"/>
        </w:rPr>
        <w:t>u</w:t>
      </w:r>
      <w:r w:rsidRPr="00787CF0">
        <w:rPr>
          <w:rFonts w:ascii="Times New Roman" w:hAnsi="Times New Roman"/>
          <w:spacing w:val="-1"/>
          <w:sz w:val="22"/>
          <w:szCs w:val="22"/>
          <w:lang w:val="en-US" w:eastAsia="nb-NO"/>
        </w:rPr>
        <w:t>r</w:t>
      </w:r>
      <w:r w:rsidRPr="00787CF0">
        <w:rPr>
          <w:rFonts w:ascii="Times New Roman" w:hAnsi="Times New Roman"/>
          <w:sz w:val="22"/>
          <w:szCs w:val="22"/>
          <w:lang w:val="en-US" w:eastAsia="nb-NO"/>
        </w:rPr>
        <w:t>th</w:t>
      </w:r>
      <w:r w:rsidRPr="00787CF0">
        <w:rPr>
          <w:rFonts w:ascii="Times New Roman" w:hAnsi="Times New Roman"/>
          <w:spacing w:val="-1"/>
          <w:sz w:val="22"/>
          <w:szCs w:val="22"/>
          <w:lang w:val="en-US" w:eastAsia="nb-NO"/>
        </w:rPr>
        <w:t>e</w:t>
      </w:r>
      <w:r w:rsidRPr="00787CF0">
        <w:rPr>
          <w:rFonts w:ascii="Times New Roman" w:hAnsi="Times New Roman"/>
          <w:sz w:val="22"/>
          <w:szCs w:val="22"/>
          <w:lang w:val="en-US" w:eastAsia="nb-NO"/>
        </w:rPr>
        <w:t>r</w:t>
      </w:r>
      <w:r w:rsidRPr="00787CF0">
        <w:rPr>
          <w:rFonts w:ascii="Times New Roman" w:hAnsi="Times New Roman"/>
          <w:spacing w:val="4"/>
          <w:sz w:val="22"/>
          <w:szCs w:val="22"/>
          <w:lang w:val="en-US" w:eastAsia="nb-NO"/>
        </w:rPr>
        <w:t xml:space="preserve"> </w:t>
      </w:r>
      <w:r w:rsidRPr="00787CF0">
        <w:rPr>
          <w:rFonts w:ascii="Times New Roman" w:hAnsi="Times New Roman"/>
          <w:spacing w:val="2"/>
          <w:sz w:val="22"/>
          <w:szCs w:val="22"/>
          <w:lang w:val="en-US" w:eastAsia="nb-NO"/>
        </w:rPr>
        <w:t>d</w:t>
      </w:r>
      <w:r w:rsidRPr="00787CF0">
        <w:rPr>
          <w:rFonts w:ascii="Times New Roman" w:hAnsi="Times New Roman"/>
          <w:spacing w:val="-1"/>
          <w:sz w:val="22"/>
          <w:szCs w:val="22"/>
          <w:lang w:val="en-US" w:eastAsia="nb-NO"/>
        </w:rPr>
        <w:t>e</w:t>
      </w:r>
      <w:r w:rsidRPr="00787CF0">
        <w:rPr>
          <w:rFonts w:ascii="Times New Roman" w:hAnsi="Times New Roman"/>
          <w:sz w:val="22"/>
          <w:szCs w:val="22"/>
          <w:lang w:val="en-US" w:eastAsia="nb-NO"/>
        </w:rPr>
        <w:t>t</w:t>
      </w:r>
      <w:r w:rsidRPr="00787CF0">
        <w:rPr>
          <w:rFonts w:ascii="Times New Roman" w:hAnsi="Times New Roman"/>
          <w:spacing w:val="-1"/>
          <w:sz w:val="22"/>
          <w:szCs w:val="22"/>
          <w:lang w:val="en-US" w:eastAsia="nb-NO"/>
        </w:rPr>
        <w:t>a</w:t>
      </w:r>
      <w:r w:rsidRPr="00787CF0">
        <w:rPr>
          <w:rFonts w:ascii="Times New Roman" w:hAnsi="Times New Roman"/>
          <w:sz w:val="22"/>
          <w:szCs w:val="22"/>
          <w:lang w:val="en-US" w:eastAsia="nb-NO"/>
        </w:rPr>
        <w:t>ils</w:t>
      </w:r>
      <w:r w:rsidRPr="00787CF0">
        <w:rPr>
          <w:rFonts w:ascii="Times New Roman" w:hAnsi="Times New Roman"/>
          <w:spacing w:val="5"/>
          <w:sz w:val="22"/>
          <w:szCs w:val="22"/>
          <w:lang w:val="en-US" w:eastAsia="nb-NO"/>
        </w:rPr>
        <w:t xml:space="preserve"> </w:t>
      </w:r>
      <w:r w:rsidRPr="00787CF0">
        <w:rPr>
          <w:rFonts w:ascii="Times New Roman" w:hAnsi="Times New Roman"/>
          <w:spacing w:val="-1"/>
          <w:sz w:val="22"/>
          <w:szCs w:val="22"/>
          <w:lang w:val="en-US" w:eastAsia="nb-NO"/>
        </w:rPr>
        <w:t>a</w:t>
      </w:r>
      <w:r w:rsidRPr="00787CF0">
        <w:rPr>
          <w:rFonts w:ascii="Times New Roman" w:hAnsi="Times New Roman"/>
          <w:sz w:val="22"/>
          <w:szCs w:val="22"/>
          <w:lang w:val="en-US" w:eastAsia="nb-NO"/>
        </w:rPr>
        <w:t>bout</w:t>
      </w:r>
      <w:r w:rsidRPr="00787CF0">
        <w:rPr>
          <w:rFonts w:ascii="Times New Roman" w:hAnsi="Times New Roman"/>
          <w:spacing w:val="5"/>
          <w:sz w:val="22"/>
          <w:szCs w:val="22"/>
          <w:lang w:val="en-US" w:eastAsia="nb-NO"/>
        </w:rPr>
        <w:t xml:space="preserve"> </w:t>
      </w:r>
      <w:r w:rsidRPr="00787CF0">
        <w:rPr>
          <w:rFonts w:ascii="Times New Roman" w:hAnsi="Times New Roman"/>
          <w:sz w:val="22"/>
          <w:szCs w:val="22"/>
          <w:lang w:val="en-US" w:eastAsia="nb-NO"/>
        </w:rPr>
        <w:t>the</w:t>
      </w:r>
      <w:r w:rsidRPr="00787CF0">
        <w:rPr>
          <w:rFonts w:ascii="Times New Roman" w:hAnsi="Times New Roman"/>
          <w:spacing w:val="6"/>
          <w:sz w:val="22"/>
          <w:szCs w:val="22"/>
          <w:lang w:val="en-US" w:eastAsia="nb-NO"/>
        </w:rPr>
        <w:t xml:space="preserve"> </w:t>
      </w:r>
      <w:r w:rsidRPr="00787CF0">
        <w:rPr>
          <w:rFonts w:ascii="Times New Roman" w:hAnsi="Times New Roman"/>
          <w:sz w:val="22"/>
          <w:szCs w:val="22"/>
          <w:lang w:val="en-US" w:eastAsia="nb-NO"/>
        </w:rPr>
        <w:t>position</w:t>
      </w:r>
      <w:r w:rsidRPr="00787CF0">
        <w:rPr>
          <w:rFonts w:ascii="Times New Roman" w:hAnsi="Times New Roman"/>
          <w:spacing w:val="5"/>
          <w:sz w:val="22"/>
          <w:szCs w:val="22"/>
          <w:lang w:val="en-US" w:eastAsia="nb-NO"/>
        </w:rPr>
        <w:t xml:space="preserve"> </w:t>
      </w:r>
      <w:r w:rsidRPr="00787CF0">
        <w:rPr>
          <w:rFonts w:ascii="Times New Roman" w:hAnsi="Times New Roman"/>
          <w:spacing w:val="-1"/>
          <w:sz w:val="22"/>
          <w:szCs w:val="22"/>
          <w:lang w:val="en-US" w:eastAsia="nb-NO"/>
        </w:rPr>
        <w:t>ca</w:t>
      </w:r>
      <w:r w:rsidRPr="00787CF0">
        <w:rPr>
          <w:rFonts w:ascii="Times New Roman" w:hAnsi="Times New Roman"/>
          <w:sz w:val="22"/>
          <w:szCs w:val="22"/>
          <w:lang w:val="en-US" w:eastAsia="nb-NO"/>
        </w:rPr>
        <w:t>n</w:t>
      </w:r>
      <w:r w:rsidRPr="00787CF0">
        <w:rPr>
          <w:rFonts w:ascii="Times New Roman" w:hAnsi="Times New Roman"/>
          <w:spacing w:val="5"/>
          <w:sz w:val="22"/>
          <w:szCs w:val="22"/>
          <w:lang w:val="en-US" w:eastAsia="nb-NO"/>
        </w:rPr>
        <w:t xml:space="preserve"> </w:t>
      </w:r>
      <w:r w:rsidRPr="00787CF0">
        <w:rPr>
          <w:rFonts w:ascii="Times New Roman" w:hAnsi="Times New Roman"/>
          <w:sz w:val="22"/>
          <w:szCs w:val="22"/>
          <w:lang w:val="en-US" w:eastAsia="nb-NO"/>
        </w:rPr>
        <w:t>be</w:t>
      </w:r>
      <w:r w:rsidRPr="00787CF0">
        <w:rPr>
          <w:rFonts w:ascii="Times New Roman" w:hAnsi="Times New Roman"/>
          <w:spacing w:val="4"/>
          <w:sz w:val="22"/>
          <w:szCs w:val="22"/>
          <w:lang w:val="en-US" w:eastAsia="nb-NO"/>
        </w:rPr>
        <w:t xml:space="preserve"> </w:t>
      </w:r>
      <w:r w:rsidRPr="00787CF0">
        <w:rPr>
          <w:rFonts w:ascii="Times New Roman" w:hAnsi="Times New Roman"/>
          <w:sz w:val="22"/>
          <w:szCs w:val="22"/>
          <w:lang w:val="en-US" w:eastAsia="nb-NO"/>
        </w:rPr>
        <w:t>obt</w:t>
      </w:r>
      <w:r w:rsidRPr="00787CF0">
        <w:rPr>
          <w:rFonts w:ascii="Times New Roman" w:hAnsi="Times New Roman"/>
          <w:spacing w:val="-1"/>
          <w:sz w:val="22"/>
          <w:szCs w:val="22"/>
          <w:lang w:val="en-US" w:eastAsia="nb-NO"/>
        </w:rPr>
        <w:t>a</w:t>
      </w:r>
      <w:r w:rsidRPr="00787CF0">
        <w:rPr>
          <w:rFonts w:ascii="Times New Roman" w:hAnsi="Times New Roman"/>
          <w:sz w:val="22"/>
          <w:szCs w:val="22"/>
          <w:lang w:val="en-US" w:eastAsia="nb-NO"/>
        </w:rPr>
        <w:t>in</w:t>
      </w:r>
      <w:r w:rsidRPr="00787CF0">
        <w:rPr>
          <w:rFonts w:ascii="Times New Roman" w:hAnsi="Times New Roman"/>
          <w:spacing w:val="-1"/>
          <w:sz w:val="22"/>
          <w:szCs w:val="22"/>
          <w:lang w:val="en-US" w:eastAsia="nb-NO"/>
        </w:rPr>
        <w:t>e</w:t>
      </w:r>
      <w:r w:rsidRPr="00787CF0">
        <w:rPr>
          <w:rFonts w:ascii="Times New Roman" w:hAnsi="Times New Roman"/>
          <w:sz w:val="22"/>
          <w:szCs w:val="22"/>
          <w:lang w:val="en-US" w:eastAsia="nb-NO"/>
        </w:rPr>
        <w:t>d</w:t>
      </w:r>
      <w:r w:rsidRPr="00787CF0">
        <w:rPr>
          <w:rFonts w:ascii="Times New Roman" w:hAnsi="Times New Roman"/>
          <w:spacing w:val="7"/>
          <w:sz w:val="22"/>
          <w:szCs w:val="22"/>
          <w:lang w:val="en-US" w:eastAsia="nb-NO"/>
        </w:rPr>
        <w:t xml:space="preserve"> </w:t>
      </w:r>
      <w:r w:rsidRPr="00787CF0">
        <w:rPr>
          <w:rFonts w:ascii="Times New Roman" w:hAnsi="Times New Roman"/>
          <w:spacing w:val="-1"/>
          <w:sz w:val="22"/>
          <w:szCs w:val="22"/>
          <w:lang w:val="en-US" w:eastAsia="nb-NO"/>
        </w:rPr>
        <w:t>fr</w:t>
      </w:r>
      <w:r w:rsidRPr="00787CF0">
        <w:rPr>
          <w:rFonts w:ascii="Times New Roman" w:hAnsi="Times New Roman"/>
          <w:sz w:val="22"/>
          <w:szCs w:val="22"/>
          <w:lang w:val="en-US" w:eastAsia="nb-NO"/>
        </w:rPr>
        <w:t>om</w:t>
      </w:r>
      <w:r w:rsidRPr="00787CF0">
        <w:rPr>
          <w:rFonts w:ascii="Times New Roman" w:hAnsi="Times New Roman"/>
          <w:spacing w:val="5"/>
          <w:sz w:val="22"/>
          <w:szCs w:val="22"/>
          <w:lang w:val="en-US" w:eastAsia="nb-NO"/>
        </w:rPr>
        <w:t xml:space="preserve"> </w:t>
      </w:r>
      <w:r w:rsidRPr="00787CF0">
        <w:rPr>
          <w:rFonts w:ascii="Times New Roman" w:hAnsi="Times New Roman"/>
          <w:spacing w:val="2"/>
          <w:sz w:val="22"/>
          <w:szCs w:val="22"/>
          <w:lang w:val="en-US" w:eastAsia="nb-NO"/>
        </w:rPr>
        <w:t>Head of Department Morten Breivik</w:t>
      </w:r>
      <w:r w:rsidRPr="00787CF0">
        <w:rPr>
          <w:rFonts w:ascii="Times New Roman" w:hAnsi="Times New Roman"/>
          <w:sz w:val="22"/>
          <w:szCs w:val="22"/>
          <w:lang w:val="en-US" w:eastAsia="nb-NO"/>
        </w:rPr>
        <w:t xml:space="preserve">, </w:t>
      </w:r>
      <w:r w:rsidRPr="00787CF0">
        <w:rPr>
          <w:rFonts w:ascii="Times New Roman" w:hAnsi="Times New Roman"/>
          <w:spacing w:val="-1"/>
          <w:sz w:val="22"/>
          <w:szCs w:val="22"/>
          <w:lang w:val="en-US" w:eastAsia="nb-NO"/>
        </w:rPr>
        <w:t>e-</w:t>
      </w:r>
      <w:r w:rsidRPr="00787CF0">
        <w:rPr>
          <w:rFonts w:ascii="Times New Roman" w:hAnsi="Times New Roman"/>
          <w:sz w:val="22"/>
          <w:szCs w:val="22"/>
          <w:lang w:val="en-US" w:eastAsia="nb-NO"/>
        </w:rPr>
        <w:t>m</w:t>
      </w:r>
      <w:r w:rsidRPr="00787CF0">
        <w:rPr>
          <w:rFonts w:ascii="Times New Roman" w:hAnsi="Times New Roman"/>
          <w:spacing w:val="-1"/>
          <w:sz w:val="22"/>
          <w:szCs w:val="22"/>
          <w:lang w:val="en-US" w:eastAsia="nb-NO"/>
        </w:rPr>
        <w:t>a</w:t>
      </w:r>
      <w:r w:rsidRPr="00787CF0">
        <w:rPr>
          <w:rFonts w:ascii="Times New Roman" w:hAnsi="Times New Roman"/>
          <w:sz w:val="22"/>
          <w:szCs w:val="22"/>
          <w:lang w:val="en-US" w:eastAsia="nb-NO"/>
        </w:rPr>
        <w:t>il:</w:t>
      </w:r>
      <w:r w:rsidRPr="00787CF0">
        <w:rPr>
          <w:rFonts w:ascii="Times New Roman" w:hAnsi="Times New Roman"/>
          <w:spacing w:val="-2"/>
          <w:sz w:val="22"/>
          <w:szCs w:val="22"/>
          <w:lang w:val="en-US" w:eastAsia="nb-NO"/>
        </w:rPr>
        <w:t xml:space="preserve"> </w:t>
      </w:r>
      <w:hyperlink r:id="rId12" w:history="1">
        <w:r w:rsidRPr="00787CF0">
          <w:rPr>
            <w:rFonts w:ascii="Times New Roman" w:hAnsi="Times New Roman"/>
            <w:color w:val="0000FF"/>
            <w:spacing w:val="-2"/>
            <w:sz w:val="22"/>
            <w:szCs w:val="22"/>
            <w:u w:val="single"/>
            <w:lang w:val="en-US" w:eastAsia="nb-NO"/>
          </w:rPr>
          <w:t>morten.breivik@ntnu.no</w:t>
        </w:r>
      </w:hyperlink>
    </w:p>
    <w:p w:rsidR="00787CF0" w:rsidRPr="00787CF0" w:rsidRDefault="00787CF0" w:rsidP="00787CF0">
      <w:pPr>
        <w:widowControl w:val="0"/>
        <w:autoSpaceDE w:val="0"/>
        <w:autoSpaceDN w:val="0"/>
        <w:adjustRightInd w:val="0"/>
        <w:spacing w:after="0"/>
        <w:ind w:left="85" w:right="52"/>
        <w:rPr>
          <w:rFonts w:ascii="Times New Roman" w:hAnsi="Times New Roman"/>
          <w:color w:val="000000"/>
          <w:sz w:val="22"/>
          <w:szCs w:val="22"/>
          <w:lang w:val="en-US" w:eastAsia="nb-NO"/>
        </w:rPr>
      </w:pPr>
    </w:p>
    <w:p w:rsidR="00787CF0" w:rsidRPr="00787CF0" w:rsidRDefault="00787CF0" w:rsidP="00787CF0">
      <w:pPr>
        <w:widowControl w:val="0"/>
        <w:autoSpaceDE w:val="0"/>
        <w:autoSpaceDN w:val="0"/>
        <w:adjustRightInd w:val="0"/>
        <w:spacing w:after="0"/>
        <w:ind w:left="85" w:right="318"/>
        <w:rPr>
          <w:rFonts w:ascii="Times New Roman" w:hAnsi="Times New Roman"/>
          <w:sz w:val="22"/>
          <w:szCs w:val="22"/>
          <w:lang w:val="en-US" w:eastAsia="nb-NO"/>
        </w:rPr>
      </w:pPr>
      <w:r w:rsidRPr="00787CF0">
        <w:rPr>
          <w:rFonts w:ascii="Times New Roman" w:hAnsi="Times New Roman"/>
          <w:color w:val="FF0000"/>
          <w:sz w:val="22"/>
          <w:szCs w:val="22"/>
          <w:lang w:val="en-US" w:eastAsia="nb-NO"/>
        </w:rPr>
        <w:t>The position as professor is remunerated according to the wage levels 69 -101 on the Norwegian government state salary scale, with gross salary from NOK 602 500 to NOK 1 255 200 a year. The position as associate professor is remunerated according to the wage levels 57 - 77 with gross salary from NOK 483 400 to NOK 711 500 a year</w:t>
      </w:r>
      <w:r w:rsidRPr="00787CF0">
        <w:rPr>
          <w:rFonts w:ascii="Times New Roman" w:hAnsi="Times New Roman"/>
          <w:sz w:val="22"/>
          <w:szCs w:val="22"/>
          <w:lang w:val="en-US" w:eastAsia="nb-NO"/>
        </w:rPr>
        <w:t>. 2% of the salary will be deducted as an obligatory premium to the Norwegian Public Service Pension Fund.</w:t>
      </w:r>
    </w:p>
    <w:p w:rsidR="00787CF0" w:rsidRPr="00787CF0" w:rsidRDefault="00787CF0" w:rsidP="00787CF0">
      <w:pPr>
        <w:widowControl w:val="0"/>
        <w:autoSpaceDE w:val="0"/>
        <w:autoSpaceDN w:val="0"/>
        <w:adjustRightInd w:val="0"/>
        <w:spacing w:after="0"/>
        <w:ind w:left="85" w:right="318"/>
        <w:rPr>
          <w:rFonts w:ascii="Times New Roman" w:hAnsi="Times New Roman"/>
          <w:color w:val="000000"/>
          <w:sz w:val="22"/>
          <w:szCs w:val="22"/>
          <w:lang w:val="en-US" w:eastAsia="nb-NO"/>
        </w:rPr>
      </w:pPr>
    </w:p>
    <w:p w:rsidR="00787CF0" w:rsidRPr="00787CF0" w:rsidRDefault="00787CF0" w:rsidP="00787CF0">
      <w:pPr>
        <w:widowControl w:val="0"/>
        <w:spacing w:after="0" w:line="278" w:lineRule="auto"/>
        <w:ind w:left="85" w:right="123"/>
        <w:rPr>
          <w:rFonts w:ascii="Times New Roman" w:hAnsi="Times New Roman"/>
          <w:sz w:val="22"/>
          <w:szCs w:val="22"/>
          <w:lang w:val="en-GB"/>
        </w:rPr>
      </w:pPr>
      <w:r w:rsidRPr="00787CF0">
        <w:rPr>
          <w:rFonts w:ascii="Times New Roman" w:hAnsi="Times New Roman"/>
          <w:sz w:val="22"/>
          <w:szCs w:val="22"/>
          <w:lang w:val="en-GB"/>
        </w:rPr>
        <w:t>Under Section 25 of the Freedom of Information Act, information about the applicant may be made public even if the applicant has requested not to have his or her name entered on the list of applicants.</w:t>
      </w:r>
    </w:p>
    <w:p w:rsidR="00787CF0" w:rsidRPr="00787CF0" w:rsidRDefault="00787CF0" w:rsidP="00787CF0">
      <w:pPr>
        <w:widowControl w:val="0"/>
        <w:spacing w:before="9" w:after="0" w:line="180" w:lineRule="exact"/>
        <w:ind w:left="85"/>
        <w:rPr>
          <w:rFonts w:ascii="Times New Roman" w:hAnsi="Times New Roman"/>
          <w:sz w:val="22"/>
          <w:szCs w:val="22"/>
          <w:lang w:val="en-GB"/>
        </w:rPr>
      </w:pPr>
    </w:p>
    <w:p w:rsidR="00787CF0" w:rsidRPr="00787CF0" w:rsidRDefault="00787CF0" w:rsidP="00787CF0">
      <w:pPr>
        <w:widowControl w:val="0"/>
        <w:autoSpaceDE w:val="0"/>
        <w:autoSpaceDN w:val="0"/>
        <w:adjustRightInd w:val="0"/>
        <w:spacing w:after="0"/>
        <w:ind w:left="85" w:right="318"/>
        <w:rPr>
          <w:rFonts w:ascii="Times New Roman" w:hAnsi="Times New Roman"/>
          <w:color w:val="000000"/>
          <w:sz w:val="22"/>
          <w:szCs w:val="22"/>
          <w:lang w:val="en-US" w:eastAsia="nb-NO"/>
        </w:rPr>
      </w:pPr>
      <w:r w:rsidRPr="00787CF0">
        <w:rPr>
          <w:rFonts w:ascii="Times New Roman" w:hAnsi="Times New Roman"/>
          <w:color w:val="000000"/>
          <w:sz w:val="22"/>
          <w:szCs w:val="22"/>
          <w:lang w:val="en-US" w:eastAsia="nb-NO"/>
        </w:rPr>
        <w:t>Appli</w:t>
      </w:r>
      <w:r w:rsidRPr="00787CF0">
        <w:rPr>
          <w:rFonts w:ascii="Times New Roman" w:hAnsi="Times New Roman"/>
          <w:color w:val="000000"/>
          <w:spacing w:val="-1"/>
          <w:sz w:val="22"/>
          <w:szCs w:val="22"/>
          <w:lang w:val="en-US" w:eastAsia="nb-NO"/>
        </w:rPr>
        <w:t>ca</w:t>
      </w:r>
      <w:r w:rsidRPr="00787CF0">
        <w:rPr>
          <w:rFonts w:ascii="Times New Roman" w:hAnsi="Times New Roman"/>
          <w:color w:val="000000"/>
          <w:sz w:val="22"/>
          <w:szCs w:val="22"/>
          <w:lang w:val="en-US" w:eastAsia="nb-NO"/>
        </w:rPr>
        <w:t xml:space="preserve">tions </w:t>
      </w:r>
      <w:r w:rsidRPr="00787CF0">
        <w:rPr>
          <w:rFonts w:ascii="Times New Roman" w:hAnsi="Times New Roman"/>
          <w:color w:val="000000"/>
          <w:spacing w:val="-1"/>
          <w:sz w:val="22"/>
          <w:szCs w:val="22"/>
          <w:lang w:val="en-US" w:eastAsia="nb-NO"/>
        </w:rPr>
        <w:t>ar</w:t>
      </w:r>
      <w:r w:rsidRPr="00787CF0">
        <w:rPr>
          <w:rFonts w:ascii="Times New Roman" w:hAnsi="Times New Roman"/>
          <w:color w:val="000000"/>
          <w:sz w:val="22"/>
          <w:szCs w:val="22"/>
          <w:lang w:val="en-US" w:eastAsia="nb-NO"/>
        </w:rPr>
        <w:t>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to be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s</w:t>
      </w:r>
      <w:r w:rsidRPr="00787CF0">
        <w:rPr>
          <w:rFonts w:ascii="Times New Roman" w:hAnsi="Times New Roman"/>
          <w:color w:val="000000"/>
          <w:spacing w:val="2"/>
          <w:sz w:val="22"/>
          <w:szCs w:val="22"/>
          <w:lang w:val="en-US" w:eastAsia="nb-NO"/>
        </w:rPr>
        <w:t>u</w:t>
      </w:r>
      <w:r w:rsidRPr="00787CF0">
        <w:rPr>
          <w:rFonts w:ascii="Times New Roman" w:hAnsi="Times New Roman"/>
          <w:color w:val="000000"/>
          <w:sz w:val="22"/>
          <w:szCs w:val="22"/>
          <w:lang w:val="en-US" w:eastAsia="nb-NO"/>
        </w:rPr>
        <w:t>bmitt</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 xml:space="preserve">d </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l</w:t>
      </w:r>
      <w:r w:rsidRPr="00787CF0">
        <w:rPr>
          <w:rFonts w:ascii="Times New Roman" w:hAnsi="Times New Roman"/>
          <w:color w:val="000000"/>
          <w:spacing w:val="-1"/>
          <w:sz w:val="22"/>
          <w:szCs w:val="22"/>
          <w:lang w:val="en-US" w:eastAsia="nb-NO"/>
        </w:rPr>
        <w:t>ec</w:t>
      </w:r>
      <w:r w:rsidRPr="00787CF0">
        <w:rPr>
          <w:rFonts w:ascii="Times New Roman" w:hAnsi="Times New Roman"/>
          <w:color w:val="000000"/>
          <w:sz w:val="22"/>
          <w:szCs w:val="22"/>
          <w:lang w:val="en-US" w:eastAsia="nb-NO"/>
        </w:rPr>
        <w:t>t</w:t>
      </w:r>
      <w:r w:rsidRPr="00787CF0">
        <w:rPr>
          <w:rFonts w:ascii="Times New Roman" w:hAnsi="Times New Roman"/>
          <w:color w:val="000000"/>
          <w:spacing w:val="-1"/>
          <w:sz w:val="22"/>
          <w:szCs w:val="22"/>
          <w:lang w:val="en-US" w:eastAsia="nb-NO"/>
        </w:rPr>
        <w:t>r</w:t>
      </w:r>
      <w:r w:rsidRPr="00787CF0">
        <w:rPr>
          <w:rFonts w:ascii="Times New Roman" w:hAnsi="Times New Roman"/>
          <w:color w:val="000000"/>
          <w:sz w:val="22"/>
          <w:szCs w:val="22"/>
          <w:lang w:val="en-US" w:eastAsia="nb-NO"/>
        </w:rPr>
        <w:t>oni</w:t>
      </w:r>
      <w:r w:rsidRPr="00787CF0">
        <w:rPr>
          <w:rFonts w:ascii="Times New Roman" w:hAnsi="Times New Roman"/>
          <w:color w:val="000000"/>
          <w:spacing w:val="-1"/>
          <w:sz w:val="22"/>
          <w:szCs w:val="22"/>
          <w:lang w:val="en-US" w:eastAsia="nb-NO"/>
        </w:rPr>
        <w:t>ca</w:t>
      </w:r>
      <w:r w:rsidRPr="00787CF0">
        <w:rPr>
          <w:rFonts w:ascii="Times New Roman" w:hAnsi="Times New Roman"/>
          <w:color w:val="000000"/>
          <w:sz w:val="22"/>
          <w:szCs w:val="22"/>
          <w:lang w:val="en-US" w:eastAsia="nb-NO"/>
        </w:rPr>
        <w:t>l</w:t>
      </w:r>
      <w:r w:rsidRPr="00787CF0">
        <w:rPr>
          <w:rFonts w:ascii="Times New Roman" w:hAnsi="Times New Roman"/>
          <w:color w:val="000000"/>
          <w:spacing w:val="5"/>
          <w:sz w:val="22"/>
          <w:szCs w:val="22"/>
          <w:lang w:val="en-US" w:eastAsia="nb-NO"/>
        </w:rPr>
        <w:t>l</w:t>
      </w:r>
      <w:r w:rsidRPr="00787CF0">
        <w:rPr>
          <w:rFonts w:ascii="Times New Roman" w:hAnsi="Times New Roman"/>
          <w:color w:val="000000"/>
          <w:sz w:val="22"/>
          <w:szCs w:val="22"/>
          <w:lang w:val="en-US" w:eastAsia="nb-NO"/>
        </w:rPr>
        <w:t>y</w:t>
      </w:r>
      <w:r w:rsidRPr="00787CF0">
        <w:rPr>
          <w:rFonts w:ascii="Times New Roman" w:hAnsi="Times New Roman"/>
          <w:color w:val="000000"/>
          <w:spacing w:val="-5"/>
          <w:sz w:val="22"/>
          <w:szCs w:val="22"/>
          <w:lang w:val="en-US" w:eastAsia="nb-NO"/>
        </w:rPr>
        <w:t xml:space="preserve"> </w:t>
      </w:r>
      <w:r w:rsidRPr="00787CF0">
        <w:rPr>
          <w:rFonts w:ascii="Times New Roman" w:hAnsi="Times New Roman"/>
          <w:color w:val="000000"/>
          <w:sz w:val="22"/>
          <w:szCs w:val="22"/>
          <w:lang w:val="en-US" w:eastAsia="nb-NO"/>
        </w:rPr>
        <w:t>th</w:t>
      </w:r>
      <w:r w:rsidRPr="00787CF0">
        <w:rPr>
          <w:rFonts w:ascii="Times New Roman" w:hAnsi="Times New Roman"/>
          <w:color w:val="000000"/>
          <w:spacing w:val="2"/>
          <w:sz w:val="22"/>
          <w:szCs w:val="22"/>
          <w:lang w:val="en-US" w:eastAsia="nb-NO"/>
        </w:rPr>
        <w:t>r</w:t>
      </w:r>
      <w:r w:rsidRPr="00787CF0">
        <w:rPr>
          <w:rFonts w:ascii="Times New Roman" w:hAnsi="Times New Roman"/>
          <w:color w:val="000000"/>
          <w:sz w:val="22"/>
          <w:szCs w:val="22"/>
          <w:lang w:val="en-US" w:eastAsia="nb-NO"/>
        </w:rPr>
        <w:t>ou</w:t>
      </w:r>
      <w:r w:rsidRPr="00787CF0">
        <w:rPr>
          <w:rFonts w:ascii="Times New Roman" w:hAnsi="Times New Roman"/>
          <w:color w:val="000000"/>
          <w:spacing w:val="-2"/>
          <w:sz w:val="22"/>
          <w:szCs w:val="22"/>
          <w:lang w:val="en-US" w:eastAsia="nb-NO"/>
        </w:rPr>
        <w:t>g</w:t>
      </w:r>
      <w:r w:rsidRPr="00787CF0">
        <w:rPr>
          <w:rFonts w:ascii="Times New Roman" w:hAnsi="Times New Roman"/>
          <w:sz w:val="22"/>
          <w:szCs w:val="22"/>
          <w:lang w:val="en-US" w:eastAsia="nb-NO"/>
        </w:rPr>
        <w:t xml:space="preserve">h </w:t>
      </w:r>
      <w:hyperlink r:id="rId13" w:history="1">
        <w:r w:rsidRPr="00787CF0">
          <w:rPr>
            <w:rFonts w:ascii="Times New Roman" w:hAnsi="Times New Roman"/>
            <w:color w:val="0000FF"/>
            <w:sz w:val="22"/>
            <w:szCs w:val="22"/>
            <w:u w:val="single"/>
            <w:lang w:val="en-US" w:eastAsia="nb-NO"/>
          </w:rPr>
          <w:t>w</w:t>
        </w:r>
        <w:r w:rsidRPr="00787CF0">
          <w:rPr>
            <w:rFonts w:ascii="Times New Roman" w:hAnsi="Times New Roman"/>
            <w:color w:val="0000FF"/>
            <w:spacing w:val="2"/>
            <w:sz w:val="22"/>
            <w:szCs w:val="22"/>
            <w:u w:val="single"/>
            <w:lang w:val="en-US" w:eastAsia="nb-NO"/>
          </w:rPr>
          <w:t>w</w:t>
        </w:r>
        <w:r w:rsidRPr="00787CF0">
          <w:rPr>
            <w:rFonts w:ascii="Times New Roman" w:hAnsi="Times New Roman"/>
            <w:color w:val="0000FF"/>
            <w:sz w:val="22"/>
            <w:szCs w:val="22"/>
            <w:u w:val="single"/>
            <w:lang w:val="en-US" w:eastAsia="nb-NO"/>
          </w:rPr>
          <w:t>w.jobbno</w:t>
        </w:r>
        <w:r w:rsidRPr="00787CF0">
          <w:rPr>
            <w:rFonts w:ascii="Times New Roman" w:hAnsi="Times New Roman"/>
            <w:color w:val="0000FF"/>
            <w:spacing w:val="2"/>
            <w:sz w:val="22"/>
            <w:szCs w:val="22"/>
            <w:u w:val="single"/>
            <w:lang w:val="en-US" w:eastAsia="nb-NO"/>
          </w:rPr>
          <w:t>r</w:t>
        </w:r>
        <w:r w:rsidRPr="00787CF0">
          <w:rPr>
            <w:rFonts w:ascii="Times New Roman" w:hAnsi="Times New Roman"/>
            <w:color w:val="0000FF"/>
            <w:spacing w:val="-2"/>
            <w:sz w:val="22"/>
            <w:szCs w:val="22"/>
            <w:u w:val="single"/>
            <w:lang w:val="en-US" w:eastAsia="nb-NO"/>
          </w:rPr>
          <w:t>g</w:t>
        </w:r>
        <w:r w:rsidRPr="00787CF0">
          <w:rPr>
            <w:rFonts w:ascii="Times New Roman" w:hAnsi="Times New Roman"/>
            <w:color w:val="0000FF"/>
            <w:spacing w:val="-1"/>
            <w:sz w:val="22"/>
            <w:szCs w:val="22"/>
            <w:u w:val="single"/>
            <w:lang w:val="en-US" w:eastAsia="nb-NO"/>
          </w:rPr>
          <w:t>e</w:t>
        </w:r>
        <w:r w:rsidRPr="00787CF0">
          <w:rPr>
            <w:rFonts w:ascii="Times New Roman" w:hAnsi="Times New Roman"/>
            <w:color w:val="0000FF"/>
            <w:sz w:val="22"/>
            <w:szCs w:val="22"/>
            <w:u w:val="single"/>
            <w:lang w:val="en-US" w:eastAsia="nb-NO"/>
          </w:rPr>
          <w:t>.no</w:t>
        </w:r>
      </w:hyperlink>
      <w:r w:rsidRPr="00787CF0">
        <w:rPr>
          <w:rFonts w:ascii="Times New Roman" w:hAnsi="Times New Roman"/>
          <w:sz w:val="22"/>
          <w:szCs w:val="22"/>
          <w:lang w:val="en-US" w:eastAsia="nb-NO"/>
        </w:rPr>
        <w:t>.</w:t>
      </w:r>
      <w:r w:rsidRPr="00787CF0">
        <w:rPr>
          <w:rFonts w:ascii="Times New Roman" w:hAnsi="Times New Roman"/>
          <w:color w:val="000000"/>
          <w:sz w:val="22"/>
          <w:szCs w:val="22"/>
          <w:lang w:val="en-US" w:eastAsia="nb-NO"/>
        </w:rPr>
        <w:t xml:space="preserve"> </w:t>
      </w:r>
      <w:r w:rsidRPr="00787CF0">
        <w:rPr>
          <w:rFonts w:ascii="Times New Roman" w:hAnsi="Times New Roman"/>
          <w:color w:val="000000"/>
          <w:spacing w:val="1"/>
          <w:sz w:val="22"/>
          <w:szCs w:val="22"/>
          <w:lang w:val="en-US" w:eastAsia="nb-NO"/>
        </w:rPr>
        <w:t>P</w:t>
      </w:r>
      <w:r w:rsidRPr="00787CF0">
        <w:rPr>
          <w:rFonts w:ascii="Times New Roman" w:hAnsi="Times New Roman"/>
          <w:color w:val="000000"/>
          <w:spacing w:val="-1"/>
          <w:sz w:val="22"/>
          <w:szCs w:val="22"/>
          <w:lang w:val="en-US" w:eastAsia="nb-NO"/>
        </w:rPr>
        <w:t>refe</w:t>
      </w:r>
      <w:r w:rsidRPr="00787CF0">
        <w:rPr>
          <w:rFonts w:ascii="Times New Roman" w:hAnsi="Times New Roman"/>
          <w:color w:val="000000"/>
          <w:spacing w:val="2"/>
          <w:sz w:val="22"/>
          <w:szCs w:val="22"/>
          <w:lang w:val="en-US" w:eastAsia="nb-NO"/>
        </w:rPr>
        <w:t>r</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b</w:t>
      </w:r>
      <w:r w:rsidRPr="00787CF0">
        <w:rPr>
          <w:rFonts w:ascii="Times New Roman" w:hAnsi="Times New Roman"/>
          <w:color w:val="000000"/>
          <w:spacing w:val="3"/>
          <w:sz w:val="22"/>
          <w:szCs w:val="22"/>
          <w:lang w:val="en-US" w:eastAsia="nb-NO"/>
        </w:rPr>
        <w:t>l</w:t>
      </w:r>
      <w:r w:rsidRPr="00787CF0">
        <w:rPr>
          <w:rFonts w:ascii="Times New Roman" w:hAnsi="Times New Roman"/>
          <w:color w:val="000000"/>
          <w:spacing w:val="-5"/>
          <w:sz w:val="22"/>
          <w:szCs w:val="22"/>
          <w:lang w:val="en-US" w:eastAsia="nb-NO"/>
        </w:rPr>
        <w:t>y</w:t>
      </w:r>
      <w:r w:rsidRPr="00787CF0">
        <w:rPr>
          <w:rFonts w:ascii="Times New Roman" w:hAnsi="Times New Roman"/>
          <w:color w:val="000000"/>
          <w:sz w:val="22"/>
          <w:szCs w:val="22"/>
          <w:lang w:val="en-US" w:eastAsia="nb-NO"/>
        </w:rPr>
        <w:t xml:space="preserve">, </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 xml:space="preserve">ll </w:t>
      </w:r>
      <w:r w:rsidRPr="00787CF0">
        <w:rPr>
          <w:rFonts w:ascii="Times New Roman" w:hAnsi="Times New Roman"/>
          <w:color w:val="000000"/>
          <w:spacing w:val="-1"/>
          <w:sz w:val="22"/>
          <w:szCs w:val="22"/>
          <w:lang w:val="en-US" w:eastAsia="nb-NO"/>
        </w:rPr>
        <w:t>a</w:t>
      </w:r>
      <w:r w:rsidRPr="00787CF0">
        <w:rPr>
          <w:rFonts w:ascii="Times New Roman" w:hAnsi="Times New Roman"/>
          <w:color w:val="000000"/>
          <w:sz w:val="22"/>
          <w:szCs w:val="22"/>
          <w:lang w:val="en-US" w:eastAsia="nb-NO"/>
        </w:rPr>
        <w:t>tt</w:t>
      </w:r>
      <w:r w:rsidRPr="00787CF0">
        <w:rPr>
          <w:rFonts w:ascii="Times New Roman" w:hAnsi="Times New Roman"/>
          <w:color w:val="000000"/>
          <w:spacing w:val="-1"/>
          <w:sz w:val="22"/>
          <w:szCs w:val="22"/>
          <w:lang w:val="en-US" w:eastAsia="nb-NO"/>
        </w:rPr>
        <w:t>ac</w:t>
      </w:r>
      <w:r w:rsidRPr="00787CF0">
        <w:rPr>
          <w:rFonts w:ascii="Times New Roman" w:hAnsi="Times New Roman"/>
          <w:color w:val="000000"/>
          <w:sz w:val="22"/>
          <w:szCs w:val="22"/>
          <w:lang w:val="en-US" w:eastAsia="nb-NO"/>
        </w:rPr>
        <w:t>hm</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nts should be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pacing w:val="-1"/>
          <w:sz w:val="22"/>
          <w:szCs w:val="22"/>
          <w:lang w:val="en-US" w:eastAsia="nb-NO"/>
        </w:rPr>
        <w:t>c</w:t>
      </w:r>
      <w:r w:rsidRPr="00787CF0">
        <w:rPr>
          <w:rFonts w:ascii="Times New Roman" w:hAnsi="Times New Roman"/>
          <w:color w:val="000000"/>
          <w:sz w:val="22"/>
          <w:szCs w:val="22"/>
          <w:lang w:val="en-US" w:eastAsia="nb-NO"/>
        </w:rPr>
        <w:t>ombin</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d into a</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z w:val="22"/>
          <w:szCs w:val="22"/>
          <w:lang w:val="en-US" w:eastAsia="nb-NO"/>
        </w:rPr>
        <w:t>sin</w:t>
      </w:r>
      <w:r w:rsidRPr="00787CF0">
        <w:rPr>
          <w:rFonts w:ascii="Times New Roman" w:hAnsi="Times New Roman"/>
          <w:color w:val="000000"/>
          <w:spacing w:val="-2"/>
          <w:sz w:val="22"/>
          <w:szCs w:val="22"/>
          <w:lang w:val="en-US" w:eastAsia="nb-NO"/>
        </w:rPr>
        <w:t>g</w:t>
      </w:r>
      <w:r w:rsidRPr="00787CF0">
        <w:rPr>
          <w:rFonts w:ascii="Times New Roman" w:hAnsi="Times New Roman"/>
          <w:color w:val="000000"/>
          <w:sz w:val="22"/>
          <w:szCs w:val="22"/>
          <w:lang w:val="en-US" w:eastAsia="nb-NO"/>
        </w:rPr>
        <w:t>le</w:t>
      </w:r>
      <w:r w:rsidRPr="00787CF0">
        <w:rPr>
          <w:rFonts w:ascii="Times New Roman" w:hAnsi="Times New Roman"/>
          <w:color w:val="000000"/>
          <w:spacing w:val="1"/>
          <w:sz w:val="22"/>
          <w:szCs w:val="22"/>
          <w:lang w:val="en-US" w:eastAsia="nb-NO"/>
        </w:rPr>
        <w:t xml:space="preserve"> </w:t>
      </w:r>
      <w:r w:rsidRPr="00787CF0">
        <w:rPr>
          <w:rFonts w:ascii="Times New Roman" w:hAnsi="Times New Roman"/>
          <w:color w:val="000000"/>
          <w:spacing w:val="-1"/>
          <w:sz w:val="22"/>
          <w:szCs w:val="22"/>
          <w:lang w:val="en-US" w:eastAsia="nb-NO"/>
        </w:rPr>
        <w:t>f</w:t>
      </w:r>
      <w:r w:rsidRPr="00787CF0">
        <w:rPr>
          <w:rFonts w:ascii="Times New Roman" w:hAnsi="Times New Roman"/>
          <w:color w:val="000000"/>
          <w:sz w:val="22"/>
          <w:szCs w:val="22"/>
          <w:lang w:val="en-US" w:eastAsia="nb-NO"/>
        </w:rPr>
        <w:t>il</w:t>
      </w:r>
      <w:r w:rsidRPr="00787CF0">
        <w:rPr>
          <w:rFonts w:ascii="Times New Roman" w:hAnsi="Times New Roman"/>
          <w:color w:val="000000"/>
          <w:spacing w:val="-1"/>
          <w:sz w:val="22"/>
          <w:szCs w:val="22"/>
          <w:lang w:val="en-US" w:eastAsia="nb-NO"/>
        </w:rPr>
        <w:t>e</w:t>
      </w:r>
      <w:r w:rsidRPr="00787CF0">
        <w:rPr>
          <w:rFonts w:ascii="Times New Roman" w:hAnsi="Times New Roman"/>
          <w:color w:val="000000"/>
          <w:sz w:val="22"/>
          <w:szCs w:val="22"/>
          <w:lang w:val="en-US" w:eastAsia="nb-NO"/>
        </w:rPr>
        <w:t>.</w:t>
      </w:r>
    </w:p>
    <w:p w:rsidR="00787CF0" w:rsidRPr="00787CF0" w:rsidRDefault="00787CF0" w:rsidP="00787CF0">
      <w:pPr>
        <w:widowControl w:val="0"/>
        <w:autoSpaceDE w:val="0"/>
        <w:autoSpaceDN w:val="0"/>
        <w:adjustRightInd w:val="0"/>
        <w:spacing w:after="0"/>
        <w:ind w:left="85" w:right="318"/>
        <w:rPr>
          <w:rFonts w:ascii="Times New Roman" w:hAnsi="Times New Roman"/>
          <w:color w:val="000000"/>
          <w:sz w:val="22"/>
          <w:szCs w:val="22"/>
          <w:lang w:val="en-US" w:eastAsia="nb-NO"/>
        </w:rPr>
      </w:pPr>
    </w:p>
    <w:p w:rsidR="00787CF0" w:rsidRPr="00787CF0" w:rsidRDefault="00787CF0" w:rsidP="00787CF0">
      <w:pPr>
        <w:widowControl w:val="0"/>
        <w:autoSpaceDE w:val="0"/>
        <w:autoSpaceDN w:val="0"/>
        <w:adjustRightInd w:val="0"/>
        <w:spacing w:after="0"/>
        <w:ind w:left="85" w:right="-20"/>
        <w:rPr>
          <w:rFonts w:ascii="Times New Roman" w:hAnsi="Times New Roman"/>
          <w:color w:val="FF0000"/>
          <w:sz w:val="22"/>
          <w:szCs w:val="22"/>
          <w:lang w:val="en-US" w:eastAsia="nb-NO"/>
        </w:rPr>
      </w:pPr>
      <w:r w:rsidRPr="00787CF0">
        <w:rPr>
          <w:rFonts w:ascii="Times New Roman" w:hAnsi="Times New Roman"/>
          <w:color w:val="FF0000"/>
          <w:spacing w:val="1"/>
          <w:sz w:val="22"/>
          <w:szCs w:val="22"/>
          <w:lang w:val="en-US" w:eastAsia="nb-NO"/>
        </w:rPr>
        <w:t>R</w:t>
      </w:r>
      <w:r w:rsidRPr="00787CF0">
        <w:rPr>
          <w:rFonts w:ascii="Times New Roman" w:hAnsi="Times New Roman"/>
          <w:color w:val="FF0000"/>
          <w:spacing w:val="-1"/>
          <w:sz w:val="22"/>
          <w:szCs w:val="22"/>
          <w:lang w:val="en-US" w:eastAsia="nb-NO"/>
        </w:rPr>
        <w:t>efere</w:t>
      </w:r>
      <w:r w:rsidRPr="00787CF0">
        <w:rPr>
          <w:rFonts w:ascii="Times New Roman" w:hAnsi="Times New Roman"/>
          <w:color w:val="FF0000"/>
          <w:spacing w:val="2"/>
          <w:sz w:val="22"/>
          <w:szCs w:val="22"/>
          <w:lang w:val="en-US" w:eastAsia="nb-NO"/>
        </w:rPr>
        <w:t>n</w:t>
      </w:r>
      <w:r w:rsidRPr="00787CF0">
        <w:rPr>
          <w:rFonts w:ascii="Times New Roman" w:hAnsi="Times New Roman"/>
          <w:color w:val="FF0000"/>
          <w:spacing w:val="-1"/>
          <w:sz w:val="22"/>
          <w:szCs w:val="22"/>
          <w:lang w:val="en-US" w:eastAsia="nb-NO"/>
        </w:rPr>
        <w:t>c</w:t>
      </w:r>
      <w:r w:rsidRPr="00787CF0">
        <w:rPr>
          <w:rFonts w:ascii="Times New Roman" w:hAnsi="Times New Roman"/>
          <w:color w:val="FF0000"/>
          <w:sz w:val="22"/>
          <w:szCs w:val="22"/>
          <w:lang w:val="en-US" w:eastAsia="nb-NO"/>
        </w:rPr>
        <w:t>e</w:t>
      </w:r>
      <w:r w:rsidRPr="00787CF0">
        <w:rPr>
          <w:rFonts w:ascii="Times New Roman" w:hAnsi="Times New Roman"/>
          <w:color w:val="FF0000"/>
          <w:spacing w:val="-1"/>
          <w:sz w:val="22"/>
          <w:szCs w:val="22"/>
          <w:lang w:val="en-US" w:eastAsia="nb-NO"/>
        </w:rPr>
        <w:t xml:space="preserve"> </w:t>
      </w:r>
      <w:r w:rsidRPr="00787CF0">
        <w:rPr>
          <w:rFonts w:ascii="Times New Roman" w:hAnsi="Times New Roman"/>
          <w:color w:val="FF0000"/>
          <w:sz w:val="22"/>
          <w:szCs w:val="22"/>
          <w:lang w:val="en-US" w:eastAsia="nb-NO"/>
        </w:rPr>
        <w:t>no:</w:t>
      </w:r>
      <w:r w:rsidRPr="00787CF0">
        <w:rPr>
          <w:rFonts w:ascii="Times New Roman" w:hAnsi="Times New Roman"/>
          <w:color w:val="FF0000"/>
          <w:spacing w:val="3"/>
          <w:sz w:val="22"/>
          <w:szCs w:val="22"/>
          <w:lang w:val="en-US" w:eastAsia="nb-NO"/>
        </w:rPr>
        <w:t xml:space="preserve"> </w:t>
      </w:r>
      <w:r w:rsidRPr="00787CF0">
        <w:rPr>
          <w:rFonts w:ascii="Times New Roman" w:hAnsi="Times New Roman"/>
          <w:color w:val="FF0000"/>
          <w:spacing w:val="-3"/>
          <w:sz w:val="22"/>
          <w:szCs w:val="22"/>
          <w:lang w:val="en-US" w:eastAsia="nb-NO"/>
        </w:rPr>
        <w:t>I</w:t>
      </w:r>
      <w:r w:rsidRPr="00787CF0">
        <w:rPr>
          <w:rFonts w:ascii="Times New Roman" w:hAnsi="Times New Roman"/>
          <w:color w:val="FF0000"/>
          <w:sz w:val="22"/>
          <w:szCs w:val="22"/>
          <w:lang w:val="en-US" w:eastAsia="nb-NO"/>
        </w:rPr>
        <w:t>E 0XX</w:t>
      </w:r>
      <w:r w:rsidRPr="00787CF0">
        <w:rPr>
          <w:rFonts w:ascii="Times New Roman" w:hAnsi="Times New Roman"/>
          <w:color w:val="FF0000"/>
          <w:spacing w:val="2"/>
          <w:sz w:val="22"/>
          <w:szCs w:val="22"/>
          <w:lang w:val="en-US" w:eastAsia="nb-NO"/>
        </w:rPr>
        <w:t>-2017.</w:t>
      </w:r>
    </w:p>
    <w:p w:rsidR="00787CF0" w:rsidRPr="00787CF0" w:rsidRDefault="00787CF0" w:rsidP="00787CF0">
      <w:pPr>
        <w:widowControl w:val="0"/>
        <w:autoSpaceDE w:val="0"/>
        <w:autoSpaceDN w:val="0"/>
        <w:adjustRightInd w:val="0"/>
        <w:spacing w:after="0"/>
        <w:ind w:left="85" w:right="318"/>
        <w:rPr>
          <w:rFonts w:ascii="Times New Roman" w:hAnsi="Times New Roman"/>
          <w:color w:val="FF0000"/>
          <w:sz w:val="22"/>
          <w:szCs w:val="22"/>
          <w:lang w:val="en-US" w:eastAsia="nb-NO"/>
        </w:rPr>
      </w:pPr>
    </w:p>
    <w:p w:rsidR="00787CF0" w:rsidRPr="00787CF0" w:rsidRDefault="00787CF0" w:rsidP="00787CF0">
      <w:pPr>
        <w:widowControl w:val="0"/>
        <w:autoSpaceDE w:val="0"/>
        <w:autoSpaceDN w:val="0"/>
        <w:adjustRightInd w:val="0"/>
        <w:spacing w:before="29" w:after="0"/>
        <w:ind w:left="85" w:right="-20"/>
        <w:rPr>
          <w:rFonts w:ascii="Times New Roman" w:hAnsi="Times New Roman"/>
          <w:color w:val="FF0000"/>
          <w:sz w:val="22"/>
          <w:szCs w:val="22"/>
          <w:lang w:val="en-US" w:eastAsia="nb-NO"/>
        </w:rPr>
      </w:pPr>
      <w:r w:rsidRPr="00787CF0">
        <w:rPr>
          <w:rFonts w:ascii="Times New Roman" w:hAnsi="Times New Roman"/>
          <w:color w:val="FF0000"/>
          <w:sz w:val="22"/>
          <w:szCs w:val="22"/>
          <w:lang w:val="en-US" w:eastAsia="nb-NO"/>
        </w:rPr>
        <w:t>Appli</w:t>
      </w:r>
      <w:r w:rsidRPr="00787CF0">
        <w:rPr>
          <w:rFonts w:ascii="Times New Roman" w:hAnsi="Times New Roman"/>
          <w:color w:val="FF0000"/>
          <w:spacing w:val="-1"/>
          <w:sz w:val="22"/>
          <w:szCs w:val="22"/>
          <w:lang w:val="en-US" w:eastAsia="nb-NO"/>
        </w:rPr>
        <w:t>ca</w:t>
      </w:r>
      <w:r w:rsidRPr="00787CF0">
        <w:rPr>
          <w:rFonts w:ascii="Times New Roman" w:hAnsi="Times New Roman"/>
          <w:color w:val="FF0000"/>
          <w:sz w:val="22"/>
          <w:szCs w:val="22"/>
          <w:lang w:val="en-US" w:eastAsia="nb-NO"/>
        </w:rPr>
        <w:t>tion d</w:t>
      </w:r>
      <w:r w:rsidRPr="00787CF0">
        <w:rPr>
          <w:rFonts w:ascii="Times New Roman" w:hAnsi="Times New Roman"/>
          <w:color w:val="FF0000"/>
          <w:spacing w:val="-1"/>
          <w:sz w:val="22"/>
          <w:szCs w:val="22"/>
          <w:lang w:val="en-US" w:eastAsia="nb-NO"/>
        </w:rPr>
        <w:t>ea</w:t>
      </w:r>
      <w:r w:rsidRPr="00787CF0">
        <w:rPr>
          <w:rFonts w:ascii="Times New Roman" w:hAnsi="Times New Roman"/>
          <w:color w:val="FF0000"/>
          <w:sz w:val="22"/>
          <w:szCs w:val="22"/>
          <w:lang w:val="en-US" w:eastAsia="nb-NO"/>
        </w:rPr>
        <w:t>dlin</w:t>
      </w:r>
      <w:r w:rsidRPr="00787CF0">
        <w:rPr>
          <w:rFonts w:ascii="Times New Roman" w:hAnsi="Times New Roman"/>
          <w:color w:val="FF0000"/>
          <w:spacing w:val="-1"/>
          <w:sz w:val="22"/>
          <w:szCs w:val="22"/>
          <w:lang w:val="en-US" w:eastAsia="nb-NO"/>
        </w:rPr>
        <w:t>e</w:t>
      </w:r>
      <w:r w:rsidRPr="00787CF0">
        <w:rPr>
          <w:rFonts w:ascii="Times New Roman" w:hAnsi="Times New Roman"/>
          <w:color w:val="FF0000"/>
          <w:sz w:val="22"/>
          <w:szCs w:val="22"/>
          <w:lang w:val="en-US" w:eastAsia="nb-NO"/>
        </w:rPr>
        <w:t xml:space="preserve">: </w:t>
      </w:r>
      <w:r w:rsidRPr="00787CF0">
        <w:rPr>
          <w:rFonts w:ascii="Times New Roman" w:hAnsi="Times New Roman"/>
          <w:color w:val="FF0000"/>
          <w:spacing w:val="2"/>
          <w:sz w:val="22"/>
          <w:szCs w:val="22"/>
          <w:lang w:val="en-US" w:eastAsia="nb-NO"/>
        </w:rPr>
        <w:t>2017-XX-XX.</w:t>
      </w:r>
    </w:p>
    <w:p w:rsidR="00787CF0" w:rsidRPr="00787CF0" w:rsidRDefault="00787CF0" w:rsidP="00787CF0">
      <w:pPr>
        <w:spacing w:after="0"/>
        <w:ind w:left="85"/>
        <w:rPr>
          <w:lang w:val="en-US"/>
        </w:rPr>
      </w:pPr>
    </w:p>
    <w:p w:rsidR="00787CF0" w:rsidRPr="00787CF0" w:rsidRDefault="00787CF0" w:rsidP="00787CF0">
      <w:pPr>
        <w:widowControl w:val="0"/>
        <w:autoSpaceDE w:val="0"/>
        <w:autoSpaceDN w:val="0"/>
        <w:adjustRightInd w:val="0"/>
        <w:ind w:left="0"/>
        <w:jc w:val="both"/>
        <w:rPr>
          <w:rFonts w:ascii="Times New Roman" w:hAnsi="Times New Roman"/>
          <w:b/>
          <w:sz w:val="22"/>
          <w:szCs w:val="22"/>
          <w:lang w:val="en-US"/>
        </w:rPr>
      </w:pPr>
    </w:p>
    <w:p w:rsidR="009466A0" w:rsidRPr="00787CF0" w:rsidRDefault="009466A0" w:rsidP="00C41821">
      <w:pPr>
        <w:rPr>
          <w:lang w:val="en-US"/>
        </w:rPr>
      </w:pPr>
    </w:p>
    <w:tbl>
      <w:tblPr>
        <w:tblStyle w:val="TableGrid1"/>
        <w:tblW w:w="0" w:type="auto"/>
        <w:tblInd w:w="40" w:type="dxa"/>
        <w:tblLook w:val="04A0" w:firstRow="1" w:lastRow="0" w:firstColumn="1" w:lastColumn="0" w:noHBand="0" w:noVBand="1"/>
      </w:tblPr>
      <w:tblGrid>
        <w:gridCol w:w="2478"/>
        <w:gridCol w:w="7493"/>
      </w:tblGrid>
      <w:tr w:rsidR="009466A0" w:rsidRPr="009466A0" w:rsidTr="00A23071">
        <w:tc>
          <w:tcPr>
            <w:tcW w:w="2478" w:type="dxa"/>
          </w:tcPr>
          <w:p w:rsidR="009466A0" w:rsidRPr="00943156" w:rsidRDefault="009466A0" w:rsidP="00A23071">
            <w:pPr>
              <w:ind w:left="0"/>
              <w:rPr>
                <w:b/>
              </w:rPr>
            </w:pPr>
            <w:r w:rsidRPr="00943156">
              <w:rPr>
                <w:b/>
              </w:rPr>
              <w:lastRenderedPageBreak/>
              <w:t>AU-sak 135/2017</w:t>
            </w:r>
          </w:p>
        </w:tc>
        <w:tc>
          <w:tcPr>
            <w:tcW w:w="7493" w:type="dxa"/>
          </w:tcPr>
          <w:p w:rsidR="009466A0" w:rsidRPr="00943156" w:rsidRDefault="009466A0" w:rsidP="00A23071">
            <w:pPr>
              <w:ind w:left="0"/>
              <w:rPr>
                <w:b/>
              </w:rPr>
            </w:pPr>
            <w:r w:rsidRPr="00943156">
              <w:rPr>
                <w:b/>
              </w:rPr>
              <w:t>Ansettelse som post doktor innen Urban Data Management – IE 092/2017 ved Institutt for datateknologi og informatikk, IDI</w:t>
            </w:r>
          </w:p>
        </w:tc>
      </w:tr>
    </w:tbl>
    <w:p w:rsidR="009466A0" w:rsidRDefault="009466A0" w:rsidP="00C41821"/>
    <w:p w:rsidR="00787CF0" w:rsidRPr="00787CF0" w:rsidRDefault="00871703" w:rsidP="00787CF0">
      <w:pPr>
        <w:ind w:left="85"/>
        <w:rPr>
          <w:rFonts w:cs="Times"/>
          <w:b/>
          <w:bCs/>
        </w:rPr>
      </w:pPr>
      <w:r>
        <w:rPr>
          <w:rFonts w:cs="Times"/>
          <w:b/>
          <w:bCs/>
          <w:u w:val="single"/>
        </w:rPr>
        <w:t>V</w:t>
      </w:r>
      <w:r w:rsidR="00787CF0" w:rsidRPr="00787CF0">
        <w:rPr>
          <w:rFonts w:cs="Times"/>
          <w:b/>
          <w:bCs/>
          <w:u w:val="single"/>
        </w:rPr>
        <w:t>edtak:</w:t>
      </w:r>
      <w:r w:rsidR="00787CF0" w:rsidRPr="00787CF0">
        <w:rPr>
          <w:rFonts w:cs="Times"/>
        </w:rPr>
        <w:t xml:space="preserve"> </w:t>
      </w:r>
      <w:r w:rsidR="00787CF0" w:rsidRPr="00787CF0">
        <w:rPr>
          <w:rFonts w:cs="Times"/>
        </w:rPr>
        <w:br/>
        <w:t xml:space="preserve"> </w:t>
      </w:r>
      <w:r w:rsidR="00787CF0" w:rsidRPr="00787CF0">
        <w:rPr>
          <w:rFonts w:cs="Times"/>
        </w:rPr>
        <w:br/>
      </w:r>
      <w:r w:rsidR="00787CF0" w:rsidRPr="00787CF0">
        <w:rPr>
          <w:rFonts w:cs="Times"/>
          <w:b/>
          <w:bCs/>
        </w:rPr>
        <w:t>1.</w:t>
      </w:r>
      <w:r w:rsidR="00787CF0" w:rsidRPr="00787CF0">
        <w:rPr>
          <w:rFonts w:cs="Times"/>
        </w:rPr>
        <w:t xml:space="preserve"> Ansettelsesutvalget ved Fakultet for informasjonsteknologi og elektroteknikk viser til skriftlig underlagsmateriale, slutter seg til innstillingen og tilbyr stilling som postdoktor til: </w:t>
      </w:r>
      <w:r w:rsidR="00787CF0" w:rsidRPr="00787CF0">
        <w:rPr>
          <w:rFonts w:cs="Times"/>
        </w:rPr>
        <w:br/>
        <w:t xml:space="preserve"> </w:t>
      </w:r>
      <w:r w:rsidR="00787CF0" w:rsidRPr="00787CF0">
        <w:rPr>
          <w:rFonts w:cs="Times"/>
        </w:rPr>
        <w:br/>
      </w:r>
      <w:r w:rsidR="00787CF0" w:rsidRPr="00787CF0">
        <w:rPr>
          <w:rFonts w:cs="Times"/>
          <w:b/>
          <w:bCs/>
        </w:rPr>
        <w:t>Amir Sinaeepourfard</w:t>
      </w:r>
    </w:p>
    <w:p w:rsidR="00787CF0" w:rsidRPr="00787CF0" w:rsidRDefault="00787CF0" w:rsidP="00787CF0">
      <w:pPr>
        <w:ind w:left="85"/>
        <w:rPr>
          <w:rFonts w:cs="Times"/>
        </w:rPr>
      </w:pPr>
      <w:r w:rsidRPr="00787CF0">
        <w:rPr>
          <w:rFonts w:cs="Times"/>
        </w:rPr>
        <w:t xml:space="preserve">   </w:t>
      </w:r>
      <w:r w:rsidRPr="00787CF0">
        <w:rPr>
          <w:rFonts w:cs="Times"/>
        </w:rPr>
        <w:br/>
        <w:t>Sinaeepourfard tilsettes som postdoktor under forutsetning av fullført doktorgrad med tilfredsstillende resultat, senest 1. april 2018.</w:t>
      </w:r>
    </w:p>
    <w:p w:rsidR="00787CF0" w:rsidRPr="00787CF0" w:rsidRDefault="00787CF0" w:rsidP="00787CF0">
      <w:pPr>
        <w:ind w:left="85"/>
        <w:rPr>
          <w:rFonts w:cs="Times"/>
        </w:rPr>
      </w:pPr>
    </w:p>
    <w:p w:rsidR="00787CF0" w:rsidRPr="00787CF0" w:rsidRDefault="00787CF0" w:rsidP="00787CF0">
      <w:pPr>
        <w:ind w:left="85"/>
        <w:rPr>
          <w:rFonts w:cs="Times"/>
          <w:b/>
          <w:bCs/>
        </w:rPr>
      </w:pPr>
      <w:r w:rsidRPr="00787CF0">
        <w:rPr>
          <w:rFonts w:cs="Times"/>
        </w:rPr>
        <w:t xml:space="preserve">Tiltreden etter avtale med instituttet. </w:t>
      </w:r>
      <w:r w:rsidRPr="00787CF0">
        <w:rPr>
          <w:rFonts w:cs="Times"/>
        </w:rPr>
        <w:br/>
        <w:t xml:space="preserve"> </w:t>
      </w:r>
      <w:r w:rsidRPr="00787CF0">
        <w:rPr>
          <w:rFonts w:cs="Times"/>
        </w:rPr>
        <w:br/>
      </w:r>
      <w:r w:rsidRPr="00787CF0">
        <w:rPr>
          <w:rFonts w:cs="Times"/>
          <w:b/>
          <w:bCs/>
        </w:rPr>
        <w:t>2.</w:t>
      </w:r>
      <w:r w:rsidRPr="00787CF0">
        <w:rPr>
          <w:rFonts w:cs="Times"/>
        </w:rPr>
        <w:t xml:space="preserve"> Dersom </w:t>
      </w:r>
      <w:r w:rsidRPr="00787CF0">
        <w:rPr>
          <w:rFonts w:cs="Times"/>
          <w:b/>
          <w:bCs/>
        </w:rPr>
        <w:t xml:space="preserve">Amir Sinaeepourfard </w:t>
      </w:r>
      <w:r w:rsidRPr="00787CF0">
        <w:rPr>
          <w:rFonts w:cs="Times"/>
        </w:rPr>
        <w:t>ikke tar imot stillingen sendes saken tilbake til instituttet for ny behandling.</w:t>
      </w:r>
    </w:p>
    <w:p w:rsidR="009466A0" w:rsidRDefault="009466A0" w:rsidP="00C41821"/>
    <w:tbl>
      <w:tblPr>
        <w:tblStyle w:val="TableGrid1"/>
        <w:tblW w:w="0" w:type="auto"/>
        <w:tblInd w:w="40" w:type="dxa"/>
        <w:tblLook w:val="04A0" w:firstRow="1" w:lastRow="0" w:firstColumn="1" w:lastColumn="0" w:noHBand="0" w:noVBand="1"/>
      </w:tblPr>
      <w:tblGrid>
        <w:gridCol w:w="2478"/>
        <w:gridCol w:w="7493"/>
      </w:tblGrid>
      <w:tr w:rsidR="009466A0" w:rsidRPr="009466A0" w:rsidTr="00A23071">
        <w:tc>
          <w:tcPr>
            <w:tcW w:w="2478" w:type="dxa"/>
          </w:tcPr>
          <w:p w:rsidR="009466A0" w:rsidRPr="00943156" w:rsidRDefault="009466A0" w:rsidP="00A23071">
            <w:pPr>
              <w:ind w:left="0"/>
              <w:rPr>
                <w:b/>
              </w:rPr>
            </w:pPr>
            <w:r w:rsidRPr="00943156">
              <w:rPr>
                <w:b/>
              </w:rPr>
              <w:t>AU-sak 136/2017</w:t>
            </w:r>
          </w:p>
        </w:tc>
        <w:tc>
          <w:tcPr>
            <w:tcW w:w="7493" w:type="dxa"/>
          </w:tcPr>
          <w:p w:rsidR="009466A0" w:rsidRPr="00943156" w:rsidRDefault="009466A0" w:rsidP="00A23071">
            <w:pPr>
              <w:ind w:left="0"/>
              <w:rPr>
                <w:b/>
              </w:rPr>
            </w:pPr>
            <w:r w:rsidRPr="00943156">
              <w:rPr>
                <w:b/>
              </w:rPr>
              <w:t xml:space="preserve">Ansettelse som </w:t>
            </w:r>
            <w:r w:rsidR="001353AC">
              <w:rPr>
                <w:b/>
              </w:rPr>
              <w:t>stipendiat</w:t>
            </w:r>
            <w:r w:rsidRPr="00943156">
              <w:rPr>
                <w:b/>
              </w:rPr>
              <w:t xml:space="preserve"> innen Machine Learning for Public Health Insights – IE 069/2017 ved Institutt for datateknologi og informatikk, IDI</w:t>
            </w:r>
          </w:p>
        </w:tc>
      </w:tr>
    </w:tbl>
    <w:p w:rsidR="009466A0" w:rsidRDefault="009466A0" w:rsidP="00C41821"/>
    <w:p w:rsidR="00787CF0" w:rsidRPr="00787CF0" w:rsidRDefault="00871703" w:rsidP="00787CF0">
      <w:pPr>
        <w:ind w:left="85"/>
        <w:rPr>
          <w:rFonts w:cs="Times"/>
          <w:b/>
          <w:bCs/>
        </w:rPr>
      </w:pPr>
      <w:r>
        <w:rPr>
          <w:rFonts w:cs="Times"/>
          <w:b/>
          <w:bCs/>
          <w:u w:val="single"/>
        </w:rPr>
        <w:t>V</w:t>
      </w:r>
      <w:r w:rsidR="00787CF0" w:rsidRPr="00787CF0">
        <w:rPr>
          <w:rFonts w:cs="Times"/>
          <w:b/>
          <w:bCs/>
          <w:u w:val="single"/>
        </w:rPr>
        <w:t>edtak:</w:t>
      </w:r>
      <w:r w:rsidR="00787CF0" w:rsidRPr="00787CF0">
        <w:rPr>
          <w:rFonts w:cs="Times"/>
        </w:rPr>
        <w:t xml:space="preserve"> </w:t>
      </w:r>
      <w:r w:rsidR="00787CF0" w:rsidRPr="00787CF0">
        <w:rPr>
          <w:rFonts w:cs="Times"/>
        </w:rPr>
        <w:br/>
        <w:t xml:space="preserve"> </w:t>
      </w:r>
      <w:r w:rsidR="00787CF0" w:rsidRPr="00787CF0">
        <w:rPr>
          <w:rFonts w:cs="Times"/>
        </w:rPr>
        <w:br/>
      </w:r>
      <w:r w:rsidR="00787CF0" w:rsidRPr="00787CF0">
        <w:rPr>
          <w:rFonts w:cs="Times"/>
          <w:b/>
          <w:bCs/>
        </w:rPr>
        <w:t>1.</w:t>
      </w:r>
      <w:r w:rsidR="00787CF0" w:rsidRPr="00787CF0">
        <w:rPr>
          <w:rFonts w:cs="Times"/>
        </w:rPr>
        <w:t xml:space="preserve"> Ansettelsesutvalget ved Fakultet for informasjonsteknologi og elektroteknikk viser til skriftlig underlagsmateriale, slutter seg til innstillingen og tilbyr stilling som stipendiat innen Machine Learning for Public Health Insights til: </w:t>
      </w:r>
      <w:r w:rsidR="00787CF0" w:rsidRPr="00787CF0">
        <w:rPr>
          <w:rFonts w:cs="Times"/>
        </w:rPr>
        <w:br/>
        <w:t xml:space="preserve"> </w:t>
      </w:r>
      <w:r w:rsidR="00787CF0" w:rsidRPr="00787CF0">
        <w:rPr>
          <w:rFonts w:cs="Times"/>
        </w:rPr>
        <w:br/>
      </w:r>
      <w:r w:rsidR="00787CF0" w:rsidRPr="00787CF0">
        <w:rPr>
          <w:rFonts w:cs="Times"/>
          <w:b/>
          <w:bCs/>
        </w:rPr>
        <w:t>Deepika Verma</w:t>
      </w:r>
    </w:p>
    <w:p w:rsidR="00787CF0" w:rsidRPr="00787CF0" w:rsidRDefault="00787CF0" w:rsidP="00787CF0">
      <w:pPr>
        <w:ind w:left="85"/>
        <w:rPr>
          <w:rFonts w:cs="Times"/>
        </w:rPr>
      </w:pPr>
      <w:r w:rsidRPr="00787CF0">
        <w:rPr>
          <w:rFonts w:cs="Times"/>
        </w:rPr>
        <w:t xml:space="preserve">   </w:t>
      </w:r>
      <w:r w:rsidRPr="00787CF0">
        <w:rPr>
          <w:rFonts w:cs="Times"/>
        </w:rPr>
        <w:br/>
      </w:r>
      <w:r w:rsidRPr="00787CF0">
        <w:rPr>
          <w:rFonts w:cs="Times"/>
          <w:b/>
          <w:bCs/>
        </w:rPr>
        <w:t>2.</w:t>
      </w:r>
      <w:r w:rsidRPr="00787CF0">
        <w:rPr>
          <w:rFonts w:cs="Times"/>
        </w:rPr>
        <w:t xml:space="preserve"> Dersom Depika Verma ikke tar imot stillingen gis samme tilbud til:  </w:t>
      </w:r>
      <w:r w:rsidRPr="00787CF0">
        <w:rPr>
          <w:rFonts w:cs="Times"/>
        </w:rPr>
        <w:br/>
        <w:t xml:space="preserve"> </w:t>
      </w:r>
      <w:r w:rsidRPr="00787CF0">
        <w:rPr>
          <w:rFonts w:cs="Times"/>
        </w:rPr>
        <w:br/>
      </w:r>
      <w:r w:rsidRPr="00787CF0">
        <w:rPr>
          <w:rFonts w:cs="Times"/>
          <w:b/>
          <w:bCs/>
        </w:rPr>
        <w:t>Yevhenii Petrichenko</w:t>
      </w:r>
      <w:r w:rsidRPr="00787CF0">
        <w:rPr>
          <w:rFonts w:cs="Times"/>
        </w:rPr>
        <w:t xml:space="preserve"> </w:t>
      </w:r>
      <w:r w:rsidRPr="00787CF0">
        <w:rPr>
          <w:rFonts w:cs="Times"/>
        </w:rPr>
        <w:br/>
        <w:t xml:space="preserve"> </w:t>
      </w:r>
      <w:r w:rsidRPr="00787CF0">
        <w:rPr>
          <w:rFonts w:cs="Times"/>
        </w:rPr>
        <w:br/>
        <w:t xml:space="preserve">Tilsettingen gjøres gjeldende under forutsetning av at den som tilsettes, blir tatt opp til ph.d.-studiet ved NTNU i h.h.t. Forskrift for ph.d.-graden vedtatt av Styret ved NTNU 23.01.2012 og evt. tilleggsbestemmelser. </w:t>
      </w:r>
      <w:r w:rsidRPr="00787CF0">
        <w:rPr>
          <w:rFonts w:cs="Times"/>
        </w:rPr>
        <w:br/>
        <w:t xml:space="preserve"> </w:t>
      </w:r>
      <w:r w:rsidRPr="00787CF0">
        <w:rPr>
          <w:rFonts w:cs="Times"/>
        </w:rPr>
        <w:br/>
        <w:t xml:space="preserve">Tilsettingen gjelder for en periode på inntil 3 år, dog ikke ut over tre måneder etter disputas.  </w:t>
      </w:r>
      <w:r w:rsidRPr="00787CF0">
        <w:rPr>
          <w:rFonts w:cs="Times"/>
        </w:rPr>
        <w:br/>
        <w:t xml:space="preserve"> </w:t>
      </w:r>
      <w:r w:rsidRPr="00787CF0">
        <w:rPr>
          <w:rFonts w:cs="Times"/>
        </w:rPr>
        <w:br/>
        <w:t xml:space="preserve"> Tiltreden etter avtale med instituttet. </w:t>
      </w:r>
      <w:r w:rsidRPr="00787CF0">
        <w:rPr>
          <w:rFonts w:cs="Times"/>
        </w:rPr>
        <w:br/>
        <w:t xml:space="preserve"> </w:t>
      </w:r>
      <w:r w:rsidRPr="00787CF0">
        <w:rPr>
          <w:rFonts w:cs="Times"/>
        </w:rPr>
        <w:br/>
      </w:r>
      <w:r w:rsidRPr="00787CF0">
        <w:rPr>
          <w:rFonts w:cs="Times"/>
          <w:b/>
          <w:bCs/>
        </w:rPr>
        <w:t>3.</w:t>
      </w:r>
      <w:r w:rsidRPr="00787CF0">
        <w:rPr>
          <w:rFonts w:cs="Times"/>
        </w:rPr>
        <w:t xml:space="preserve"> Dersom ingen av de innstilte tar imot stillingen kunngjøres stillingen sendes saken tilbake til instituttet for ny behandling. </w:t>
      </w:r>
      <w:r w:rsidRPr="00787CF0">
        <w:rPr>
          <w:rFonts w:cs="Times"/>
        </w:rPr>
        <w:br/>
      </w:r>
    </w:p>
    <w:p w:rsidR="00787CF0" w:rsidRPr="00C65104" w:rsidRDefault="00787CF0" w:rsidP="00C41821"/>
    <w:sectPr w:rsidR="00787CF0" w:rsidRPr="00C65104" w:rsidSect="00347F2B">
      <w:headerReference w:type="even" r:id="rId14"/>
      <w:headerReference w:type="default" r:id="rId15"/>
      <w:headerReference w:type="first" r:id="rId16"/>
      <w:footerReference w:type="first" r:id="rId17"/>
      <w:type w:val="continuous"/>
      <w:pgSz w:w="11906" w:h="16838" w:code="9"/>
      <w:pgMar w:top="2098" w:right="1026" w:bottom="1259" w:left="1049"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115" w:rsidRDefault="000C1115" w:rsidP="00C41821">
      <w:r>
        <w:separator/>
      </w:r>
    </w:p>
    <w:p w:rsidR="000C1115" w:rsidRDefault="000C1115" w:rsidP="00C41821"/>
    <w:p w:rsidR="000C1115" w:rsidRDefault="000C1115" w:rsidP="00C41821"/>
    <w:p w:rsidR="000C1115" w:rsidRDefault="000C1115" w:rsidP="00C41821"/>
    <w:p w:rsidR="000C1115" w:rsidRDefault="000C1115" w:rsidP="00C41821"/>
    <w:p w:rsidR="000C1115" w:rsidRDefault="000C1115" w:rsidP="00C41821"/>
  </w:endnote>
  <w:endnote w:type="continuationSeparator" w:id="0">
    <w:p w:rsidR="000C1115" w:rsidRDefault="000C1115" w:rsidP="00C41821">
      <w:r>
        <w:continuationSeparator/>
      </w:r>
    </w:p>
    <w:p w:rsidR="000C1115" w:rsidRDefault="000C1115" w:rsidP="00C41821"/>
    <w:p w:rsidR="000C1115" w:rsidRDefault="000C1115" w:rsidP="00C41821"/>
    <w:p w:rsidR="000C1115" w:rsidRDefault="000C1115" w:rsidP="00C41821"/>
    <w:p w:rsidR="000C1115" w:rsidRDefault="000C1115" w:rsidP="00C41821"/>
    <w:p w:rsidR="000C1115" w:rsidRDefault="000C1115" w:rsidP="00C41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202" w:rsidRDefault="00432202" w:rsidP="00347F2B">
    <w:pPr>
      <w:pStyle w:val="FooterStart"/>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14"/>
      <w:gridCol w:w="2222"/>
      <w:gridCol w:w="2367"/>
      <w:gridCol w:w="1512"/>
      <w:gridCol w:w="1947"/>
    </w:tblGrid>
    <w:tr w:rsidR="00432202" w:rsidRPr="00347F2B">
      <w:tc>
        <w:tcPr>
          <w:tcW w:w="1914" w:type="dxa"/>
        </w:tcPr>
        <w:p w:rsidR="00432202" w:rsidRPr="00347F2B" w:rsidRDefault="00432202" w:rsidP="000B74D5">
          <w:pPr>
            <w:pStyle w:val="FooterFet"/>
          </w:pPr>
          <w:r w:rsidRPr="00347F2B">
            <w:t>Postadresse</w:t>
          </w:r>
        </w:p>
      </w:tc>
      <w:tc>
        <w:tcPr>
          <w:tcW w:w="2222" w:type="dxa"/>
        </w:tcPr>
        <w:p w:rsidR="00432202" w:rsidRPr="00347F2B" w:rsidRDefault="00432202" w:rsidP="000B74D5">
          <w:pPr>
            <w:pStyle w:val="FooterFet"/>
          </w:pPr>
          <w:r w:rsidRPr="00347F2B">
            <w:t>Org.nr. 974 767 880</w:t>
          </w:r>
        </w:p>
      </w:tc>
      <w:tc>
        <w:tcPr>
          <w:tcW w:w="2367" w:type="dxa"/>
        </w:tcPr>
        <w:p w:rsidR="00432202" w:rsidRPr="00347F2B" w:rsidRDefault="00432202" w:rsidP="000B74D5">
          <w:pPr>
            <w:pStyle w:val="FooterFet"/>
          </w:pPr>
          <w:r w:rsidRPr="00347F2B">
            <w:t>Besøksadresse</w:t>
          </w:r>
        </w:p>
      </w:tc>
      <w:tc>
        <w:tcPr>
          <w:tcW w:w="1512" w:type="dxa"/>
        </w:tcPr>
        <w:p w:rsidR="00432202" w:rsidRPr="00347F2B" w:rsidRDefault="00432202" w:rsidP="000B74D5">
          <w:pPr>
            <w:pStyle w:val="FooterFet"/>
          </w:pPr>
          <w:r w:rsidRPr="00347F2B">
            <w:t>Telefon</w:t>
          </w:r>
        </w:p>
      </w:tc>
      <w:tc>
        <w:tcPr>
          <w:tcW w:w="1947" w:type="dxa"/>
        </w:tcPr>
        <w:p w:rsidR="00432202" w:rsidRPr="00347F2B" w:rsidRDefault="00432202" w:rsidP="000B74D5">
          <w:pPr>
            <w:pStyle w:val="FooterFet"/>
            <w:rPr>
              <w:bCs/>
            </w:rPr>
          </w:pPr>
          <w:r w:rsidRPr="00347F2B">
            <w:t>Saksbehandl</w:t>
          </w:r>
          <w:r w:rsidR="008E32F6">
            <w:t>e</w:t>
          </w:r>
          <w:r w:rsidRPr="00347F2B">
            <w:t>r</w:t>
          </w:r>
        </w:p>
      </w:tc>
    </w:tr>
    <w:tr w:rsidR="00432202" w:rsidRPr="00347F2B">
      <w:tc>
        <w:tcPr>
          <w:tcW w:w="1914" w:type="dxa"/>
          <w:vMerge w:val="restart"/>
        </w:tcPr>
        <w:p w:rsidR="00432202" w:rsidRDefault="00432202" w:rsidP="00366A50">
          <w:pPr>
            <w:pStyle w:val="FooterTekst"/>
            <w:ind w:left="0"/>
          </w:pPr>
          <w:bookmarkStart w:id="16" w:name="ADMPOSTADRESSE"/>
          <w:bookmarkEnd w:id="16"/>
        </w:p>
        <w:p w:rsidR="00432202" w:rsidRPr="00347F2B" w:rsidRDefault="004E6E60" w:rsidP="00366A50">
          <w:pPr>
            <w:pStyle w:val="FooterTekst"/>
            <w:ind w:left="0"/>
          </w:pPr>
          <w:bookmarkStart w:id="17" w:name="ADMPOSTNR"/>
          <w:r>
            <w:t>7491</w:t>
          </w:r>
          <w:bookmarkEnd w:id="17"/>
          <w:r w:rsidR="00432202">
            <w:t xml:space="preserve"> </w:t>
          </w:r>
          <w:bookmarkStart w:id="18" w:name="ADMPOSTSTED"/>
          <w:r>
            <w:t>TRONDHEIM</w:t>
          </w:r>
          <w:bookmarkEnd w:id="18"/>
        </w:p>
      </w:tc>
      <w:tc>
        <w:tcPr>
          <w:tcW w:w="2222" w:type="dxa"/>
        </w:tcPr>
        <w:p w:rsidR="00432202" w:rsidRPr="00347F2B" w:rsidRDefault="00432202" w:rsidP="00366A50">
          <w:pPr>
            <w:pStyle w:val="FooterTekst"/>
            <w:tabs>
              <w:tab w:val="clear" w:pos="1916"/>
              <w:tab w:val="clear" w:pos="4360"/>
              <w:tab w:val="clear" w:pos="6282"/>
              <w:tab w:val="clear" w:pos="8023"/>
            </w:tabs>
            <w:ind w:left="0"/>
          </w:pPr>
          <w:r w:rsidRPr="00347F2B">
            <w:t>E-post:</w:t>
          </w:r>
        </w:p>
      </w:tc>
      <w:tc>
        <w:tcPr>
          <w:tcW w:w="2367" w:type="dxa"/>
          <w:vMerge w:val="restart"/>
        </w:tcPr>
        <w:p w:rsidR="00432202" w:rsidRPr="00347F2B" w:rsidRDefault="004E6E60" w:rsidP="00366A50">
          <w:pPr>
            <w:pStyle w:val="FooterTekst"/>
            <w:tabs>
              <w:tab w:val="clear" w:pos="1916"/>
              <w:tab w:val="clear" w:pos="4360"/>
              <w:tab w:val="clear" w:pos="6282"/>
              <w:tab w:val="clear" w:pos="8023"/>
            </w:tabs>
            <w:ind w:left="0"/>
          </w:pPr>
          <w:bookmarkStart w:id="19" w:name="ADMBESØKSADRESSE"/>
          <w:r>
            <w:t>O.S. Bragstadsplass 2 E</w:t>
          </w:r>
          <w:bookmarkEnd w:id="19"/>
        </w:p>
      </w:tc>
      <w:tc>
        <w:tcPr>
          <w:tcW w:w="1512" w:type="dxa"/>
        </w:tcPr>
        <w:p w:rsidR="00432202" w:rsidRPr="00347F2B" w:rsidRDefault="00432202" w:rsidP="00366A50">
          <w:pPr>
            <w:pStyle w:val="FooterTekst"/>
            <w:tabs>
              <w:tab w:val="clear" w:pos="1916"/>
              <w:tab w:val="clear" w:pos="4360"/>
              <w:tab w:val="clear" w:pos="6282"/>
              <w:tab w:val="clear" w:pos="8023"/>
            </w:tabs>
            <w:ind w:left="0"/>
          </w:pPr>
          <w:r w:rsidRPr="00347F2B">
            <w:t xml:space="preserve">+47 </w:t>
          </w:r>
          <w:bookmarkStart w:id="20" w:name="ADMTELEFON"/>
          <w:r w:rsidR="004E6E60">
            <w:t>73 59 42 02</w:t>
          </w:r>
          <w:bookmarkEnd w:id="20"/>
        </w:p>
      </w:tc>
      <w:tc>
        <w:tcPr>
          <w:tcW w:w="1947" w:type="dxa"/>
          <w:vMerge w:val="restart"/>
        </w:tcPr>
        <w:p w:rsidR="00432202" w:rsidRPr="00347F2B" w:rsidRDefault="004E6E60" w:rsidP="00366A50">
          <w:pPr>
            <w:pStyle w:val="FooterTekst"/>
            <w:tabs>
              <w:tab w:val="clear" w:pos="1916"/>
              <w:tab w:val="clear" w:pos="4360"/>
              <w:tab w:val="clear" w:pos="6282"/>
              <w:tab w:val="clear" w:pos="8023"/>
            </w:tabs>
            <w:ind w:left="0"/>
          </w:pPr>
          <w:bookmarkStart w:id="21" w:name="SAKSBEHANDLERNAVN"/>
          <w:r>
            <w:t>Oddrun Husby</w:t>
          </w:r>
          <w:bookmarkEnd w:id="21"/>
        </w:p>
      </w:tc>
    </w:tr>
    <w:tr w:rsidR="00432202" w:rsidRPr="00347F2B">
      <w:tc>
        <w:tcPr>
          <w:tcW w:w="1914" w:type="dxa"/>
          <w:vMerge/>
        </w:tcPr>
        <w:p w:rsidR="00432202" w:rsidRPr="00347F2B" w:rsidRDefault="00432202" w:rsidP="00366A50">
          <w:pPr>
            <w:pStyle w:val="FooterTekst"/>
            <w:tabs>
              <w:tab w:val="clear" w:pos="1916"/>
              <w:tab w:val="clear" w:pos="4360"/>
              <w:tab w:val="clear" w:pos="6282"/>
              <w:tab w:val="clear" w:pos="8023"/>
            </w:tabs>
            <w:ind w:left="0"/>
          </w:pPr>
        </w:p>
      </w:tc>
      <w:tc>
        <w:tcPr>
          <w:tcW w:w="2222" w:type="dxa"/>
        </w:tcPr>
        <w:p w:rsidR="00432202" w:rsidRPr="00347F2B" w:rsidRDefault="004E6E60" w:rsidP="00366A50">
          <w:pPr>
            <w:pStyle w:val="FooterTekst"/>
            <w:tabs>
              <w:tab w:val="clear" w:pos="1916"/>
              <w:tab w:val="clear" w:pos="4360"/>
              <w:tab w:val="clear" w:pos="6282"/>
              <w:tab w:val="clear" w:pos="8023"/>
            </w:tabs>
            <w:ind w:left="0"/>
          </w:pPr>
          <w:bookmarkStart w:id="22" w:name="ADMEMAILADRESSE"/>
          <w:r>
            <w:t>postmottak@ie.ntnu.no</w:t>
          </w:r>
          <w:bookmarkEnd w:id="22"/>
        </w:p>
      </w:tc>
      <w:tc>
        <w:tcPr>
          <w:tcW w:w="2367" w:type="dxa"/>
          <w:vMerge/>
        </w:tcPr>
        <w:p w:rsidR="00432202" w:rsidRPr="00347F2B" w:rsidRDefault="00432202" w:rsidP="00366A50">
          <w:pPr>
            <w:pStyle w:val="FooterTekst"/>
            <w:tabs>
              <w:tab w:val="clear" w:pos="1916"/>
              <w:tab w:val="clear" w:pos="4360"/>
              <w:tab w:val="clear" w:pos="6282"/>
              <w:tab w:val="clear" w:pos="8023"/>
            </w:tabs>
            <w:ind w:left="0"/>
          </w:pPr>
        </w:p>
      </w:tc>
      <w:tc>
        <w:tcPr>
          <w:tcW w:w="1512" w:type="dxa"/>
        </w:tcPr>
        <w:p w:rsidR="00432202" w:rsidRPr="00347F2B" w:rsidRDefault="00432202" w:rsidP="000B74D5">
          <w:pPr>
            <w:pStyle w:val="FooterFet"/>
          </w:pPr>
          <w:r w:rsidRPr="00347F2B">
            <w:t>Telefaks</w:t>
          </w:r>
        </w:p>
      </w:tc>
      <w:tc>
        <w:tcPr>
          <w:tcW w:w="1947" w:type="dxa"/>
          <w:vMerge/>
        </w:tcPr>
        <w:p w:rsidR="00432202" w:rsidRPr="00347F2B" w:rsidRDefault="00432202" w:rsidP="00366A50">
          <w:pPr>
            <w:pStyle w:val="FooterTekst"/>
            <w:tabs>
              <w:tab w:val="clear" w:pos="1916"/>
              <w:tab w:val="clear" w:pos="4360"/>
              <w:tab w:val="clear" w:pos="6282"/>
              <w:tab w:val="clear" w:pos="8023"/>
            </w:tabs>
            <w:ind w:left="0"/>
          </w:pPr>
        </w:p>
      </w:tc>
    </w:tr>
    <w:tr w:rsidR="00432202" w:rsidRPr="00347F2B">
      <w:tc>
        <w:tcPr>
          <w:tcW w:w="1914" w:type="dxa"/>
          <w:vMerge/>
        </w:tcPr>
        <w:p w:rsidR="00432202" w:rsidRPr="00347F2B" w:rsidRDefault="00432202" w:rsidP="00366A50">
          <w:pPr>
            <w:pStyle w:val="FooterTekst"/>
            <w:tabs>
              <w:tab w:val="clear" w:pos="1916"/>
              <w:tab w:val="clear" w:pos="4360"/>
              <w:tab w:val="clear" w:pos="6282"/>
              <w:tab w:val="clear" w:pos="8023"/>
            </w:tabs>
            <w:ind w:left="0"/>
          </w:pPr>
        </w:p>
      </w:tc>
      <w:tc>
        <w:tcPr>
          <w:tcW w:w="2222" w:type="dxa"/>
        </w:tcPr>
        <w:p w:rsidR="00432202" w:rsidRPr="00347F2B" w:rsidRDefault="00432202" w:rsidP="00366A50">
          <w:pPr>
            <w:pStyle w:val="FooterTekst"/>
            <w:tabs>
              <w:tab w:val="clear" w:pos="1916"/>
              <w:tab w:val="clear" w:pos="4360"/>
              <w:tab w:val="clear" w:pos="6282"/>
              <w:tab w:val="clear" w:pos="8023"/>
            </w:tabs>
            <w:ind w:left="0"/>
          </w:pPr>
          <w:r w:rsidRPr="00347F2B">
            <w:t>http://www.ntnu.no</w:t>
          </w:r>
        </w:p>
      </w:tc>
      <w:tc>
        <w:tcPr>
          <w:tcW w:w="2367" w:type="dxa"/>
        </w:tcPr>
        <w:p w:rsidR="00432202" w:rsidRPr="00347F2B" w:rsidRDefault="00432202" w:rsidP="00366A50">
          <w:pPr>
            <w:pStyle w:val="FooterTekst"/>
            <w:tabs>
              <w:tab w:val="clear" w:pos="1916"/>
              <w:tab w:val="clear" w:pos="4360"/>
              <w:tab w:val="clear" w:pos="6282"/>
              <w:tab w:val="clear" w:pos="8023"/>
            </w:tabs>
            <w:ind w:left="0"/>
          </w:pPr>
        </w:p>
      </w:tc>
      <w:tc>
        <w:tcPr>
          <w:tcW w:w="1512" w:type="dxa"/>
        </w:tcPr>
        <w:p w:rsidR="00432202" w:rsidRPr="00347F2B" w:rsidRDefault="00432202" w:rsidP="00366A50">
          <w:pPr>
            <w:pStyle w:val="FooterTekst"/>
            <w:tabs>
              <w:tab w:val="clear" w:pos="1916"/>
              <w:tab w:val="clear" w:pos="4360"/>
              <w:tab w:val="clear" w:pos="6282"/>
              <w:tab w:val="clear" w:pos="8023"/>
            </w:tabs>
            <w:ind w:left="0"/>
          </w:pPr>
          <w:r w:rsidRPr="00347F2B">
            <w:t xml:space="preserve">+47 </w:t>
          </w:r>
          <w:bookmarkStart w:id="23" w:name="ADMTELEFAKS"/>
          <w:bookmarkEnd w:id="23"/>
        </w:p>
      </w:tc>
      <w:tc>
        <w:tcPr>
          <w:tcW w:w="1947" w:type="dxa"/>
        </w:tcPr>
        <w:p w:rsidR="00432202" w:rsidRPr="00347F2B" w:rsidRDefault="00432202" w:rsidP="00366A50">
          <w:pPr>
            <w:pStyle w:val="FooterTekst"/>
            <w:tabs>
              <w:tab w:val="clear" w:pos="1916"/>
              <w:tab w:val="clear" w:pos="4360"/>
              <w:tab w:val="clear" w:pos="6282"/>
              <w:tab w:val="clear" w:pos="8023"/>
            </w:tabs>
            <w:ind w:left="0"/>
          </w:pPr>
          <w:r w:rsidRPr="00347F2B">
            <w:t xml:space="preserve">Tlf: +47 </w:t>
          </w:r>
          <w:bookmarkStart w:id="24" w:name="SAKSBEHTLF"/>
          <w:bookmarkEnd w:id="24"/>
        </w:p>
      </w:tc>
    </w:tr>
  </w:tbl>
  <w:p w:rsidR="000156D7" w:rsidRPr="000156D7" w:rsidRDefault="000156D7" w:rsidP="000156D7">
    <w:pPr>
      <w:tabs>
        <w:tab w:val="left" w:pos="1916"/>
        <w:tab w:val="left" w:pos="4360"/>
        <w:tab w:val="left" w:pos="6282"/>
        <w:tab w:val="left" w:pos="8023"/>
      </w:tabs>
      <w:spacing w:after="30"/>
      <w:ind w:left="0" w:right="0"/>
      <w:rPr>
        <w:rFonts w:ascii="Arial" w:hAnsi="Arial" w:cs="Arial"/>
        <w:color w:val="808080"/>
        <w:sz w:val="18"/>
        <w:szCs w:val="19"/>
      </w:rPr>
    </w:pPr>
    <w:r w:rsidRPr="000156D7">
      <w:rPr>
        <w:rFonts w:ascii="Arial" w:hAnsi="Arial" w:cs="Arial"/>
        <w:color w:val="808080"/>
        <w:sz w:val="18"/>
        <w:szCs w:val="19"/>
      </w:rPr>
      <w:t>Adresser korrespondanse til saksbehandlende enhet. Husk å oppgi referanse.</w:t>
    </w:r>
  </w:p>
  <w:p w:rsidR="00432202" w:rsidRDefault="00432202" w:rsidP="000156D7">
    <w:pPr>
      <w:pStyle w:val="FooterGraa"/>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115" w:rsidRDefault="000C1115" w:rsidP="00C41821">
      <w:r>
        <w:separator/>
      </w:r>
    </w:p>
    <w:p w:rsidR="000C1115" w:rsidRDefault="000C1115" w:rsidP="00C41821"/>
    <w:p w:rsidR="000C1115" w:rsidRDefault="000C1115" w:rsidP="00C41821"/>
    <w:p w:rsidR="000C1115" w:rsidRDefault="000C1115" w:rsidP="00C41821"/>
    <w:p w:rsidR="000C1115" w:rsidRDefault="000C1115" w:rsidP="00C41821"/>
    <w:p w:rsidR="000C1115" w:rsidRDefault="000C1115" w:rsidP="00C41821"/>
  </w:footnote>
  <w:footnote w:type="continuationSeparator" w:id="0">
    <w:p w:rsidR="000C1115" w:rsidRDefault="000C1115" w:rsidP="00C41821">
      <w:r>
        <w:continuationSeparator/>
      </w:r>
    </w:p>
    <w:p w:rsidR="000C1115" w:rsidRDefault="000C1115" w:rsidP="00C41821"/>
    <w:p w:rsidR="000C1115" w:rsidRDefault="000C1115" w:rsidP="00C41821"/>
    <w:p w:rsidR="000C1115" w:rsidRDefault="000C1115" w:rsidP="00C41821"/>
    <w:p w:rsidR="000C1115" w:rsidRDefault="000C1115" w:rsidP="00C41821"/>
    <w:p w:rsidR="000C1115" w:rsidRDefault="000C1115" w:rsidP="00C418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3E1" w:rsidRDefault="002263E1" w:rsidP="00C41821"/>
  <w:p w:rsidR="001F652E" w:rsidRDefault="001F652E"/>
  <w:p w:rsidR="001F652E" w:rsidRDefault="001F652E" w:rsidP="00C41821"/>
  <w:p w:rsidR="001F652E" w:rsidRDefault="001F652E" w:rsidP="00C418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202" w:rsidRDefault="00432202" w:rsidP="00F57F35">
    <w:pPr>
      <w:pStyle w:val="Header"/>
      <w:jc w:val="right"/>
    </w:pPr>
    <w:r>
      <w:fldChar w:fldCharType="begin"/>
    </w:r>
    <w:r>
      <w:instrText xml:space="preserve"> PAGE </w:instrText>
    </w:r>
    <w:r>
      <w:fldChar w:fldCharType="separate"/>
    </w:r>
    <w:r w:rsidR="00A60051">
      <w:rPr>
        <w:noProof/>
      </w:rPr>
      <w:t>4</w:t>
    </w:r>
    <w:r>
      <w:fldChar w:fldCharType="end"/>
    </w:r>
    <w:r>
      <w:t xml:space="preserve"> av </w:t>
    </w:r>
    <w:r w:rsidR="00A60051">
      <w:fldChar w:fldCharType="begin"/>
    </w:r>
    <w:r w:rsidR="00A60051">
      <w:instrText xml:space="preserve"> NUMPAGES </w:instrText>
    </w:r>
    <w:r w:rsidR="00A60051">
      <w:fldChar w:fldCharType="separate"/>
    </w:r>
    <w:r w:rsidR="00A60051">
      <w:rPr>
        <w:noProof/>
      </w:rPr>
      <w:t>15</w:t>
    </w:r>
    <w:r w:rsidR="00A60051">
      <w:rPr>
        <w:noProof/>
      </w:rPr>
      <w:fldChar w:fldCharType="end"/>
    </w:r>
  </w:p>
  <w:tbl>
    <w:tblPr>
      <w:tblW w:w="0" w:type="auto"/>
      <w:tblBorders>
        <w:bottom w:val="single" w:sz="4" w:space="0" w:color="auto"/>
      </w:tblBorders>
      <w:tblLook w:val="0000" w:firstRow="0" w:lastRow="0" w:firstColumn="0" w:lastColumn="0" w:noHBand="0" w:noVBand="0"/>
    </w:tblPr>
    <w:tblGrid>
      <w:gridCol w:w="6386"/>
      <w:gridCol w:w="1333"/>
      <w:gridCol w:w="2328"/>
    </w:tblGrid>
    <w:tr w:rsidR="00432202">
      <w:tc>
        <w:tcPr>
          <w:tcW w:w="6579" w:type="dxa"/>
        </w:tcPr>
        <w:p w:rsidR="00432202" w:rsidRDefault="00432202" w:rsidP="00677F14">
          <w:pPr>
            <w:pStyle w:val="Header2"/>
          </w:pPr>
          <w:r>
            <w:t>Norges teknisk-naturvitenskapelige universitet</w:t>
          </w:r>
        </w:p>
      </w:tc>
      <w:tc>
        <w:tcPr>
          <w:tcW w:w="1341" w:type="dxa"/>
        </w:tcPr>
        <w:p w:rsidR="00432202" w:rsidRDefault="00432202" w:rsidP="00677F14">
          <w:pPr>
            <w:pStyle w:val="DatoRefTekst"/>
          </w:pPr>
          <w:r>
            <w:t>Vår dato</w:t>
          </w:r>
        </w:p>
        <w:p w:rsidR="00432202" w:rsidRPr="004D6D92" w:rsidRDefault="004E6E60" w:rsidP="004D6D92">
          <w:pPr>
            <w:pStyle w:val="DatoRefFyllInn"/>
          </w:pPr>
          <w:bookmarkStart w:id="8" w:name="BREVDATO2"/>
          <w:r>
            <w:t>28.09.2017</w:t>
          </w:r>
          <w:bookmarkEnd w:id="8"/>
        </w:p>
      </w:tc>
      <w:tc>
        <w:tcPr>
          <w:tcW w:w="1996" w:type="dxa"/>
        </w:tcPr>
        <w:p w:rsidR="00432202" w:rsidRDefault="00432202" w:rsidP="00677F14">
          <w:pPr>
            <w:pStyle w:val="DatoRefTekst"/>
          </w:pPr>
          <w:r>
            <w:t>Vår referanse</w:t>
          </w:r>
        </w:p>
        <w:p w:rsidR="00432202" w:rsidRPr="004D6D92" w:rsidRDefault="004E6E60" w:rsidP="004D6D92">
          <w:pPr>
            <w:pStyle w:val="DatoRefFyllInn"/>
          </w:pPr>
          <w:bookmarkStart w:id="9" w:name="SAKSNR2"/>
          <w:r>
            <w:t>2017/30030</w:t>
          </w:r>
          <w:bookmarkEnd w:id="9"/>
          <w:r w:rsidR="00432202" w:rsidRPr="004D6D92">
            <w:t>/</w:t>
          </w:r>
          <w:bookmarkStart w:id="10" w:name="SAKSBEHANDLERKODE2"/>
          <w:r>
            <w:t>ODDRUHU</w:t>
          </w:r>
          <w:bookmarkEnd w:id="10"/>
        </w:p>
      </w:tc>
    </w:tr>
  </w:tbl>
  <w:p w:rsidR="00432202" w:rsidRDefault="00432202" w:rsidP="00C41821">
    <w:pP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202" w:rsidRPr="006A6413" w:rsidRDefault="00F93797" w:rsidP="00677F14">
    <w:pPr>
      <w:pStyle w:val="Header"/>
      <w:jc w:val="right"/>
    </w:pPr>
    <w:r>
      <w:rPr>
        <w:noProof/>
        <w:lang w:eastAsia="nb-NO"/>
      </w:rPr>
      <w:drawing>
        <wp:anchor distT="0" distB="0" distL="114300" distR="114300" simplePos="0" relativeHeight="251657728" behindDoc="0" locked="0" layoutInCell="1" allowOverlap="1">
          <wp:simplePos x="0" y="0"/>
          <wp:positionH relativeFrom="page">
            <wp:posOffset>673100</wp:posOffset>
          </wp:positionH>
          <wp:positionV relativeFrom="paragraph">
            <wp:posOffset>0</wp:posOffset>
          </wp:positionV>
          <wp:extent cx="1619250" cy="304800"/>
          <wp:effectExtent l="0" t="0" r="0" b="0"/>
          <wp:wrapNone/>
          <wp:docPr id="8" name="Picture 8" descr="Logo_NTNU4komma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NTNU4komma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202" w:rsidRPr="006A6413">
      <w:fldChar w:fldCharType="begin"/>
    </w:r>
    <w:r w:rsidR="00432202" w:rsidRPr="006A6413">
      <w:instrText xml:space="preserve"> PAGE </w:instrText>
    </w:r>
    <w:r w:rsidR="00432202" w:rsidRPr="006A6413">
      <w:fldChar w:fldCharType="separate"/>
    </w:r>
    <w:r w:rsidR="00A60051">
      <w:rPr>
        <w:noProof/>
      </w:rPr>
      <w:t>1</w:t>
    </w:r>
    <w:r w:rsidR="00432202" w:rsidRPr="006A6413">
      <w:fldChar w:fldCharType="end"/>
    </w:r>
    <w:r w:rsidR="00432202" w:rsidRPr="006A6413">
      <w:t xml:space="preserve"> av </w:t>
    </w:r>
    <w:r w:rsidR="00A60051">
      <w:fldChar w:fldCharType="begin"/>
    </w:r>
    <w:r w:rsidR="00A60051">
      <w:instrText xml:space="preserve"> NUMPAGES </w:instrText>
    </w:r>
    <w:r w:rsidR="00A60051">
      <w:fldChar w:fldCharType="separate"/>
    </w:r>
    <w:r w:rsidR="00A60051">
      <w:rPr>
        <w:noProof/>
      </w:rPr>
      <w:t>15</w:t>
    </w:r>
    <w:r w:rsidR="00A60051">
      <w:rPr>
        <w:noProof/>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0"/>
      <w:gridCol w:w="1669"/>
      <w:gridCol w:w="2328"/>
    </w:tblGrid>
    <w:tr w:rsidR="00432202">
      <w:tc>
        <w:tcPr>
          <w:tcW w:w="6228" w:type="dxa"/>
          <w:tcBorders>
            <w:top w:val="nil"/>
            <w:left w:val="nil"/>
            <w:bottom w:val="nil"/>
            <w:right w:val="nil"/>
          </w:tcBorders>
        </w:tcPr>
        <w:p w:rsidR="00432202" w:rsidRDefault="00432202" w:rsidP="00677F14">
          <w:pPr>
            <w:pStyle w:val="Header"/>
          </w:pPr>
        </w:p>
      </w:tc>
      <w:tc>
        <w:tcPr>
          <w:tcW w:w="1692" w:type="dxa"/>
          <w:tcBorders>
            <w:top w:val="nil"/>
            <w:left w:val="nil"/>
            <w:bottom w:val="nil"/>
            <w:right w:val="nil"/>
          </w:tcBorders>
        </w:tcPr>
        <w:p w:rsidR="00432202" w:rsidRDefault="00432202" w:rsidP="00677F14">
          <w:pPr>
            <w:pStyle w:val="DatoRefTekst"/>
          </w:pPr>
        </w:p>
        <w:p w:rsidR="00432202" w:rsidRPr="006E7025" w:rsidRDefault="00432202" w:rsidP="004D6D92">
          <w:pPr>
            <w:pStyle w:val="DatoFyllInn1"/>
          </w:pPr>
        </w:p>
      </w:tc>
      <w:tc>
        <w:tcPr>
          <w:tcW w:w="1996" w:type="dxa"/>
          <w:tcBorders>
            <w:top w:val="nil"/>
            <w:left w:val="nil"/>
            <w:bottom w:val="nil"/>
            <w:right w:val="nil"/>
          </w:tcBorders>
        </w:tcPr>
        <w:p w:rsidR="000C721F" w:rsidRDefault="000C721F" w:rsidP="004D6D92">
          <w:pPr>
            <w:pStyle w:val="DatoFyllInn1"/>
          </w:pPr>
        </w:p>
      </w:tc>
    </w:tr>
    <w:tr w:rsidR="00432202">
      <w:tc>
        <w:tcPr>
          <w:tcW w:w="6228" w:type="dxa"/>
          <w:tcBorders>
            <w:top w:val="nil"/>
            <w:left w:val="nil"/>
            <w:bottom w:val="single" w:sz="4" w:space="0" w:color="auto"/>
            <w:right w:val="nil"/>
          </w:tcBorders>
        </w:tcPr>
        <w:p w:rsidR="00432202" w:rsidRDefault="004E6E60" w:rsidP="009C615C">
          <w:pPr>
            <w:pStyle w:val="Header1"/>
          </w:pPr>
          <w:bookmarkStart w:id="11" w:name="ADMBETEGNELSE_3R"/>
          <w:r>
            <w:t>Fakultet for informasjonsteknologi og elektroteknikk</w:t>
          </w:r>
          <w:bookmarkEnd w:id="11"/>
        </w:p>
        <w:p w:rsidR="00432202" w:rsidRDefault="00432202" w:rsidP="009C615C">
          <w:pPr>
            <w:pStyle w:val="Header1"/>
          </w:pPr>
          <w:bookmarkStart w:id="12" w:name="ADMBETEGNELSE_4R"/>
          <w:bookmarkEnd w:id="12"/>
        </w:p>
      </w:tc>
      <w:tc>
        <w:tcPr>
          <w:tcW w:w="1692" w:type="dxa"/>
          <w:tcBorders>
            <w:top w:val="nil"/>
            <w:left w:val="nil"/>
            <w:bottom w:val="single" w:sz="4" w:space="0" w:color="auto"/>
            <w:right w:val="nil"/>
          </w:tcBorders>
        </w:tcPr>
        <w:p w:rsidR="00432202" w:rsidRDefault="000C721F" w:rsidP="00677F14">
          <w:pPr>
            <w:pStyle w:val="DatoRefTekst2"/>
          </w:pPr>
          <w:r>
            <w:t>Dato</w:t>
          </w:r>
        </w:p>
        <w:p w:rsidR="00432202" w:rsidRPr="006E7025" w:rsidRDefault="004E6E60" w:rsidP="004D6D92">
          <w:pPr>
            <w:pStyle w:val="DatoRefFyllInn"/>
          </w:pPr>
          <w:bookmarkStart w:id="13" w:name="BREVDATO"/>
          <w:r>
            <w:t>28.09.2017</w:t>
          </w:r>
          <w:bookmarkEnd w:id="13"/>
        </w:p>
      </w:tc>
      <w:tc>
        <w:tcPr>
          <w:tcW w:w="1996" w:type="dxa"/>
          <w:tcBorders>
            <w:top w:val="nil"/>
            <w:left w:val="nil"/>
            <w:bottom w:val="single" w:sz="4" w:space="0" w:color="auto"/>
            <w:right w:val="nil"/>
          </w:tcBorders>
        </w:tcPr>
        <w:p w:rsidR="00432202" w:rsidRDefault="000C721F" w:rsidP="00677F14">
          <w:pPr>
            <w:pStyle w:val="DatoRefTekst2"/>
          </w:pPr>
          <w:r>
            <w:t>R</w:t>
          </w:r>
          <w:r w:rsidR="00432202">
            <w:t>eferanse</w:t>
          </w:r>
        </w:p>
        <w:p w:rsidR="00432202" w:rsidRPr="006E7025" w:rsidRDefault="004E6E60" w:rsidP="004D6D92">
          <w:pPr>
            <w:pStyle w:val="DatoRefFyllInn"/>
          </w:pPr>
          <w:bookmarkStart w:id="14" w:name="SAKSNR"/>
          <w:r>
            <w:t>2017/30030</w:t>
          </w:r>
          <w:bookmarkEnd w:id="14"/>
          <w:r w:rsidR="000C721F">
            <w:t>/</w:t>
          </w:r>
          <w:bookmarkStart w:id="15" w:name="SAKSBEHANDLERKODE"/>
          <w:r>
            <w:t>ODDRUHU</w:t>
          </w:r>
          <w:bookmarkEnd w:id="15"/>
        </w:p>
      </w:tc>
    </w:tr>
  </w:tbl>
  <w:p w:rsidR="00432202" w:rsidRDefault="00432202" w:rsidP="006B3969">
    <w:pPr>
      <w:pStyle w:val="FyllLin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57C"/>
    <w:multiLevelType w:val="hybridMultilevel"/>
    <w:tmpl w:val="CEA8B54E"/>
    <w:lvl w:ilvl="0" w:tplc="A8D46AAC">
      <w:start w:val="1"/>
      <w:numFmt w:val="decimal"/>
      <w:lvlText w:val="%1."/>
      <w:lvlJc w:val="left"/>
      <w:pPr>
        <w:ind w:left="394" w:hanging="360"/>
      </w:pPr>
    </w:lvl>
    <w:lvl w:ilvl="1" w:tplc="04140019">
      <w:start w:val="1"/>
      <w:numFmt w:val="lowerLetter"/>
      <w:lvlText w:val="%2."/>
      <w:lvlJc w:val="left"/>
      <w:pPr>
        <w:ind w:left="1114" w:hanging="360"/>
      </w:pPr>
    </w:lvl>
    <w:lvl w:ilvl="2" w:tplc="0414001B">
      <w:start w:val="1"/>
      <w:numFmt w:val="lowerRoman"/>
      <w:lvlText w:val="%3."/>
      <w:lvlJc w:val="right"/>
      <w:pPr>
        <w:ind w:left="1834" w:hanging="180"/>
      </w:pPr>
    </w:lvl>
    <w:lvl w:ilvl="3" w:tplc="0414000F">
      <w:start w:val="1"/>
      <w:numFmt w:val="decimal"/>
      <w:lvlText w:val="%4."/>
      <w:lvlJc w:val="left"/>
      <w:pPr>
        <w:ind w:left="2554" w:hanging="360"/>
      </w:pPr>
    </w:lvl>
    <w:lvl w:ilvl="4" w:tplc="04140019">
      <w:start w:val="1"/>
      <w:numFmt w:val="lowerLetter"/>
      <w:lvlText w:val="%5."/>
      <w:lvlJc w:val="left"/>
      <w:pPr>
        <w:ind w:left="3274" w:hanging="360"/>
      </w:pPr>
    </w:lvl>
    <w:lvl w:ilvl="5" w:tplc="0414001B">
      <w:start w:val="1"/>
      <w:numFmt w:val="lowerRoman"/>
      <w:lvlText w:val="%6."/>
      <w:lvlJc w:val="right"/>
      <w:pPr>
        <w:ind w:left="3994" w:hanging="180"/>
      </w:pPr>
    </w:lvl>
    <w:lvl w:ilvl="6" w:tplc="0414000F">
      <w:start w:val="1"/>
      <w:numFmt w:val="decimal"/>
      <w:lvlText w:val="%7."/>
      <w:lvlJc w:val="left"/>
      <w:pPr>
        <w:ind w:left="4714" w:hanging="360"/>
      </w:pPr>
    </w:lvl>
    <w:lvl w:ilvl="7" w:tplc="04140019">
      <w:start w:val="1"/>
      <w:numFmt w:val="lowerLetter"/>
      <w:lvlText w:val="%8."/>
      <w:lvlJc w:val="left"/>
      <w:pPr>
        <w:ind w:left="5434" w:hanging="360"/>
      </w:pPr>
    </w:lvl>
    <w:lvl w:ilvl="8" w:tplc="0414001B">
      <w:start w:val="1"/>
      <w:numFmt w:val="lowerRoman"/>
      <w:lvlText w:val="%9."/>
      <w:lvlJc w:val="right"/>
      <w:pPr>
        <w:ind w:left="6154" w:hanging="180"/>
      </w:pPr>
    </w:lvl>
  </w:abstractNum>
  <w:abstractNum w:abstractNumId="1" w15:restartNumberingAfterBreak="0">
    <w:nsid w:val="5A7752B3"/>
    <w:multiLevelType w:val="hybridMultilevel"/>
    <w:tmpl w:val="136A31D2"/>
    <w:lvl w:ilvl="0" w:tplc="0414000F">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BBE1EFE"/>
    <w:multiLevelType w:val="hybridMultilevel"/>
    <w:tmpl w:val="64CC73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nb-NO" w:vendorID="64" w:dllVersion="6" w:nlCheck="1" w:checkStyle="0"/>
  <w:activeWritingStyle w:appName="MSWord" w:lang="nb-NO"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15"/>
    <w:rsid w:val="000156D7"/>
    <w:rsid w:val="00037C2C"/>
    <w:rsid w:val="0004079D"/>
    <w:rsid w:val="000660FE"/>
    <w:rsid w:val="00091BA6"/>
    <w:rsid w:val="00093B5D"/>
    <w:rsid w:val="000B74D5"/>
    <w:rsid w:val="000C1115"/>
    <w:rsid w:val="000C721F"/>
    <w:rsid w:val="001353AC"/>
    <w:rsid w:val="00137BB8"/>
    <w:rsid w:val="001407DE"/>
    <w:rsid w:val="00187642"/>
    <w:rsid w:val="001A67E8"/>
    <w:rsid w:val="001F652E"/>
    <w:rsid w:val="00206628"/>
    <w:rsid w:val="002263E1"/>
    <w:rsid w:val="002446EA"/>
    <w:rsid w:val="002568D9"/>
    <w:rsid w:val="00276BF8"/>
    <w:rsid w:val="00280124"/>
    <w:rsid w:val="002D6542"/>
    <w:rsid w:val="002E02F2"/>
    <w:rsid w:val="002F2799"/>
    <w:rsid w:val="00311846"/>
    <w:rsid w:val="003302DF"/>
    <w:rsid w:val="00341484"/>
    <w:rsid w:val="00347F2B"/>
    <w:rsid w:val="00353FA3"/>
    <w:rsid w:val="003560F4"/>
    <w:rsid w:val="00366A50"/>
    <w:rsid w:val="003D0698"/>
    <w:rsid w:val="00416665"/>
    <w:rsid w:val="00416E7A"/>
    <w:rsid w:val="00432202"/>
    <w:rsid w:val="00464358"/>
    <w:rsid w:val="004D0917"/>
    <w:rsid w:val="004D4074"/>
    <w:rsid w:val="004D6D92"/>
    <w:rsid w:val="004E6E60"/>
    <w:rsid w:val="005D47AC"/>
    <w:rsid w:val="005F1FBB"/>
    <w:rsid w:val="0060126B"/>
    <w:rsid w:val="00602938"/>
    <w:rsid w:val="006055E7"/>
    <w:rsid w:val="00673198"/>
    <w:rsid w:val="00677F14"/>
    <w:rsid w:val="006A6413"/>
    <w:rsid w:val="006B3969"/>
    <w:rsid w:val="006C5722"/>
    <w:rsid w:val="006C7022"/>
    <w:rsid w:val="006D0956"/>
    <w:rsid w:val="006E7025"/>
    <w:rsid w:val="00787CF0"/>
    <w:rsid w:val="00791934"/>
    <w:rsid w:val="007B16A9"/>
    <w:rsid w:val="007E44DF"/>
    <w:rsid w:val="00871703"/>
    <w:rsid w:val="008E32F6"/>
    <w:rsid w:val="008F786C"/>
    <w:rsid w:val="00943156"/>
    <w:rsid w:val="009466A0"/>
    <w:rsid w:val="00973A6A"/>
    <w:rsid w:val="0098376D"/>
    <w:rsid w:val="009C615C"/>
    <w:rsid w:val="009D2116"/>
    <w:rsid w:val="00A201E8"/>
    <w:rsid w:val="00A211FF"/>
    <w:rsid w:val="00A35AD2"/>
    <w:rsid w:val="00A60051"/>
    <w:rsid w:val="00A67247"/>
    <w:rsid w:val="00A80E63"/>
    <w:rsid w:val="00AA2A8A"/>
    <w:rsid w:val="00AC7C1D"/>
    <w:rsid w:val="00AD7C07"/>
    <w:rsid w:val="00AE6046"/>
    <w:rsid w:val="00B7004D"/>
    <w:rsid w:val="00B8654E"/>
    <w:rsid w:val="00BA4183"/>
    <w:rsid w:val="00BC2112"/>
    <w:rsid w:val="00BE339A"/>
    <w:rsid w:val="00C264D0"/>
    <w:rsid w:val="00C41821"/>
    <w:rsid w:val="00C4244C"/>
    <w:rsid w:val="00C56E87"/>
    <w:rsid w:val="00C62563"/>
    <w:rsid w:val="00C65104"/>
    <w:rsid w:val="00C70220"/>
    <w:rsid w:val="00C82F05"/>
    <w:rsid w:val="00C972BE"/>
    <w:rsid w:val="00CA4FF9"/>
    <w:rsid w:val="00CE0869"/>
    <w:rsid w:val="00D22467"/>
    <w:rsid w:val="00D43299"/>
    <w:rsid w:val="00D43784"/>
    <w:rsid w:val="00DE2B47"/>
    <w:rsid w:val="00DF6E25"/>
    <w:rsid w:val="00E22CB8"/>
    <w:rsid w:val="00E24C7E"/>
    <w:rsid w:val="00E26081"/>
    <w:rsid w:val="00ED3D30"/>
    <w:rsid w:val="00F02ECF"/>
    <w:rsid w:val="00F37298"/>
    <w:rsid w:val="00F57F35"/>
    <w:rsid w:val="00F8184B"/>
    <w:rsid w:val="00F852D1"/>
    <w:rsid w:val="00F93797"/>
    <w:rsid w:val="00FC11A1"/>
    <w:rsid w:val="00FD0A5B"/>
    <w:rsid w:val="00FD65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0C17045-BE0F-4355-BA39-234EE36F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21"/>
    <w:pPr>
      <w:spacing w:after="60"/>
      <w:ind w:left="86" w:right="85"/>
    </w:pPr>
    <w:rPr>
      <w:rFonts w:ascii="Times" w:hAnsi="Times"/>
      <w:sz w:val="24"/>
      <w:szCs w:val="24"/>
      <w:lang w:eastAsia="en-US"/>
    </w:rPr>
  </w:style>
  <w:style w:type="paragraph" w:styleId="Heading1">
    <w:name w:val="heading 1"/>
    <w:basedOn w:val="Normal"/>
    <w:next w:val="Normal"/>
    <w:autoRedefine/>
    <w:qFormat/>
    <w:pPr>
      <w:keepNext/>
      <w:spacing w:before="840"/>
      <w:outlineLvl w:val="0"/>
    </w:pPr>
    <w:rPr>
      <w:rFonts w:ascii="Arial" w:hAnsi="Arial" w:cs="Arial"/>
      <w:b/>
      <w:bCs/>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677F14"/>
    <w:pPr>
      <w:tabs>
        <w:tab w:val="center" w:pos="4153"/>
        <w:tab w:val="right" w:pos="8306"/>
      </w:tabs>
      <w:spacing w:after="20"/>
      <w:ind w:left="0" w:right="0"/>
    </w:pPr>
    <w:rPr>
      <w:rFonts w:ascii="Arial" w:hAnsi="Arial" w:cs="Arial"/>
      <w:sz w:val="19"/>
      <w:szCs w:val="19"/>
    </w:rPr>
  </w:style>
  <w:style w:type="paragraph" w:styleId="Footer">
    <w:name w:val="footer"/>
    <w:basedOn w:val="Header"/>
    <w:autoRedefine/>
  </w:style>
  <w:style w:type="paragraph" w:customStyle="1" w:styleId="sidetall">
    <w:name w:val="sidetall"/>
    <w:basedOn w:val="Header"/>
    <w:autoRedefine/>
    <w:pPr>
      <w:spacing w:after="60"/>
      <w:ind w:right="85"/>
      <w:jc w:val="right"/>
    </w:pPr>
    <w:rPr>
      <w:noProof/>
      <w:snapToGrid w:val="0"/>
      <w:szCs w:val="20"/>
    </w:rPr>
  </w:style>
  <w:style w:type="paragraph" w:customStyle="1" w:styleId="DatoRefTekst">
    <w:name w:val="DatoRefTekst"/>
    <w:basedOn w:val="Header"/>
    <w:autoRedefine/>
    <w:pPr>
      <w:spacing w:after="0"/>
    </w:pPr>
    <w:rPr>
      <w:sz w:val="16"/>
      <w:szCs w:val="20"/>
    </w:rPr>
  </w:style>
  <w:style w:type="paragraph" w:customStyle="1" w:styleId="DatoRefFyllInn">
    <w:name w:val="DatoRefFyllInn"/>
    <w:basedOn w:val="Header"/>
    <w:autoRedefine/>
    <w:rsid w:val="00091BA6"/>
    <w:pPr>
      <w:spacing w:after="60"/>
    </w:pPr>
    <w:rPr>
      <w:rFonts w:ascii="Times" w:hAnsi="Times" w:cs="Times New Roman"/>
      <w:sz w:val="21"/>
      <w:szCs w:val="20"/>
    </w:rPr>
  </w:style>
  <w:style w:type="paragraph" w:customStyle="1" w:styleId="Header2">
    <w:name w:val="Header2"/>
    <w:basedOn w:val="Header"/>
    <w:autoRedefine/>
    <w:pPr>
      <w:spacing w:before="204" w:after="60"/>
      <w:ind w:left="85" w:right="85"/>
    </w:pPr>
    <w:rPr>
      <w:b/>
      <w:sz w:val="20"/>
    </w:rPr>
  </w:style>
  <w:style w:type="paragraph" w:customStyle="1" w:styleId="underheader">
    <w:name w:val="underheader"/>
    <w:basedOn w:val="Header"/>
    <w:autoRedefine/>
    <w:pPr>
      <w:ind w:left="57"/>
    </w:pPr>
    <w:rPr>
      <w:szCs w:val="20"/>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rsid w:val="000B74D5"/>
    <w:pPr>
      <w:tabs>
        <w:tab w:val="clear" w:pos="6282"/>
        <w:tab w:val="left" w:pos="6480"/>
      </w:tabs>
      <w:spacing w:before="60"/>
      <w:ind w:left="-9"/>
    </w:pPr>
    <w:rPr>
      <w:rFonts w:ascii="Arial" w:hAnsi="Arial"/>
      <w:b/>
    </w:rPr>
  </w:style>
  <w:style w:type="paragraph" w:customStyle="1" w:styleId="FooterStart">
    <w:name w:val="FooterStart"/>
    <w:basedOn w:val="Footer"/>
    <w:autoRedefine/>
    <w:pPr>
      <w:pBdr>
        <w:bottom w:val="single" w:sz="6" w:space="1" w:color="auto"/>
      </w:pBdr>
      <w:tabs>
        <w:tab w:val="clear" w:pos="4153"/>
        <w:tab w:val="clear" w:pos="8306"/>
        <w:tab w:val="left" w:pos="1916"/>
        <w:tab w:val="left" w:pos="4360"/>
        <w:tab w:val="left" w:pos="6282"/>
        <w:tab w:val="left" w:pos="8023"/>
      </w:tabs>
      <w:spacing w:after="50"/>
    </w:pPr>
    <w:rPr>
      <w:sz w:val="2"/>
    </w:rPr>
  </w:style>
  <w:style w:type="paragraph" w:customStyle="1" w:styleId="FooterGraa">
    <w:name w:val="FooterGraa"/>
    <w:basedOn w:val="Footer"/>
    <w:autoRedefine/>
    <w:pPr>
      <w:tabs>
        <w:tab w:val="clear" w:pos="4153"/>
        <w:tab w:val="clear" w:pos="8306"/>
        <w:tab w:val="left" w:pos="1916"/>
        <w:tab w:val="left" w:pos="4360"/>
        <w:tab w:val="left" w:pos="6282"/>
        <w:tab w:val="left" w:pos="8023"/>
      </w:tabs>
      <w:spacing w:after="30"/>
      <w:ind w:left="85"/>
    </w:pPr>
    <w:rPr>
      <w:color w:val="808080"/>
      <w:sz w:val="18"/>
    </w:rPr>
  </w:style>
  <w:style w:type="paragraph" w:customStyle="1" w:styleId="Tilfelt">
    <w:name w:val="Tilfelt"/>
    <w:basedOn w:val="Normal"/>
    <w:autoRedefine/>
    <w:rsid w:val="00677F14"/>
    <w:pPr>
      <w:spacing w:after="20"/>
      <w:ind w:left="0"/>
    </w:pPr>
  </w:style>
  <w:style w:type="paragraph" w:customStyle="1" w:styleId="Merknad">
    <w:name w:val="Merknad"/>
    <w:basedOn w:val="Normal"/>
    <w:autoRedefine/>
    <w:rsid w:val="00464358"/>
    <w:pPr>
      <w:spacing w:before="50" w:after="50"/>
      <w:ind w:left="0"/>
    </w:pPr>
    <w:rPr>
      <w:rFonts w:ascii="Arial" w:hAnsi="Arial"/>
      <w:b/>
      <w:color w:val="808080"/>
      <w:sz w:val="20"/>
    </w:rPr>
  </w:style>
  <w:style w:type="paragraph" w:customStyle="1" w:styleId="OverToppen">
    <w:name w:val="OverToppen"/>
    <w:basedOn w:val="Tilfelt"/>
    <w:rPr>
      <w:sz w:val="16"/>
    </w:rPr>
  </w:style>
  <w:style w:type="paragraph" w:customStyle="1" w:styleId="FooterTekst">
    <w:name w:val="FooterTekst"/>
    <w:basedOn w:val="Footer"/>
    <w:autoRedefine/>
    <w:rsid w:val="00347F2B"/>
    <w:pPr>
      <w:tabs>
        <w:tab w:val="clear" w:pos="4153"/>
        <w:tab w:val="clear" w:pos="8306"/>
        <w:tab w:val="left" w:pos="1916"/>
        <w:tab w:val="left" w:pos="4360"/>
        <w:tab w:val="left" w:pos="6282"/>
        <w:tab w:val="left" w:pos="8023"/>
      </w:tabs>
      <w:spacing w:after="50"/>
      <w:ind w:left="85" w:right="85"/>
    </w:pPr>
    <w:rPr>
      <w:rFonts w:ascii="Times" w:hAnsi="Times"/>
      <w:sz w:val="16"/>
    </w:rPr>
  </w:style>
  <w:style w:type="paragraph" w:customStyle="1" w:styleId="Header1">
    <w:name w:val="Header1"/>
    <w:basedOn w:val="Header"/>
    <w:autoRedefine/>
    <w:rsid w:val="009C615C"/>
    <w:pPr>
      <w:spacing w:after="60"/>
      <w:ind w:left="42" w:right="85"/>
    </w:pPr>
  </w:style>
  <w:style w:type="paragraph" w:customStyle="1" w:styleId="FyllLinje">
    <w:name w:val="FyllLinje"/>
    <w:basedOn w:val="Normal"/>
    <w:autoRedefine/>
    <w:rPr>
      <w:sz w:val="2"/>
    </w:rPr>
  </w:style>
  <w:style w:type="paragraph" w:customStyle="1" w:styleId="DatoFyllInn1">
    <w:name w:val="DatoFyllInn1"/>
    <w:basedOn w:val="DatoRefFyllInn"/>
    <w:rsid w:val="00347F2B"/>
    <w:pPr>
      <w:spacing w:after="0"/>
    </w:pPr>
  </w:style>
  <w:style w:type="table" w:styleId="TableGrid">
    <w:name w:val="Table Grid"/>
    <w:basedOn w:val="TableNormal"/>
    <w:rsid w:val="00DF6E25"/>
    <w:pPr>
      <w:spacing w:after="60"/>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IkkeFet">
    <w:name w:val="FooterIkkeFet"/>
    <w:basedOn w:val="FooterFet"/>
    <w:autoRedefine/>
    <w:rPr>
      <w:b w:val="0"/>
      <w:bCs/>
    </w:rPr>
  </w:style>
  <w:style w:type="paragraph" w:customStyle="1" w:styleId="Moteoverskrift">
    <w:name w:val="Moteoverskrift"/>
    <w:basedOn w:val="Heading1"/>
    <w:autoRedefine/>
    <w:rsid w:val="00C41821"/>
    <w:pPr>
      <w:spacing w:before="560" w:after="280"/>
      <w:ind w:left="81"/>
    </w:pPr>
  </w:style>
  <w:style w:type="paragraph" w:customStyle="1" w:styleId="InnkallingsskriftFyllInn">
    <w:name w:val="InnkallingsskriftFyllInn"/>
    <w:basedOn w:val="Normal"/>
    <w:autoRedefine/>
    <w:rsid w:val="00C41821"/>
    <w:pPr>
      <w:tabs>
        <w:tab w:val="left" w:pos="1418"/>
        <w:tab w:val="left" w:pos="3969"/>
        <w:tab w:val="right" w:pos="9639"/>
      </w:tabs>
      <w:spacing w:before="113" w:after="80"/>
      <w:ind w:left="194" w:right="-96"/>
    </w:pPr>
    <w:rPr>
      <w:rFonts w:ascii="Arial" w:hAnsi="Arial"/>
    </w:rPr>
  </w:style>
  <w:style w:type="paragraph" w:customStyle="1" w:styleId="SiderMellom">
    <w:name w:val="SiderMellom"/>
    <w:basedOn w:val="Normal"/>
    <w:autoRedefine/>
    <w:rsid w:val="00C41821"/>
    <w:pPr>
      <w:tabs>
        <w:tab w:val="left" w:pos="2520"/>
        <w:tab w:val="left" w:pos="3969"/>
        <w:tab w:val="right" w:pos="9639"/>
      </w:tabs>
      <w:spacing w:before="40" w:after="113"/>
      <w:ind w:left="28" w:right="-96"/>
    </w:pPr>
    <w:rPr>
      <w:rFonts w:ascii="Arial" w:hAnsi="Arial"/>
      <w:sz w:val="16"/>
      <w:lang w:val="en-US"/>
    </w:rPr>
  </w:style>
  <w:style w:type="paragraph" w:customStyle="1" w:styleId="InnkallingsskriftFyllInn2">
    <w:name w:val="InnkallingsskriftFyllInn2"/>
    <w:basedOn w:val="InnkallingsskriftFyllInn"/>
    <w:rsid w:val="00C41821"/>
    <w:pPr>
      <w:spacing w:after="0"/>
    </w:pPr>
  </w:style>
  <w:style w:type="paragraph" w:styleId="BalloonText">
    <w:name w:val="Balloon Text"/>
    <w:basedOn w:val="Normal"/>
    <w:semiHidden/>
    <w:rsid w:val="008F786C"/>
    <w:rPr>
      <w:rFonts w:ascii="Tahoma" w:hAnsi="Tahoma" w:cs="Tahoma"/>
      <w:sz w:val="16"/>
      <w:szCs w:val="16"/>
    </w:rPr>
  </w:style>
  <w:style w:type="table" w:customStyle="1" w:styleId="TableGrid1">
    <w:name w:val="Table Grid1"/>
    <w:basedOn w:val="TableNormal"/>
    <w:next w:val="TableGrid"/>
    <w:rsid w:val="009466A0"/>
    <w:pPr>
      <w:spacing w:before="100" w:after="60"/>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3156"/>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04522">
      <w:bodyDiv w:val="1"/>
      <w:marLeft w:val="0"/>
      <w:marRight w:val="0"/>
      <w:marTop w:val="0"/>
      <w:marBottom w:val="0"/>
      <w:divBdr>
        <w:top w:val="none" w:sz="0" w:space="0" w:color="auto"/>
        <w:left w:val="none" w:sz="0" w:space="0" w:color="auto"/>
        <w:bottom w:val="none" w:sz="0" w:space="0" w:color="auto"/>
        <w:right w:val="none" w:sz="0" w:space="0" w:color="auto"/>
      </w:divBdr>
    </w:div>
    <w:div w:id="155492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toil.com/" TargetMode="External"/><Relationship Id="rId13" Type="http://schemas.openxmlformats.org/officeDocument/2006/relationships/hyperlink" Target="http://www.jobbnorge.n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ongsberg.com/" TargetMode="External"/><Relationship Id="rId12" Type="http://schemas.openxmlformats.org/officeDocument/2006/relationships/hyperlink" Target="mailto:morten.breivik@ntnu.n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tnu.edu/vacancies/pedagogical-qualification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tnu.edu/amo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tnu.edu/itk"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4710</Words>
  <Characters>24966</Characters>
  <Application>Microsoft Office Word</Application>
  <DocSecurity>4</DocSecurity>
  <Lines>208</Lines>
  <Paragraphs>59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Ny linje</vt:lpstr>
      <vt:lpstr>Ny linje</vt:lpstr>
    </vt:vector>
  </TitlesOfParts>
  <Company>Orakeltjenesten, NTNU</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Oddrun Husby</dc:creator>
  <cp:lastModifiedBy>Oddrun Husby</cp:lastModifiedBy>
  <cp:revision>2</cp:revision>
  <cp:lastPrinted>2017-10-04T07:01:00Z</cp:lastPrinted>
  <dcterms:created xsi:type="dcterms:W3CDTF">2017-10-11T07:50:00Z</dcterms:created>
  <dcterms:modified xsi:type="dcterms:W3CDTF">2017-10-11T07:50:00Z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362521967</vt:i4>
  </property>
  <property fmtid="{D5CDD505-2E9C-101B-9397-08002B2CF9AE}" pid="3" name="_EmailSubject">
    <vt:lpwstr>maler</vt:lpwstr>
  </property>
  <property fmtid="{D5CDD505-2E9C-101B-9397-08002B2CF9AE}" pid="4" name="_AuthorEmail">
    <vt:lpwstr>frode.vinje@ntnu.no</vt:lpwstr>
  </property>
  <property fmtid="{D5CDD505-2E9C-101B-9397-08002B2CF9AE}" pid="5" name="_AuthorEmailDisplayName">
    <vt:lpwstr>Frode Vinje</vt:lpwstr>
  </property>
  <property fmtid="{D5CDD505-2E9C-101B-9397-08002B2CF9AE}" pid="6" name="_ReviewingToolsShownOnce">
    <vt:lpwstr/>
  </property>
  <property fmtid="{D5CDD505-2E9C-101B-9397-08002B2CF9AE}" pid="7" name="MergeDataFile">
    <vt:lpwstr>C:\Users\oddruhu\AppData\Local\Temp\121\1832743_DOCX.XML</vt:lpwstr>
  </property>
  <property fmtid="{D5CDD505-2E9C-101B-9397-08002B2CF9AE}" pid="8" name="CheckInType">
    <vt:lpwstr>FromApplication</vt:lpwstr>
  </property>
  <property fmtid="{D5CDD505-2E9C-101B-9397-08002B2CF9AE}" pid="9" name="CheckInDocForm">
    <vt:lpwstr>https://ephorte.ntnu.no/ephorteweb/shared/aspx/Default/CheckInDocForm.aspx</vt:lpwstr>
  </property>
  <property fmtid="{D5CDD505-2E9C-101B-9397-08002B2CF9AE}" pid="10" name="DokType">
    <vt:lpwstr/>
  </property>
  <property fmtid="{D5CDD505-2E9C-101B-9397-08002B2CF9AE}" pid="11" name="DokID">
    <vt:i4>1815942</vt:i4>
  </property>
  <property fmtid="{D5CDD505-2E9C-101B-9397-08002B2CF9AE}" pid="12" name="Versjon">
    <vt:i4>1</vt:i4>
  </property>
  <property fmtid="{D5CDD505-2E9C-101B-9397-08002B2CF9AE}" pid="13" name="Variant">
    <vt:lpwstr>P</vt:lpwstr>
  </property>
  <property fmtid="{D5CDD505-2E9C-101B-9397-08002B2CF9AE}" pid="14" name="OpenMode">
    <vt:lpwstr>EditDoc</vt:lpwstr>
  </property>
  <property fmtid="{D5CDD505-2E9C-101B-9397-08002B2CF9AE}" pid="15" name="CurrentUrl">
    <vt:lpwstr>https%3a%2f%2fephorte.ntnu.no%2fephorteweb%2fshared%2faspx%2fdefault%2fdetails.aspx%3ff%3dViewSA%26SA_ID%3d312791%26SubElGroup%3d32</vt:lpwstr>
  </property>
  <property fmtid="{D5CDD505-2E9C-101B-9397-08002B2CF9AE}" pid="16" name="WindowName">
    <vt:lpwstr>TabWindow1</vt:lpwstr>
  </property>
  <property fmtid="{D5CDD505-2E9C-101B-9397-08002B2CF9AE}" pid="17" name="FileName">
    <vt:lpwstr>C%3a%5cUsers%5coddruhu%5cAppData%5cLocal%5cTemp%5c121%5c1832743.DOCX</vt:lpwstr>
  </property>
  <property fmtid="{D5CDD505-2E9C-101B-9397-08002B2CF9AE}" pid="18" name="LinkId">
    <vt:i4>1403548</vt:i4>
  </property>
</Properties>
</file>