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906E" w14:textId="77777777" w:rsidR="00471941" w:rsidRDefault="00471941" w:rsidP="00471941">
      <w:pPr>
        <w:pStyle w:val="Ingenmellomrom"/>
        <w:rPr>
          <w:sz w:val="20"/>
          <w:szCs w:val="20"/>
        </w:rPr>
      </w:pPr>
    </w:p>
    <w:p w14:paraId="72637E9C" w14:textId="77777777" w:rsidR="00471941" w:rsidRDefault="00471941" w:rsidP="00471941">
      <w:pPr>
        <w:jc w:val="center"/>
      </w:pPr>
    </w:p>
    <w:tbl>
      <w:tblPr>
        <w:tblW w:w="92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024"/>
      </w:tblGrid>
      <w:tr w:rsidR="00471941" w14:paraId="573571D6" w14:textId="77777777" w:rsidTr="2C99DDC2">
        <w:trPr>
          <w:trHeight w:val="1287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D1EC8" w14:textId="4CEF8C70" w:rsidR="00471941" w:rsidRPr="00FE3FCE" w:rsidRDefault="00471941" w:rsidP="415B5EB7">
            <w:pPr>
              <w:pStyle w:val="Overskrift2"/>
              <w:rPr>
                <w:color w:val="5B9BD5" w:themeColor="accent1"/>
              </w:rPr>
            </w:pPr>
            <w:bookmarkStart w:id="0" w:name="_Toc448851514"/>
            <w:r w:rsidRPr="415B5EB7">
              <w:rPr>
                <w:color w:val="5B9AD5"/>
              </w:rPr>
              <w:t xml:space="preserve">Kartlegging av </w:t>
            </w:r>
            <w:r w:rsidR="00FE3FCE" w:rsidRPr="415B5EB7">
              <w:rPr>
                <w:color w:val="5B9AD5"/>
              </w:rPr>
              <w:t>arbeidstakers</w:t>
            </w:r>
            <w:r w:rsidRPr="415B5EB7">
              <w:rPr>
                <w:color w:val="5B9AD5"/>
              </w:rPr>
              <w:t xml:space="preserve"> </w:t>
            </w:r>
            <w:r w:rsidR="1F613108" w:rsidRPr="415B5EB7">
              <w:rPr>
                <w:color w:val="5B9AD5"/>
              </w:rPr>
              <w:t xml:space="preserve">stillingsinnhold, kompetanse og sosiale forhold </w:t>
            </w:r>
            <w:bookmarkEnd w:id="0"/>
          </w:p>
          <w:p w14:paraId="2292BF17" w14:textId="7DA52F15" w:rsidR="00471941" w:rsidRDefault="00471941" w:rsidP="00C2461D">
            <w:r w:rsidRPr="415B5EB7">
              <w:rPr>
                <w:rFonts w:ascii="Calibri" w:eastAsia="Calibri" w:hAnsi="Calibri"/>
                <w:i/>
                <w:iCs/>
              </w:rPr>
              <w:t xml:space="preserve">Med kompetanse menes både formell og uformell kompetanse. 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A680" w14:textId="77777777" w:rsidR="00471941" w:rsidRDefault="00471941" w:rsidP="00C2461D">
            <w:pPr>
              <w:jc w:val="right"/>
            </w:pPr>
          </w:p>
        </w:tc>
      </w:tr>
      <w:tr w:rsidR="00471941" w14:paraId="0A54B180" w14:textId="77777777" w:rsidTr="2C99DDC2">
        <w:trPr>
          <w:trHeight w:val="289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CC11A" w14:textId="77777777" w:rsidR="00471941" w:rsidRDefault="00471941" w:rsidP="00C2461D">
            <w:pPr>
              <w:rPr>
                <w:rFonts w:ascii="Calibri" w:eastAsia="Calibri" w:hAnsi="Calibri"/>
              </w:rPr>
            </w:pPr>
            <w:r w:rsidRPr="00FE3FCE">
              <w:rPr>
                <w:rFonts w:ascii="Calibri" w:eastAsia="Calibri" w:hAnsi="Calibri"/>
              </w:rPr>
              <w:t xml:space="preserve">Fornavn: </w:t>
            </w:r>
          </w:p>
          <w:p w14:paraId="385D09F7" w14:textId="77777777" w:rsidR="009070B3" w:rsidRPr="00FE3FCE" w:rsidRDefault="009070B3" w:rsidP="00C2461D">
            <w:pPr>
              <w:rPr>
                <w:rFonts w:ascii="Calibri" w:eastAsia="Calibri" w:hAnsi="Calibri"/>
              </w:rPr>
            </w:pP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4CDFB" w14:textId="77777777" w:rsidR="00471941" w:rsidRDefault="00471941" w:rsidP="00C2461D">
            <w:pPr>
              <w:rPr>
                <w:rFonts w:ascii="Calibri" w:eastAsia="Calibri" w:hAnsi="Calibri"/>
              </w:rPr>
            </w:pPr>
            <w:r w:rsidRPr="00FE3FCE">
              <w:rPr>
                <w:rFonts w:ascii="Calibri" w:eastAsia="Calibri" w:hAnsi="Calibri"/>
              </w:rPr>
              <w:t xml:space="preserve">Etternavn: </w:t>
            </w:r>
          </w:p>
          <w:p w14:paraId="64541FCC" w14:textId="77777777" w:rsidR="004710B6" w:rsidRPr="00FE3FCE" w:rsidRDefault="004710B6" w:rsidP="00C2461D">
            <w:pPr>
              <w:rPr>
                <w:rFonts w:ascii="Calibri" w:eastAsia="Calibri" w:hAnsi="Calibri"/>
              </w:rPr>
            </w:pPr>
          </w:p>
        </w:tc>
      </w:tr>
      <w:tr w:rsidR="00471941" w14:paraId="38EE2551" w14:textId="77777777" w:rsidTr="2C99DDC2">
        <w:trPr>
          <w:trHeight w:val="289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2A2D8D" w14:textId="238850E7" w:rsidR="00471941" w:rsidRDefault="00471941" w:rsidP="2C99DDC2">
            <w:pPr>
              <w:rPr>
                <w:rFonts w:ascii="Calibri" w:eastAsia="Calibri" w:hAnsi="Calibri"/>
                <w:u w:val="single"/>
              </w:rPr>
            </w:pPr>
            <w:r w:rsidRPr="2C99DDC2">
              <w:rPr>
                <w:rFonts w:ascii="Calibri" w:eastAsia="Calibri" w:hAnsi="Calibri"/>
              </w:rPr>
              <w:t>Fødselsdato: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260F3" w14:textId="6CAB5076" w:rsidR="00471941" w:rsidRDefault="00471941" w:rsidP="00C2461D">
            <w:r w:rsidRPr="415B5EB7">
              <w:rPr>
                <w:rFonts w:ascii="Calibri" w:eastAsia="Calibri" w:hAnsi="Calibri"/>
              </w:rPr>
              <w:t>Stilling</w:t>
            </w:r>
            <w:r w:rsidR="008C7B07" w:rsidRPr="415B5EB7">
              <w:rPr>
                <w:rFonts w:ascii="Calibri" w:eastAsia="Calibri" w:hAnsi="Calibri"/>
              </w:rPr>
              <w:t xml:space="preserve"> (og kode)</w:t>
            </w:r>
            <w:r w:rsidRPr="415B5EB7">
              <w:rPr>
                <w:rFonts w:ascii="Calibri" w:eastAsia="Calibri" w:hAnsi="Calibri"/>
              </w:rPr>
              <w:t>:</w:t>
            </w:r>
          </w:p>
        </w:tc>
      </w:tr>
      <w:tr w:rsidR="00F14AC2" w14:paraId="32147501" w14:textId="77777777" w:rsidTr="2C99DDC2">
        <w:trPr>
          <w:trHeight w:val="58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6305D" w14:textId="77777777" w:rsidR="00F14AC2" w:rsidRDefault="00C5366C" w:rsidP="00C2461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Enhet/avdeling:</w:t>
            </w:r>
          </w:p>
          <w:p w14:paraId="770DC684" w14:textId="6E2D4DFF" w:rsidR="00FB1E6B" w:rsidRPr="00FE3FCE" w:rsidRDefault="00FB1E6B" w:rsidP="00C2461D">
            <w:pPr>
              <w:rPr>
                <w:rFonts w:ascii="Calibri" w:eastAsia="Calibri" w:hAnsi="Calibri"/>
              </w:rPr>
            </w:pP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45731" w14:textId="77777777" w:rsidR="00C5366C" w:rsidRPr="00776F60" w:rsidRDefault="00C5366C" w:rsidP="00776F60">
            <w:pPr>
              <w:rPr>
                <w:rFonts w:ascii="Calibri" w:eastAsia="Calibri" w:hAnsi="Calibri"/>
              </w:rPr>
            </w:pPr>
            <w:r w:rsidRPr="00776F60">
              <w:rPr>
                <w:rFonts w:ascii="Calibri" w:eastAsia="Calibri" w:hAnsi="Calibri"/>
              </w:rPr>
              <w:t>Geografisk plassering (Trondheim, Gjøvik, Ålesund):</w:t>
            </w:r>
          </w:p>
          <w:p w14:paraId="6685B242" w14:textId="77777777" w:rsidR="00F14AC2" w:rsidRPr="415B5EB7" w:rsidRDefault="00F14AC2" w:rsidP="00C2461D">
            <w:pPr>
              <w:rPr>
                <w:rFonts w:ascii="Calibri" w:eastAsia="Calibri" w:hAnsi="Calibri"/>
              </w:rPr>
            </w:pPr>
          </w:p>
        </w:tc>
      </w:tr>
    </w:tbl>
    <w:p w14:paraId="608A636E" w14:textId="77777777" w:rsidR="00471941" w:rsidRDefault="00471941" w:rsidP="00471941">
      <w:pPr>
        <w:rPr>
          <w:sz w:val="20"/>
          <w:szCs w:val="20"/>
        </w:rPr>
      </w:pPr>
      <w:r>
        <w:rPr>
          <w:sz w:val="20"/>
          <w:szCs w:val="20"/>
        </w:rPr>
        <w:t>Unntatt offentlighet jf.</w:t>
      </w:r>
      <w:r>
        <w:rPr>
          <w:sz w:val="20"/>
          <w:szCs w:val="20"/>
          <w:lang w:val="nn-NO"/>
        </w:rPr>
        <w:t xml:space="preserve"> offentleglova</w:t>
      </w:r>
      <w:r>
        <w:rPr>
          <w:sz w:val="20"/>
          <w:szCs w:val="20"/>
        </w:rPr>
        <w:t xml:space="preserve"> §13 jf. </w:t>
      </w:r>
      <w:proofErr w:type="spellStart"/>
      <w:r>
        <w:rPr>
          <w:sz w:val="20"/>
          <w:szCs w:val="20"/>
        </w:rPr>
        <w:t>fvl</w:t>
      </w:r>
      <w:proofErr w:type="spellEnd"/>
      <w:r>
        <w:rPr>
          <w:sz w:val="20"/>
          <w:szCs w:val="20"/>
        </w:rPr>
        <w:t>. §13. 1 ledd</w:t>
      </w:r>
    </w:p>
    <w:p w14:paraId="38155318" w14:textId="7118A0A0" w:rsidR="00471941" w:rsidRDefault="00471941" w:rsidP="1F642922">
      <w:pPr>
        <w:rPr>
          <w:sz w:val="20"/>
          <w:szCs w:val="20"/>
        </w:rPr>
      </w:pPr>
    </w:p>
    <w:p w14:paraId="25219B48" w14:textId="77777777" w:rsidR="00471941" w:rsidRDefault="00471941" w:rsidP="61F80D5D">
      <w:pPr>
        <w:rPr>
          <w:b/>
          <w:bCs/>
        </w:rPr>
      </w:pPr>
      <w:r w:rsidRPr="61F80D5D">
        <w:rPr>
          <w:b/>
          <w:bCs/>
        </w:rPr>
        <w:t xml:space="preserve">Ansvar og arbeidsoppgaver i nåværende stilling: </w:t>
      </w:r>
    </w:p>
    <w:p w14:paraId="59503DBF" w14:textId="6E91748E" w:rsidR="126F4F64" w:rsidRDefault="126F4F64" w:rsidP="61F80D5D">
      <w:pPr>
        <w:rPr>
          <w:b/>
          <w:bCs/>
        </w:rPr>
      </w:pPr>
      <w:r w:rsidRPr="61F80D5D">
        <w:rPr>
          <w:b/>
          <w:bCs/>
        </w:rPr>
        <w:t>(</w:t>
      </w:r>
      <w:r w:rsidR="159B7E09" w:rsidRPr="61F80D5D">
        <w:rPr>
          <w:b/>
          <w:bCs/>
        </w:rPr>
        <w:t xml:space="preserve">Opplysningene </w:t>
      </w:r>
      <w:r w:rsidRPr="61F80D5D">
        <w:rPr>
          <w:b/>
          <w:bCs/>
        </w:rPr>
        <w:t xml:space="preserve">benyttes som grunnlag for vurdering av </w:t>
      </w:r>
      <w:proofErr w:type="gramStart"/>
      <w:r w:rsidRPr="61F80D5D">
        <w:rPr>
          <w:b/>
          <w:bCs/>
        </w:rPr>
        <w:t>potensielt</w:t>
      </w:r>
      <w:proofErr w:type="gramEnd"/>
      <w:r w:rsidRPr="61F80D5D">
        <w:rPr>
          <w:b/>
          <w:bCs/>
        </w:rPr>
        <w:t xml:space="preserve"> passende stillinger, og bør derfor være så detaljert som mulig)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471941" w14:paraId="109934A4" w14:textId="77777777" w:rsidTr="00C2461D">
        <w:trPr>
          <w:trHeight w:val="352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F1A6" w14:textId="77777777" w:rsidR="00471941" w:rsidRDefault="00471941" w:rsidP="00C2461D">
            <w:pPr>
              <w:rPr>
                <w:b/>
              </w:rPr>
            </w:pPr>
          </w:p>
        </w:tc>
      </w:tr>
    </w:tbl>
    <w:p w14:paraId="6085280E" w14:textId="77777777" w:rsidR="00471941" w:rsidRDefault="00471941" w:rsidP="00471941">
      <w:pPr>
        <w:rPr>
          <w:b/>
        </w:rPr>
      </w:pPr>
    </w:p>
    <w:p w14:paraId="6F5E8EEE" w14:textId="759BE4FB" w:rsidR="00471941" w:rsidRDefault="00471941" w:rsidP="00471941">
      <w:pPr>
        <w:rPr>
          <w:b/>
        </w:rPr>
      </w:pPr>
      <w:r>
        <w:rPr>
          <w:b/>
        </w:rPr>
        <w:t xml:space="preserve">Formell utdanning: </w:t>
      </w:r>
      <w:r w:rsidR="004A58E8">
        <w:rPr>
          <w:b/>
        </w:rPr>
        <w:t>*</w:t>
      </w:r>
    </w:p>
    <w:tbl>
      <w:tblPr>
        <w:tblW w:w="90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363"/>
        <w:gridCol w:w="2145"/>
        <w:gridCol w:w="2145"/>
      </w:tblGrid>
      <w:tr w:rsidR="00471941" w14:paraId="74130E99" w14:textId="77777777" w:rsidTr="007D0EC3">
        <w:trPr>
          <w:trHeight w:val="300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253E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>År: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7AD6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>Utdanning: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503D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 xml:space="preserve">Omfang: 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0C31" w14:textId="2422D5A7" w:rsidR="5D5D2F3B" w:rsidRDefault="5D5D2F3B" w:rsidP="61F80D5D">
            <w:pPr>
              <w:rPr>
                <w:b/>
                <w:bCs/>
              </w:rPr>
            </w:pPr>
            <w:r w:rsidRPr="61F80D5D">
              <w:rPr>
                <w:b/>
                <w:bCs/>
              </w:rPr>
              <w:t>Studiested:</w:t>
            </w:r>
          </w:p>
        </w:tc>
      </w:tr>
      <w:tr w:rsidR="00471941" w14:paraId="60184B94" w14:textId="77777777" w:rsidTr="007D0EC3">
        <w:trPr>
          <w:trHeight w:val="300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E6A4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DA26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C2F7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B997" w14:textId="44771517" w:rsidR="61F80D5D" w:rsidRDefault="61F80D5D" w:rsidP="61F80D5D">
            <w:pPr>
              <w:rPr>
                <w:b/>
                <w:bCs/>
              </w:rPr>
            </w:pPr>
          </w:p>
        </w:tc>
      </w:tr>
      <w:tr w:rsidR="00471941" w14:paraId="2628EFDB" w14:textId="77777777" w:rsidTr="007D0EC3">
        <w:trPr>
          <w:trHeight w:val="300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6268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EA01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E103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14CC" w14:textId="1475CC16" w:rsidR="61F80D5D" w:rsidRDefault="61F80D5D" w:rsidP="61F80D5D">
            <w:pPr>
              <w:rPr>
                <w:b/>
                <w:bCs/>
              </w:rPr>
            </w:pPr>
          </w:p>
        </w:tc>
      </w:tr>
      <w:tr w:rsidR="00471941" w14:paraId="4CEF6797" w14:textId="77777777" w:rsidTr="007D0EC3">
        <w:trPr>
          <w:trHeight w:val="300"/>
        </w:trPr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6E24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1CCA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56B1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3497" w14:textId="0FD214A2" w:rsidR="61F80D5D" w:rsidRDefault="61F80D5D" w:rsidP="61F80D5D">
            <w:pPr>
              <w:rPr>
                <w:b/>
                <w:bCs/>
              </w:rPr>
            </w:pPr>
          </w:p>
        </w:tc>
      </w:tr>
    </w:tbl>
    <w:p w14:paraId="26868CDF" w14:textId="77777777" w:rsidR="00471941" w:rsidRDefault="00471941" w:rsidP="00471941">
      <w:pPr>
        <w:rPr>
          <w:b/>
        </w:rPr>
      </w:pPr>
    </w:p>
    <w:p w14:paraId="681C1077" w14:textId="78AC5AFB" w:rsidR="00471941" w:rsidRDefault="00471941" w:rsidP="00471941">
      <w:pPr>
        <w:rPr>
          <w:b/>
        </w:rPr>
      </w:pPr>
      <w:r>
        <w:rPr>
          <w:b/>
        </w:rPr>
        <w:t>Yrkeserfaring:</w:t>
      </w:r>
      <w:r w:rsidR="004A58E8">
        <w:rPr>
          <w:b/>
        </w:rPr>
        <w:t>*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471941" w14:paraId="3B174629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84B1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>År: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3D82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 xml:space="preserve">Arbeidsgiver: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A1CF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 xml:space="preserve">Ansvarsområder: </w:t>
            </w:r>
          </w:p>
        </w:tc>
      </w:tr>
      <w:tr w:rsidR="00471941" w14:paraId="2B38D11E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6312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6AA8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5C96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38E7F9C0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3195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F81F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92AE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78D98498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FABD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0325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7E27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3082401B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A0AC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BE3A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8572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55E33C2D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0F8C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2920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A478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684CE872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671D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7211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C84D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5883D69D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3946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3242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E32B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77E5D94A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37C0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9E1C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7E73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31E58225" w14:textId="77777777" w:rsidTr="00C2461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F214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CF65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1F45" w14:textId="77777777" w:rsidR="00471941" w:rsidRDefault="00471941" w:rsidP="00C2461D">
            <w:pPr>
              <w:rPr>
                <w:b/>
              </w:rPr>
            </w:pPr>
          </w:p>
        </w:tc>
      </w:tr>
    </w:tbl>
    <w:p w14:paraId="4CBE8461" w14:textId="77777777" w:rsidR="00471941" w:rsidRDefault="00471941" w:rsidP="00471941">
      <w:pPr>
        <w:rPr>
          <w:b/>
        </w:rPr>
      </w:pPr>
    </w:p>
    <w:p w14:paraId="43E96D42" w14:textId="072B3B4F" w:rsidR="00471941" w:rsidRDefault="00471941" w:rsidP="00471941">
      <w:pPr>
        <w:rPr>
          <w:b/>
        </w:rPr>
      </w:pPr>
      <w:r>
        <w:rPr>
          <w:b/>
        </w:rPr>
        <w:t xml:space="preserve">Relevante kurs / opplæringstiltak du vurderer som viktige for </w:t>
      </w:r>
      <w:r w:rsidR="00FE3FCE">
        <w:rPr>
          <w:b/>
        </w:rPr>
        <w:t>vurderingen</w:t>
      </w:r>
      <w:r>
        <w:rPr>
          <w:b/>
        </w:rPr>
        <w:t>:</w:t>
      </w:r>
      <w:r w:rsidR="004A58E8">
        <w:rPr>
          <w:b/>
        </w:rPr>
        <w:t>*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898"/>
      </w:tblGrid>
      <w:tr w:rsidR="00471941" w14:paraId="7B7C4B15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45A8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>År: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1F37" w14:textId="77777777" w:rsidR="00471941" w:rsidRDefault="00471941" w:rsidP="00C2461D">
            <w:pPr>
              <w:rPr>
                <w:b/>
              </w:rPr>
            </w:pPr>
            <w:r>
              <w:rPr>
                <w:b/>
              </w:rPr>
              <w:t>Innhold og varighet (dager/</w:t>
            </w:r>
            <w:proofErr w:type="spellStart"/>
            <w:r>
              <w:rPr>
                <w:b/>
              </w:rPr>
              <w:t>mnd</w:t>
            </w:r>
            <w:proofErr w:type="spellEnd"/>
            <w:r>
              <w:rPr>
                <w:b/>
              </w:rPr>
              <w:t>/år):</w:t>
            </w:r>
          </w:p>
        </w:tc>
      </w:tr>
      <w:tr w:rsidR="00471941" w14:paraId="650B471E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571E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08B9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568EB29B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46A7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6A88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2568A90A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BDEC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E9DD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364BF13F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B1E2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0F5B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77043EBD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D9E7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287E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3E1EB86F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81C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A953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36ACFA00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47BA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7667" w14:textId="77777777" w:rsidR="00471941" w:rsidRDefault="00471941" w:rsidP="00C2461D">
            <w:pPr>
              <w:rPr>
                <w:b/>
              </w:rPr>
            </w:pPr>
          </w:p>
        </w:tc>
      </w:tr>
      <w:tr w:rsidR="00471941" w14:paraId="5993556B" w14:textId="77777777" w:rsidTr="00C2461D">
        <w:trPr>
          <w:trHeight w:val="27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AEC3" w14:textId="77777777" w:rsidR="00471941" w:rsidRDefault="00471941" w:rsidP="00C2461D">
            <w:pPr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43BB" w14:textId="77777777" w:rsidR="00471941" w:rsidRDefault="00471941" w:rsidP="00C2461D">
            <w:pPr>
              <w:rPr>
                <w:b/>
              </w:rPr>
            </w:pPr>
          </w:p>
        </w:tc>
      </w:tr>
    </w:tbl>
    <w:p w14:paraId="0440C6B6" w14:textId="77777777" w:rsidR="00471941" w:rsidRDefault="00471941" w:rsidP="00471941">
      <w:pPr>
        <w:rPr>
          <w:b/>
        </w:rPr>
      </w:pPr>
    </w:p>
    <w:p w14:paraId="4413E99E" w14:textId="4B3B9949" w:rsidR="00471941" w:rsidRDefault="00471941" w:rsidP="00471941">
      <w:pPr>
        <w:rPr>
          <w:b/>
        </w:rPr>
      </w:pPr>
      <w:r>
        <w:rPr>
          <w:b/>
        </w:rPr>
        <w:t>Annen relevant erfaring</w:t>
      </w:r>
      <w:r w:rsidR="00827B61">
        <w:rPr>
          <w:b/>
        </w:rPr>
        <w:t xml:space="preserve"> i nåværende stilling</w:t>
      </w:r>
      <w:r>
        <w:rPr>
          <w:b/>
        </w:rPr>
        <w:t xml:space="preserve">: </w:t>
      </w: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7"/>
      </w:tblGrid>
      <w:tr w:rsidR="00471941" w14:paraId="5F45C644" w14:textId="77777777" w:rsidTr="00FB4794">
        <w:trPr>
          <w:trHeight w:val="389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2066" w14:textId="77777777" w:rsidR="00471941" w:rsidRDefault="00471941" w:rsidP="00C2461D">
            <w:pPr>
              <w:rPr>
                <w:b/>
              </w:rPr>
            </w:pPr>
          </w:p>
        </w:tc>
      </w:tr>
    </w:tbl>
    <w:p w14:paraId="58EE4033" w14:textId="1F4D73FB" w:rsidR="005262A4" w:rsidRDefault="005262A4" w:rsidP="415B5EB7">
      <w:pPr>
        <w:rPr>
          <w:rFonts w:ascii="Calibri" w:eastAsia="Calibri" w:hAnsi="Calibri" w:cs="Arial"/>
          <w:b/>
          <w:bCs/>
        </w:rPr>
      </w:pPr>
    </w:p>
    <w:p w14:paraId="54B208E3" w14:textId="5B2CF19E" w:rsidR="3D48CA1C" w:rsidRDefault="3D48CA1C" w:rsidP="3D48CA1C">
      <w:pPr>
        <w:rPr>
          <w:rFonts w:ascii="Calibri" w:eastAsia="Calibri" w:hAnsi="Calibri" w:cs="Arial"/>
          <w:b/>
          <w:bCs/>
        </w:rPr>
      </w:pPr>
    </w:p>
    <w:p w14:paraId="071204E2" w14:textId="77777777" w:rsidR="00426170" w:rsidRDefault="008320EB" w:rsidP="008320EB">
      <w:pPr>
        <w:widowControl/>
        <w:spacing w:after="160" w:line="259" w:lineRule="auto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>*Fylles ut dersom CV ikke legges ved.</w:t>
      </w:r>
    </w:p>
    <w:p w14:paraId="3851D4B7" w14:textId="77777777" w:rsidR="00D859FF" w:rsidRDefault="00D859FF" w:rsidP="008320EB">
      <w:pPr>
        <w:widowControl/>
        <w:spacing w:after="160" w:line="259" w:lineRule="auto"/>
        <w:rPr>
          <w:rFonts w:ascii="Calibri" w:eastAsia="Calibri" w:hAnsi="Calibri" w:cs="Arial"/>
          <w:b/>
          <w:bCs/>
        </w:rPr>
      </w:pPr>
    </w:p>
    <w:p w14:paraId="77AD9169" w14:textId="169FF415" w:rsidR="00ED3A28" w:rsidRPr="008320EB" w:rsidRDefault="00ED3A28" w:rsidP="008320EB">
      <w:pPr>
        <w:widowControl/>
        <w:spacing w:after="160" w:line="259" w:lineRule="auto"/>
        <w:rPr>
          <w:rFonts w:ascii="Calibri" w:eastAsia="Calibri" w:hAnsi="Calibri" w:cs="Arial"/>
          <w:b/>
          <w:bCs/>
        </w:rPr>
      </w:pPr>
      <w:r w:rsidRPr="008320EB">
        <w:rPr>
          <w:rFonts w:ascii="Calibri" w:eastAsia="Calibri" w:hAnsi="Calibri" w:cs="Arial"/>
          <w:b/>
          <w:bCs/>
        </w:rPr>
        <w:br w:type="page"/>
      </w:r>
    </w:p>
    <w:p w14:paraId="1B5459E3" w14:textId="77777777" w:rsidR="05A468DE" w:rsidRDefault="05A468DE" w:rsidP="05A468DE">
      <w:pPr>
        <w:rPr>
          <w:rFonts w:ascii="Calibri" w:eastAsia="Calibri" w:hAnsi="Calibri" w:cs="Arial"/>
          <w:b/>
          <w:bCs/>
        </w:rPr>
      </w:pPr>
    </w:p>
    <w:p w14:paraId="68B940C1" w14:textId="226AC54E" w:rsidR="00471941" w:rsidRDefault="4E34653D" w:rsidP="4A019A1D">
      <w:pPr>
        <w:rPr>
          <w:b/>
          <w:bCs/>
        </w:rPr>
      </w:pPr>
      <w:r w:rsidRPr="4A019A1D">
        <w:rPr>
          <w:b/>
          <w:bCs/>
        </w:rPr>
        <w:t>F</w:t>
      </w:r>
      <w:r w:rsidR="00471941" w:rsidRPr="4A019A1D">
        <w:rPr>
          <w:b/>
          <w:bCs/>
        </w:rPr>
        <w:t xml:space="preserve">orhold du mener kan ha relevans </w:t>
      </w:r>
      <w:r w:rsidR="00FE3FCE" w:rsidRPr="4A019A1D">
        <w:rPr>
          <w:b/>
          <w:bCs/>
        </w:rPr>
        <w:t>for vurderingen</w:t>
      </w:r>
      <w:r w:rsidR="57BDA6D1" w:rsidRPr="415B5EB7">
        <w:rPr>
          <w:b/>
          <w:bCs/>
        </w:rPr>
        <w:t>.</w:t>
      </w:r>
      <w:r w:rsidR="00471941" w:rsidRPr="4A019A1D">
        <w:rPr>
          <w:b/>
          <w:bCs/>
        </w:rPr>
        <w:t xml:space="preserve">: </w:t>
      </w:r>
      <w:r w:rsidR="00471941">
        <w:rPr>
          <w:noProof/>
        </w:rPr>
        <mc:AlternateContent>
          <mc:Choice Requires="wps">
            <w:drawing>
              <wp:inline distT="45720" distB="45720" distL="114300" distR="114300" wp14:anchorId="20C865AD" wp14:editId="4237822F">
                <wp:extent cx="5731510" cy="2400300"/>
                <wp:effectExtent l="0" t="0" r="21590" b="19050"/>
                <wp:docPr id="876335061" name="Tekstboks 876335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8FD7" w14:textId="77777777" w:rsidR="005262A4" w:rsidRDefault="005262A4" w:rsidP="005262A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Det følger av statsansatteloven § 19 (2) at </w:t>
                            </w:r>
                            <w:r w:rsidRPr="00DD7B50">
                              <w:rPr>
                                <w:i/>
                                <w:iCs/>
                              </w:rPr>
                              <w:t xml:space="preserve">«ved avgjørelsen av om en oppsigelse har saklig grunn (...), skal det foretas en avveining mellom virksomhetens behov og de ulemper oppsigelsen påfører den statsansatte». </w:t>
                            </w:r>
                            <w:r w:rsidRPr="00DD7B50">
                              <w:t>I dette ligger at dersom det foreligger forhold hos den ansatte som gjør at en oppsigelse vil påføre en vesentlige ulemper, som veier tyngre enn virksomhetens behov for å gå til oppsigelse, vil ikke oppsigelsen gjennomføres, selv om vilkårene for oppsigelse ellers er oppfylt.</w:t>
                            </w:r>
                          </w:p>
                          <w:p w14:paraId="7FAB302D" w14:textId="77777777" w:rsidR="005262A4" w:rsidRDefault="005262A4" w:rsidP="005262A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5641EF7" w14:textId="4CF0E668" w:rsidR="005262A4" w:rsidRPr="009A1060" w:rsidRDefault="005262A4" w:rsidP="005262A4">
                            <w:r>
                              <w:t xml:space="preserve">For at arbeidsgiver skal kunne foreta en konkret avveining mellom virksomhetens behov, og ulemper en eventuell oppsigelse vil påføre deg, er det viktig at du informerer om forhold du mener </w:t>
                            </w:r>
                            <w:r w:rsidR="007D183B">
                              <w:t>kan være</w:t>
                            </w:r>
                            <w:r>
                              <w:t xml:space="preserve"> relevante for avveiningen. </w:t>
                            </w:r>
                            <w:r w:rsidR="006A40FC">
                              <w:t>For eksempel alder, forsørgelsesbyrde, hvor lett/vanskelig det vil</w:t>
                            </w:r>
                            <w:r w:rsidR="002F55CF">
                              <w:t xml:space="preserve"> være å finne nytt arbeid, eller andre relevante forhold.</w:t>
                            </w:r>
                          </w:p>
                          <w:p w14:paraId="4D04C3DE" w14:textId="77777777" w:rsidR="005262A4" w:rsidRDefault="005262A4" w:rsidP="005262A4"/>
                          <w:p w14:paraId="4ADB0931" w14:textId="77777777" w:rsidR="005262A4" w:rsidRDefault="005262A4" w:rsidP="00526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C865AD" id="_x0000_t202" coordsize="21600,21600" o:spt="202" path="m,l,21600r21600,l21600,xe">
                <v:stroke joinstyle="miter"/>
                <v:path gradientshapeok="t" o:connecttype="rect"/>
              </v:shapetype>
              <v:shape id="Tekstboks 876335061" o:spid="_x0000_s1026" type="#_x0000_t202" style="width:451.3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q2EQIAACA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">
                <v:textbox>
                  <w:txbxContent>
                    <w:p w14:paraId="7A508FD7" w14:textId="77777777" w:rsidR="005262A4" w:rsidRDefault="005262A4" w:rsidP="005262A4">
                      <w:pPr>
                        <w:rPr>
                          <w:i/>
                          <w:iCs/>
                        </w:rPr>
                      </w:pPr>
                      <w:r>
                        <w:t xml:space="preserve">Det følger av statsansatteloven § 19 (2) at </w:t>
                      </w:r>
                      <w:r w:rsidRPr="00DD7B50">
                        <w:rPr>
                          <w:i/>
                          <w:iCs/>
                        </w:rPr>
                        <w:t xml:space="preserve">«ved avgjørelsen av om en oppsigelse har saklig grunn (...), skal det foretas en avveining mellom virksomhetens behov og de ulemper oppsigelsen påfører den statsansatte». </w:t>
                      </w:r>
                      <w:r w:rsidRPr="00DD7B50">
                        <w:t>I dette ligger at dersom det foreligger forhold hos den ansatte som gjør at en oppsigelse vil påføre en vesentlige ulemper, som veier tyngre enn virksomhetens behov for å gå til oppsigelse, vil ikke oppsigelsen gjennomføres, selv om vilkårene for oppsigelse ellers er oppfylt.</w:t>
                      </w:r>
                    </w:p>
                    <w:p w14:paraId="7FAB302D" w14:textId="77777777" w:rsidR="005262A4" w:rsidRDefault="005262A4" w:rsidP="005262A4">
                      <w:pPr>
                        <w:rPr>
                          <w:i/>
                          <w:iCs/>
                        </w:rPr>
                      </w:pPr>
                    </w:p>
                    <w:p w14:paraId="65641EF7" w14:textId="4CF0E668" w:rsidR="005262A4" w:rsidRPr="009A1060" w:rsidRDefault="005262A4" w:rsidP="005262A4">
                      <w:r>
                        <w:t xml:space="preserve">For at arbeidsgiver skal kunne foreta en konkret avveining mellom virksomhetens behov, og ulemper en eventuell oppsigelse vil påføre deg, er det viktig at du informerer om forhold du mener </w:t>
                      </w:r>
                      <w:r w:rsidR="007D183B">
                        <w:t>kan være</w:t>
                      </w:r>
                      <w:r>
                        <w:t xml:space="preserve"> relevante for avveiningen. </w:t>
                      </w:r>
                      <w:r w:rsidR="006A40FC">
                        <w:t>For eksempel alder, forsørgelsesbyrde, hvor lett/vanskelig det vil</w:t>
                      </w:r>
                      <w:r w:rsidR="002F55CF">
                        <w:t xml:space="preserve"> være å finne nytt arbeid, eller andre relevante forhold.</w:t>
                      </w:r>
                    </w:p>
                    <w:p w14:paraId="4D04C3DE" w14:textId="77777777" w:rsidR="005262A4" w:rsidRDefault="005262A4" w:rsidP="005262A4"/>
                    <w:p w14:paraId="4ADB0931" w14:textId="77777777" w:rsidR="005262A4" w:rsidRDefault="005262A4" w:rsidP="005262A4"/>
                  </w:txbxContent>
                </v:textbox>
                <w10:anchorlock/>
              </v:shape>
            </w:pict>
          </mc:Fallback>
        </mc:AlternateContent>
      </w:r>
    </w:p>
    <w:p w14:paraId="73BAD3F7" w14:textId="4DEA951C" w:rsidR="009A1060" w:rsidRDefault="009A1060" w:rsidP="415B5EB7">
      <w:pPr>
        <w:rPr>
          <w:b/>
          <w:bCs/>
        </w:rPr>
      </w:pPr>
    </w:p>
    <w:p w14:paraId="15FD456B" w14:textId="305CE6E6" w:rsidR="00702679" w:rsidRDefault="00702679" w:rsidP="415B5EB7">
      <w:pPr>
        <w:rPr>
          <w:b/>
          <w:bCs/>
        </w:rPr>
      </w:pPr>
    </w:p>
    <w:p w14:paraId="7712D4E7" w14:textId="03F0E746" w:rsidR="00702679" w:rsidRDefault="00702679" w:rsidP="4A019A1D">
      <w:pPr>
        <w:rPr>
          <w:b/>
          <w:bCs/>
        </w:rPr>
      </w:pPr>
      <w:r w:rsidRPr="415B5EB7">
        <w:rPr>
          <w:b/>
          <w:bCs/>
        </w:rPr>
        <w:t xml:space="preserve">Har du forhold du mener kan ha relevans, og som </w:t>
      </w:r>
      <w:r w:rsidR="001B12E9" w:rsidRPr="415B5EB7">
        <w:rPr>
          <w:b/>
          <w:bCs/>
        </w:rPr>
        <w:t>arbeidsgiver bør kjenne til for å foreta en avveining slik beskrevet over?</w:t>
      </w:r>
      <w:r w:rsidR="005A17D5">
        <w:rPr>
          <w:b/>
          <w:bCs/>
        </w:rPr>
        <w:t xml:space="preserve"> (Svar benyttes kun</w:t>
      </w:r>
      <w:r w:rsidR="009E1710">
        <w:rPr>
          <w:b/>
          <w:bCs/>
        </w:rPr>
        <w:t xml:space="preserve"> til vurdering</w:t>
      </w:r>
      <w:r w:rsidR="00900FE6">
        <w:rPr>
          <w:b/>
          <w:bCs/>
        </w:rPr>
        <w:t xml:space="preserve"> av grunnlaget for saken</w:t>
      </w:r>
      <w:r w:rsidR="009E1710">
        <w:rPr>
          <w:b/>
          <w:bCs/>
        </w:rPr>
        <w:t xml:space="preserve">, og legges ikke ved i forbindelse med vurdering av </w:t>
      </w:r>
      <w:r w:rsidR="00900FE6">
        <w:rPr>
          <w:b/>
          <w:bCs/>
        </w:rPr>
        <w:t xml:space="preserve">ledige </w:t>
      </w:r>
      <w:r w:rsidR="009E1710">
        <w:rPr>
          <w:b/>
          <w:bCs/>
        </w:rPr>
        <w:t>mulige passende stillinger.)</w:t>
      </w:r>
    </w:p>
    <w:p w14:paraId="61C59079" w14:textId="14549184" w:rsidR="007B53C0" w:rsidRDefault="007B53C0" w:rsidP="415B5EB7">
      <w:pPr>
        <w:rPr>
          <w:b/>
          <w:bCs/>
        </w:rPr>
      </w:pPr>
    </w:p>
    <w:p w14:paraId="20DA033A" w14:textId="58DEAA18" w:rsidR="007B53C0" w:rsidRDefault="0080201C" w:rsidP="415B5EB7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C1277F5" wp14:editId="55C76CA6">
                <wp:extent cx="133350" cy="142875"/>
                <wp:effectExtent l="0" t="0" r="19050" b="28575"/>
                <wp:docPr id="2008671469" name="Rektangel: avrundede hjørner 200867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E64A48" id="Rektangel: avrundede hjørner 2008671469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" fillcolor="#5b9bd5 [3204]" strokecolor="#1f4d78 [1604]" strokeweight="1pt">
                <v:stroke joinstyle="miter"/>
                <w10:anchorlock/>
              </v:roundrect>
            </w:pict>
          </mc:Fallback>
        </mc:AlternateContent>
      </w:r>
      <w:r w:rsidR="00046A14" w:rsidRPr="415B5EB7">
        <w:rPr>
          <w:b/>
          <w:bCs/>
        </w:rPr>
        <w:t xml:space="preserve">JA </w:t>
      </w:r>
    </w:p>
    <w:p w14:paraId="48888791" w14:textId="146CD872" w:rsidR="00702679" w:rsidRDefault="00702679" w:rsidP="415B5EB7">
      <w:pPr>
        <w:rPr>
          <w:b/>
          <w:bCs/>
        </w:rPr>
      </w:pPr>
    </w:p>
    <w:p w14:paraId="100F81EE" w14:textId="5631E58D" w:rsidR="00702679" w:rsidRPr="00FB4794" w:rsidRDefault="0080201C" w:rsidP="00471941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5DC95BC" wp14:editId="16DD990F">
                <wp:extent cx="123825" cy="161925"/>
                <wp:effectExtent l="0" t="0" r="28575" b="28575"/>
                <wp:docPr id="165075652" name="Rektangel: avrundede hjørner 165075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11455A" id="Rektangel: avrundede hjørner 165075652" o:spid="_x0000_s1026" style="width:9.75pt;height:12.7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" fillcolor="#5b9bd5 [3204]" strokecolor="#1f4d78 [1604]" strokeweight="1pt">
                <v:stroke joinstyle="miter"/>
                <w10:anchorlock/>
              </v:roundrect>
            </w:pict>
          </mc:Fallback>
        </mc:AlternateContent>
      </w:r>
      <w:r w:rsidRPr="415B5EB7">
        <w:rPr>
          <w:b/>
          <w:bCs/>
        </w:rPr>
        <w:t xml:space="preserve">NEI </w:t>
      </w:r>
    </w:p>
    <w:tbl>
      <w:tblPr>
        <w:tblW w:w="928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471941" w:rsidDel="00F06999" w14:paraId="6B186A42" w14:textId="70142883" w:rsidTr="00612B27">
        <w:trPr>
          <w:trHeight w:val="4688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0B33" w14:textId="7E3A4F2C" w:rsidR="00471941" w:rsidRPr="00C44ABA" w:rsidDel="00F06999" w:rsidRDefault="00471941" w:rsidP="0DC5376F">
            <w:pPr>
              <w:rPr>
                <w:i/>
                <w:iCs/>
              </w:rPr>
            </w:pPr>
          </w:p>
        </w:tc>
      </w:tr>
    </w:tbl>
    <w:p w14:paraId="723DC029" w14:textId="5E045EBD" w:rsidR="00764E3C" w:rsidRDefault="00764E3C" w:rsidP="415B5EB7">
      <w:pPr>
        <w:rPr>
          <w:rFonts w:ascii="Calibri" w:eastAsia="Calibri" w:hAnsi="Calibri" w:cs="Arial"/>
          <w:b/>
          <w:bCs/>
        </w:rPr>
      </w:pPr>
    </w:p>
    <w:p w14:paraId="6EE3F5CF" w14:textId="0C53A121" w:rsidR="7D628147" w:rsidRDefault="7D628147" w:rsidP="7D628147">
      <w:pPr>
        <w:rPr>
          <w:rFonts w:ascii="Calibri" w:eastAsia="Calibri" w:hAnsi="Calibri" w:cs="Arial"/>
          <w:b/>
          <w:bCs/>
        </w:rPr>
      </w:pPr>
    </w:p>
    <w:p w14:paraId="436B5F54" w14:textId="77777777" w:rsidR="00274322" w:rsidRDefault="00274322" w:rsidP="7D628147">
      <w:pPr>
        <w:rPr>
          <w:rFonts w:ascii="Calibri" w:eastAsia="Calibri" w:hAnsi="Calibri" w:cs="Arial"/>
          <w:b/>
          <w:bCs/>
        </w:rPr>
      </w:pPr>
    </w:p>
    <w:p w14:paraId="4D019768" w14:textId="77777777" w:rsidR="00274322" w:rsidRDefault="00274322" w:rsidP="7D628147">
      <w:pPr>
        <w:rPr>
          <w:rFonts w:ascii="Calibri" w:eastAsia="Calibri" w:hAnsi="Calibri" w:cs="Arial"/>
          <w:b/>
          <w:bCs/>
        </w:rPr>
      </w:pPr>
    </w:p>
    <w:p w14:paraId="788B08FB" w14:textId="77777777" w:rsidR="00274322" w:rsidRDefault="00274322" w:rsidP="7D628147">
      <w:pPr>
        <w:rPr>
          <w:rFonts w:ascii="Calibri" w:eastAsia="Calibri" w:hAnsi="Calibri" w:cs="Arial"/>
          <w:b/>
          <w:bCs/>
        </w:rPr>
      </w:pPr>
    </w:p>
    <w:p w14:paraId="786CB816" w14:textId="77777777" w:rsidR="00471941" w:rsidRDefault="00471941" w:rsidP="00471941">
      <w:pPr>
        <w:rPr>
          <w:b/>
        </w:rPr>
      </w:pPr>
      <w:r>
        <w:rPr>
          <w:b/>
        </w:rPr>
        <w:lastRenderedPageBreak/>
        <w:t>Andre relevante opplysninger</w:t>
      </w:r>
      <w:r w:rsidR="00EF236B">
        <w:rPr>
          <w:b/>
        </w:rPr>
        <w:t xml:space="preserve"> og preferanser for annen passende stilling</w:t>
      </w:r>
      <w:r>
        <w:rPr>
          <w:b/>
        </w:rPr>
        <w:t xml:space="preserve">: </w:t>
      </w:r>
    </w:p>
    <w:tbl>
      <w:tblPr>
        <w:tblW w:w="93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9"/>
      </w:tblGrid>
      <w:tr w:rsidR="00471941" w14:paraId="75DDF413" w14:textId="77777777" w:rsidTr="00EF1B65">
        <w:trPr>
          <w:trHeight w:val="4357"/>
        </w:trPr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2D68" w14:textId="77777777" w:rsidR="00471941" w:rsidRDefault="00471941" w:rsidP="00C2461D">
            <w:pPr>
              <w:rPr>
                <w:b/>
              </w:rPr>
            </w:pPr>
          </w:p>
        </w:tc>
      </w:tr>
    </w:tbl>
    <w:p w14:paraId="5EE9827F" w14:textId="46573C7C" w:rsidR="00471941" w:rsidRDefault="00471941" w:rsidP="415B5EB7">
      <w:pPr>
        <w:rPr>
          <w:b/>
          <w:bCs/>
        </w:rPr>
      </w:pPr>
    </w:p>
    <w:p w14:paraId="7ADC7FDA" w14:textId="77777777" w:rsidR="00764E3C" w:rsidRDefault="00764E3C" w:rsidP="415B5EB7">
      <w:pPr>
        <w:rPr>
          <w:b/>
          <w:bCs/>
        </w:rPr>
      </w:pPr>
    </w:p>
    <w:p w14:paraId="449EA94D" w14:textId="77777777" w:rsidR="00764E3C" w:rsidRDefault="00764E3C" w:rsidP="415B5EB7">
      <w:pPr>
        <w:rPr>
          <w:b/>
          <w:bCs/>
        </w:rPr>
      </w:pPr>
    </w:p>
    <w:p w14:paraId="2BBB691E" w14:textId="7EF667D1" w:rsidR="00764E3C" w:rsidRDefault="00061073" w:rsidP="415B5EB7">
      <w:pPr>
        <w:rPr>
          <w:b/>
          <w:bCs/>
        </w:rPr>
      </w:pPr>
      <w:r w:rsidRPr="415B5EB7">
        <w:rPr>
          <w:b/>
          <w:bCs/>
        </w:rPr>
        <w:t xml:space="preserve">Dato, sted: </w:t>
      </w:r>
    </w:p>
    <w:p w14:paraId="08A74195" w14:textId="77777777" w:rsidR="00764E3C" w:rsidRDefault="00764E3C" w:rsidP="415B5EB7">
      <w:pPr>
        <w:rPr>
          <w:b/>
          <w:bCs/>
        </w:rPr>
      </w:pPr>
    </w:p>
    <w:p w14:paraId="716FC65F" w14:textId="77777777" w:rsidR="00764E3C" w:rsidRDefault="00764E3C" w:rsidP="415B5EB7">
      <w:pPr>
        <w:rPr>
          <w:b/>
          <w:bCs/>
        </w:rPr>
      </w:pPr>
    </w:p>
    <w:p w14:paraId="2C8B4E56" w14:textId="77777777" w:rsidR="00274EEA" w:rsidRDefault="00274EEA">
      <w:r>
        <w:t>_______________</w:t>
      </w:r>
    </w:p>
    <w:p w14:paraId="308C3E47" w14:textId="3253AC5C" w:rsidR="00274EEA" w:rsidRDefault="00274EEA">
      <w:r>
        <w:t>Arbeidstaker</w:t>
      </w:r>
    </w:p>
    <w:p w14:paraId="4F080B7B" w14:textId="4BA95C58" w:rsidR="00274EEA" w:rsidRDefault="00274EEA">
      <w:r>
        <w:t xml:space="preserve">Jeg bekrefter med min signatur at jeg er innforstått med at dette skjemaet vil danne grunnlag for arbeidsgivers interesseavveining, og vil benyttes for å vurdere andre </w:t>
      </w:r>
      <w:proofErr w:type="gramStart"/>
      <w:r>
        <w:t>potensielt</w:t>
      </w:r>
      <w:proofErr w:type="gramEnd"/>
      <w:r>
        <w:t xml:space="preserve"> passende stillinger ved NTNU</w:t>
      </w:r>
    </w:p>
    <w:p w14:paraId="3BA99898" w14:textId="7CE4C688" w:rsidR="00274EEA" w:rsidRDefault="00274EEA" w:rsidP="415B5EB7">
      <w:pPr>
        <w:rPr>
          <w:b/>
          <w:bCs/>
        </w:rPr>
      </w:pPr>
    </w:p>
    <w:p w14:paraId="2C3D55DE" w14:textId="77777777" w:rsidR="00764E3C" w:rsidRDefault="00764E3C" w:rsidP="415B5EB7">
      <w:pPr>
        <w:rPr>
          <w:b/>
          <w:bCs/>
        </w:rPr>
      </w:pPr>
    </w:p>
    <w:p w14:paraId="3259DB27" w14:textId="77777777" w:rsidR="00832A92" w:rsidRDefault="00832A92">
      <w:r w:rsidRPr="00F06999">
        <w:t>_______________</w:t>
      </w:r>
    </w:p>
    <w:p w14:paraId="7DBCE024" w14:textId="5BB4BEA3" w:rsidR="00832A92" w:rsidRPr="00F06999" w:rsidRDefault="00832A92" w:rsidP="415B5EB7">
      <w:r w:rsidRPr="00F06999">
        <w:t>Leder</w:t>
      </w:r>
    </w:p>
    <w:p w14:paraId="4002476F" w14:textId="6D4BC97B" w:rsidR="00832A92" w:rsidRPr="00F06999" w:rsidRDefault="00832A92" w:rsidP="415B5EB7">
      <w:r w:rsidRPr="00F06999">
        <w:t>Jeg bekrefter med min signatur at</w:t>
      </w:r>
      <w:r w:rsidR="0060730C" w:rsidRPr="00F06999">
        <w:t xml:space="preserve"> informasjonen gitt i dette skjemaet </w:t>
      </w:r>
      <w:proofErr w:type="gramStart"/>
      <w:r w:rsidR="0060730C" w:rsidRPr="00F06999">
        <w:t>vedrørende</w:t>
      </w:r>
      <w:proofErr w:type="gramEnd"/>
      <w:r w:rsidR="0060730C" w:rsidRPr="00F06999">
        <w:t xml:space="preserve"> stillingsinnhold i nåværende stilling er korrekt. </w:t>
      </w:r>
    </w:p>
    <w:p w14:paraId="3F403D3F" w14:textId="77777777" w:rsidR="00471941" w:rsidRDefault="00471941" w:rsidP="00471941">
      <w:pPr>
        <w:rPr>
          <w:b/>
        </w:rPr>
      </w:pPr>
    </w:p>
    <w:p w14:paraId="1E7A5E13" w14:textId="1426A440" w:rsidR="00471941" w:rsidRDefault="00471941" w:rsidP="61F80D5D">
      <w:pPr>
        <w:rPr>
          <w:i/>
          <w:iCs/>
        </w:rPr>
      </w:pPr>
      <w:r w:rsidRPr="61F80D5D">
        <w:rPr>
          <w:i/>
          <w:iCs/>
        </w:rPr>
        <w:t>Utfylt skjema tas med</w:t>
      </w:r>
      <w:r w:rsidR="00FE3FCE" w:rsidRPr="61F80D5D">
        <w:rPr>
          <w:i/>
          <w:iCs/>
        </w:rPr>
        <w:t xml:space="preserve"> i vurderingen av annen passende stilling, samt legges ved som vedlegg til fakultetets innstilling til ansettelsesorganets sekretariat.</w:t>
      </w:r>
      <w:r w:rsidR="2CD57DF9" w:rsidRPr="61F80D5D">
        <w:rPr>
          <w:i/>
          <w:iCs/>
        </w:rPr>
        <w:t xml:space="preserve"> </w:t>
      </w:r>
    </w:p>
    <w:p w14:paraId="5777BD9E" w14:textId="77777777" w:rsidR="00853908" w:rsidRDefault="00853908"/>
    <w:sectPr w:rsidR="0085390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A14A" w14:textId="77777777" w:rsidR="00460070" w:rsidRDefault="00460070" w:rsidP="000C0F4E">
      <w:r>
        <w:separator/>
      </w:r>
    </w:p>
  </w:endnote>
  <w:endnote w:type="continuationSeparator" w:id="0">
    <w:p w14:paraId="55863CD6" w14:textId="77777777" w:rsidR="00460070" w:rsidRDefault="00460070" w:rsidP="000C0F4E">
      <w:r>
        <w:continuationSeparator/>
      </w:r>
    </w:p>
  </w:endnote>
  <w:endnote w:type="continuationNotice" w:id="1">
    <w:p w14:paraId="2D1E1D3D" w14:textId="77777777" w:rsidR="00460070" w:rsidRDefault="00460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373A" w14:textId="77777777" w:rsidR="00D0595F" w:rsidRPr="004A3DE0" w:rsidRDefault="00D0595F" w:rsidP="00D0595F">
    <w:pPr>
      <w:pStyle w:val="Bunntekst"/>
    </w:pPr>
  </w:p>
  <w:p w14:paraId="537310A6" w14:textId="77777777" w:rsidR="00011AA3" w:rsidRDefault="00011A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444B" w14:textId="77777777" w:rsidR="00460070" w:rsidRDefault="00460070" w:rsidP="000C0F4E">
      <w:r>
        <w:separator/>
      </w:r>
    </w:p>
  </w:footnote>
  <w:footnote w:type="continuationSeparator" w:id="0">
    <w:p w14:paraId="12B7FADE" w14:textId="77777777" w:rsidR="00460070" w:rsidRDefault="00460070" w:rsidP="000C0F4E">
      <w:r>
        <w:continuationSeparator/>
      </w:r>
    </w:p>
  </w:footnote>
  <w:footnote w:type="continuationNotice" w:id="1">
    <w:p w14:paraId="5AA83324" w14:textId="77777777" w:rsidR="00460070" w:rsidRDefault="00460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40B3" w14:textId="77777777" w:rsidR="00FE3FCE" w:rsidRDefault="00FE3FCE" w:rsidP="00FE3FCE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352178BD" wp14:editId="6021B6E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12"/>
      <w:gridCol w:w="1058"/>
      <w:gridCol w:w="1622"/>
      <w:gridCol w:w="1434"/>
    </w:tblGrid>
    <w:tr w:rsidR="00FE3FCE" w14:paraId="564A53A5" w14:textId="77777777" w:rsidTr="00FE3FCE">
      <w:tc>
        <w:tcPr>
          <w:tcW w:w="4912" w:type="dxa"/>
          <w:tcBorders>
            <w:top w:val="nil"/>
            <w:left w:val="nil"/>
            <w:bottom w:val="nil"/>
            <w:right w:val="nil"/>
          </w:tcBorders>
        </w:tcPr>
        <w:p w14:paraId="32D9E3E0" w14:textId="77777777" w:rsidR="00FE3FCE" w:rsidRDefault="00FE3FCE" w:rsidP="00FE3FCE">
          <w:pPr>
            <w:pStyle w:val="Topptekst"/>
          </w:pPr>
        </w:p>
      </w:tc>
      <w:tc>
        <w:tcPr>
          <w:tcW w:w="1058" w:type="dxa"/>
          <w:tcBorders>
            <w:top w:val="nil"/>
            <w:left w:val="nil"/>
            <w:bottom w:val="nil"/>
            <w:right w:val="nil"/>
          </w:tcBorders>
        </w:tcPr>
        <w:p w14:paraId="6C07E1D6" w14:textId="77777777" w:rsidR="00FE3FCE" w:rsidRDefault="00FE3FCE" w:rsidP="00FE3FCE">
          <w:pPr>
            <w:pStyle w:val="DatoRefTekst"/>
          </w:pPr>
        </w:p>
        <w:p w14:paraId="056FCA4E" w14:textId="77777777" w:rsidR="00FE3FCE" w:rsidRDefault="00FE3FCE" w:rsidP="00FE3FCE">
          <w:pPr>
            <w:pStyle w:val="DatoRefTekst"/>
          </w:pPr>
        </w:p>
      </w:tc>
      <w:tc>
        <w:tcPr>
          <w:tcW w:w="1622" w:type="dxa"/>
          <w:tcBorders>
            <w:top w:val="nil"/>
            <w:left w:val="nil"/>
            <w:bottom w:val="nil"/>
            <w:right w:val="nil"/>
          </w:tcBorders>
        </w:tcPr>
        <w:p w14:paraId="2CB0B3AE" w14:textId="77777777" w:rsidR="00FE3FCE" w:rsidRDefault="00FE3FCE" w:rsidP="00FE3FCE">
          <w:pPr>
            <w:pStyle w:val="DatoFyllInn1"/>
          </w:pPr>
        </w:p>
      </w:tc>
      <w:tc>
        <w:tcPr>
          <w:tcW w:w="1434" w:type="dxa"/>
          <w:tcBorders>
            <w:top w:val="nil"/>
            <w:left w:val="nil"/>
            <w:bottom w:val="nil"/>
            <w:right w:val="nil"/>
          </w:tcBorders>
        </w:tcPr>
        <w:p w14:paraId="11E9ED89" w14:textId="77777777" w:rsidR="00FE3FCE" w:rsidRDefault="00FE3FCE" w:rsidP="00FE3FCE">
          <w:pPr>
            <w:pStyle w:val="DatoFyllInn1"/>
          </w:pPr>
        </w:p>
      </w:tc>
    </w:tr>
    <w:tr w:rsidR="00FE3FCE" w14:paraId="5A44FC91" w14:textId="77777777" w:rsidTr="00FE3FCE">
      <w:tc>
        <w:tcPr>
          <w:tcW w:w="4912" w:type="dxa"/>
          <w:tcBorders>
            <w:top w:val="nil"/>
            <w:left w:val="nil"/>
            <w:bottom w:val="nil"/>
            <w:right w:val="nil"/>
          </w:tcBorders>
        </w:tcPr>
        <w:p w14:paraId="7C77C797" w14:textId="77777777" w:rsidR="00FE3FCE" w:rsidRDefault="00FE3FCE" w:rsidP="00FE3FCE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1A30E637" w14:textId="77777777" w:rsidR="00FE3FCE" w:rsidRDefault="00FE3FCE" w:rsidP="00FE3FCE">
          <w:pPr>
            <w:pStyle w:val="Header1"/>
          </w:pPr>
        </w:p>
      </w:tc>
      <w:tc>
        <w:tcPr>
          <w:tcW w:w="1058" w:type="dxa"/>
          <w:tcBorders>
            <w:top w:val="nil"/>
            <w:left w:val="nil"/>
            <w:bottom w:val="nil"/>
            <w:right w:val="nil"/>
          </w:tcBorders>
        </w:tcPr>
        <w:p w14:paraId="60FC9748" w14:textId="77777777" w:rsidR="00FE3FCE" w:rsidRDefault="00FE3FCE" w:rsidP="00FE3FCE">
          <w:pPr>
            <w:pStyle w:val="DatoRefTekst2"/>
          </w:pPr>
          <w:bookmarkStart w:id="2" w:name="lblVarDato"/>
          <w:r>
            <w:t>Dato</w:t>
          </w:r>
          <w:bookmarkEnd w:id="2"/>
        </w:p>
        <w:p w14:paraId="5544940D" w14:textId="77777777" w:rsidR="00FE3FCE" w:rsidRDefault="00FE3FCE" w:rsidP="00FE3FCE">
          <w:pPr>
            <w:pStyle w:val="DatoRefFyllInn"/>
          </w:pPr>
          <w:bookmarkStart w:id="3" w:name="varDato"/>
          <w:bookmarkEnd w:id="3"/>
        </w:p>
      </w:tc>
      <w:tc>
        <w:tcPr>
          <w:tcW w:w="1622" w:type="dxa"/>
          <w:tcBorders>
            <w:top w:val="nil"/>
            <w:left w:val="nil"/>
            <w:bottom w:val="nil"/>
            <w:right w:val="nil"/>
          </w:tcBorders>
        </w:tcPr>
        <w:p w14:paraId="42F089F8" w14:textId="77777777" w:rsidR="00FE3FCE" w:rsidRDefault="00FE3FCE" w:rsidP="00FE3FCE">
          <w:pPr>
            <w:pStyle w:val="DatoRefTekst2"/>
          </w:pPr>
          <w:bookmarkStart w:id="4" w:name="lblVarRef"/>
          <w:r>
            <w:t>Referanse</w:t>
          </w:r>
          <w:bookmarkEnd w:id="4"/>
        </w:p>
        <w:p w14:paraId="20E9C15E" w14:textId="77777777" w:rsidR="00FE3FCE" w:rsidRDefault="00FE3FCE" w:rsidP="00FE3FCE">
          <w:pPr>
            <w:pStyle w:val="DatoRefFyllInn"/>
          </w:pPr>
          <w:bookmarkStart w:id="5" w:name="varRef"/>
          <w:bookmarkEnd w:id="5"/>
        </w:p>
      </w:tc>
      <w:tc>
        <w:tcPr>
          <w:tcW w:w="1434" w:type="dxa"/>
          <w:tcBorders>
            <w:top w:val="nil"/>
            <w:left w:val="nil"/>
            <w:bottom w:val="nil"/>
            <w:right w:val="nil"/>
          </w:tcBorders>
        </w:tcPr>
        <w:p w14:paraId="42ABF78F" w14:textId="77777777" w:rsidR="00FE3FCE" w:rsidRDefault="00FE3FCE" w:rsidP="00FE3FCE">
          <w:pPr>
            <w:pStyle w:val="DatoRefTekst2"/>
          </w:pPr>
        </w:p>
      </w:tc>
    </w:tr>
  </w:tbl>
  <w:p w14:paraId="239A3BCA" w14:textId="77777777" w:rsidR="00FE3FCE" w:rsidRDefault="00FE3F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5EAC"/>
    <w:multiLevelType w:val="hybridMultilevel"/>
    <w:tmpl w:val="D28CDCA6"/>
    <w:lvl w:ilvl="0" w:tplc="DDC6A20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41"/>
    <w:rsid w:val="00011AA3"/>
    <w:rsid w:val="000418E3"/>
    <w:rsid w:val="00046A14"/>
    <w:rsid w:val="0004700F"/>
    <w:rsid w:val="00061073"/>
    <w:rsid w:val="00077F9A"/>
    <w:rsid w:val="000A31EE"/>
    <w:rsid w:val="000C0F4E"/>
    <w:rsid w:val="000F56FD"/>
    <w:rsid w:val="001058C2"/>
    <w:rsid w:val="0011281C"/>
    <w:rsid w:val="00141B6F"/>
    <w:rsid w:val="0014660D"/>
    <w:rsid w:val="00167A1A"/>
    <w:rsid w:val="0017E6FE"/>
    <w:rsid w:val="001B12E9"/>
    <w:rsid w:val="001B1B35"/>
    <w:rsid w:val="001D1511"/>
    <w:rsid w:val="00221228"/>
    <w:rsid w:val="00274322"/>
    <w:rsid w:val="00274EEA"/>
    <w:rsid w:val="002F55CF"/>
    <w:rsid w:val="0031431E"/>
    <w:rsid w:val="0033568B"/>
    <w:rsid w:val="00341EA6"/>
    <w:rsid w:val="003B4F1C"/>
    <w:rsid w:val="003E2767"/>
    <w:rsid w:val="004060F7"/>
    <w:rsid w:val="00426170"/>
    <w:rsid w:val="00455031"/>
    <w:rsid w:val="00460070"/>
    <w:rsid w:val="004710B6"/>
    <w:rsid w:val="00471941"/>
    <w:rsid w:val="004A58E8"/>
    <w:rsid w:val="004E4237"/>
    <w:rsid w:val="005262A4"/>
    <w:rsid w:val="00557503"/>
    <w:rsid w:val="005A17D5"/>
    <w:rsid w:val="005B78D3"/>
    <w:rsid w:val="005C4F4D"/>
    <w:rsid w:val="0060730C"/>
    <w:rsid w:val="00612B27"/>
    <w:rsid w:val="006309AB"/>
    <w:rsid w:val="00654C71"/>
    <w:rsid w:val="00674FAA"/>
    <w:rsid w:val="00690BE4"/>
    <w:rsid w:val="006A40FC"/>
    <w:rsid w:val="006D1524"/>
    <w:rsid w:val="006F48A8"/>
    <w:rsid w:val="00702679"/>
    <w:rsid w:val="00764E3C"/>
    <w:rsid w:val="00776F60"/>
    <w:rsid w:val="007A189D"/>
    <w:rsid w:val="007B011D"/>
    <w:rsid w:val="007B53C0"/>
    <w:rsid w:val="007B6E9E"/>
    <w:rsid w:val="007D0EC3"/>
    <w:rsid w:val="007D183B"/>
    <w:rsid w:val="007E1C2A"/>
    <w:rsid w:val="0080201C"/>
    <w:rsid w:val="00827B61"/>
    <w:rsid w:val="008320EB"/>
    <w:rsid w:val="00832A92"/>
    <w:rsid w:val="00853908"/>
    <w:rsid w:val="008752DD"/>
    <w:rsid w:val="00877B35"/>
    <w:rsid w:val="008A7FDC"/>
    <w:rsid w:val="008C7B07"/>
    <w:rsid w:val="008F4EA0"/>
    <w:rsid w:val="00900FE6"/>
    <w:rsid w:val="009070B3"/>
    <w:rsid w:val="00915676"/>
    <w:rsid w:val="009A1060"/>
    <w:rsid w:val="009E1710"/>
    <w:rsid w:val="00A5108B"/>
    <w:rsid w:val="00A56E61"/>
    <w:rsid w:val="00A6229F"/>
    <w:rsid w:val="00A84EB6"/>
    <w:rsid w:val="00B5785D"/>
    <w:rsid w:val="00BA3E38"/>
    <w:rsid w:val="00BB626E"/>
    <w:rsid w:val="00BE2924"/>
    <w:rsid w:val="00C2461D"/>
    <w:rsid w:val="00C44ABA"/>
    <w:rsid w:val="00C519B0"/>
    <w:rsid w:val="00C5366C"/>
    <w:rsid w:val="00C54F91"/>
    <w:rsid w:val="00D01D96"/>
    <w:rsid w:val="00D0595F"/>
    <w:rsid w:val="00D562A1"/>
    <w:rsid w:val="00D7471A"/>
    <w:rsid w:val="00D859FF"/>
    <w:rsid w:val="00D93E03"/>
    <w:rsid w:val="00DA4DDE"/>
    <w:rsid w:val="00DC58EB"/>
    <w:rsid w:val="00DE39A8"/>
    <w:rsid w:val="00E33759"/>
    <w:rsid w:val="00E92EB5"/>
    <w:rsid w:val="00EA2613"/>
    <w:rsid w:val="00EA6CA7"/>
    <w:rsid w:val="00EB72E0"/>
    <w:rsid w:val="00ED3A28"/>
    <w:rsid w:val="00EF1B65"/>
    <w:rsid w:val="00EF236B"/>
    <w:rsid w:val="00F050AA"/>
    <w:rsid w:val="00F06999"/>
    <w:rsid w:val="00F14AC2"/>
    <w:rsid w:val="00F1574C"/>
    <w:rsid w:val="00FB1E6B"/>
    <w:rsid w:val="00FB4794"/>
    <w:rsid w:val="00FB7A2A"/>
    <w:rsid w:val="00FE3FCE"/>
    <w:rsid w:val="00FF4A6F"/>
    <w:rsid w:val="0198ACDB"/>
    <w:rsid w:val="05A468DE"/>
    <w:rsid w:val="0DC5376F"/>
    <w:rsid w:val="0E741A80"/>
    <w:rsid w:val="1072BCC4"/>
    <w:rsid w:val="126F4F64"/>
    <w:rsid w:val="159B7E09"/>
    <w:rsid w:val="15F628DB"/>
    <w:rsid w:val="163B793D"/>
    <w:rsid w:val="1B4D9D4B"/>
    <w:rsid w:val="1F613108"/>
    <w:rsid w:val="1F642922"/>
    <w:rsid w:val="1F77E98A"/>
    <w:rsid w:val="2527EDB0"/>
    <w:rsid w:val="2A648E28"/>
    <w:rsid w:val="2C99DDC2"/>
    <w:rsid w:val="2CD57DF9"/>
    <w:rsid w:val="30D05E54"/>
    <w:rsid w:val="30D319E3"/>
    <w:rsid w:val="326EEA44"/>
    <w:rsid w:val="3391D05C"/>
    <w:rsid w:val="3BD2C965"/>
    <w:rsid w:val="3D48CA1C"/>
    <w:rsid w:val="3E4C98D3"/>
    <w:rsid w:val="3FBF8E56"/>
    <w:rsid w:val="415B5EB7"/>
    <w:rsid w:val="4844E6AA"/>
    <w:rsid w:val="4A019A1D"/>
    <w:rsid w:val="4DB0381E"/>
    <w:rsid w:val="4E34653D"/>
    <w:rsid w:val="52110CB8"/>
    <w:rsid w:val="530AA1C7"/>
    <w:rsid w:val="57BDA6D1"/>
    <w:rsid w:val="5D5D2F3B"/>
    <w:rsid w:val="61F80D5D"/>
    <w:rsid w:val="6ECB7579"/>
    <w:rsid w:val="79958780"/>
    <w:rsid w:val="7D628147"/>
    <w:rsid w:val="7E3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17729"/>
  <w15:chartTrackingRefBased/>
  <w15:docId w15:val="{93A00465-DB03-4972-AED6-0B5F8EBF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1941"/>
    <w:pPr>
      <w:widowControl w:val="0"/>
      <w:spacing w:after="0" w:line="240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E2767"/>
    <w:pPr>
      <w:keepNext/>
      <w:keepLines/>
      <w:widowControl/>
      <w:spacing w:before="240" w:line="276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Overskrift3"/>
    <w:next w:val="Normal"/>
    <w:link w:val="Overskrift2Tegn"/>
    <w:uiPriority w:val="1"/>
    <w:unhideWhenUsed/>
    <w:qFormat/>
    <w:rsid w:val="003E2767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2767"/>
    <w:pPr>
      <w:keepNext/>
      <w:keepLines/>
      <w:widowControl/>
      <w:spacing w:before="40" w:line="276" w:lineRule="auto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E2767"/>
    <w:pPr>
      <w:keepNext/>
      <w:keepLines/>
      <w:widowControl/>
      <w:spacing w:before="40" w:line="276" w:lineRule="auto"/>
      <w:outlineLvl w:val="3"/>
    </w:pPr>
    <w:rPr>
      <w:rFonts w:ascii="Arial" w:eastAsiaTheme="majorEastAsia" w:hAnsi="Arial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2767"/>
    <w:pPr>
      <w:keepNext/>
      <w:keepLines/>
      <w:widowControl/>
      <w:spacing w:before="40" w:line="276" w:lineRule="auto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E2767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E2767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2767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E2767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E2767"/>
    <w:rPr>
      <w:rFonts w:ascii="Arial" w:eastAsiaTheme="majorEastAsia" w:hAnsi="Arial" w:cstheme="majorBidi"/>
      <w:color w:val="2E74B5" w:themeColor="accent1" w:themeShade="BF"/>
    </w:rPr>
  </w:style>
  <w:style w:type="paragraph" w:styleId="Ingenmellomrom">
    <w:name w:val="No Spacing"/>
    <w:link w:val="IngenmellomromTegn"/>
    <w:uiPriority w:val="1"/>
    <w:qFormat/>
    <w:rsid w:val="00471941"/>
    <w:pPr>
      <w:spacing w:after="0" w:line="240" w:lineRule="auto"/>
    </w:pPr>
    <w:rPr>
      <w:rFonts w:eastAsiaTheme="minorHAnsi"/>
    </w:rPr>
  </w:style>
  <w:style w:type="character" w:customStyle="1" w:styleId="IngenmellomromTegn">
    <w:name w:val="Ingen mellomrom Tegn"/>
    <w:link w:val="Ingenmellomrom"/>
    <w:uiPriority w:val="1"/>
    <w:locked/>
    <w:rsid w:val="00471941"/>
    <w:rPr>
      <w:rFonts w:eastAsiaTheme="minorHAns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0F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0F4E"/>
    <w:rPr>
      <w:rFonts w:ascii="Segoe UI" w:eastAsiaTheme="minorHAns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FE3FC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FE3FCE"/>
    <w:rPr>
      <w:rFonts w:eastAsiaTheme="minorHAnsi"/>
    </w:rPr>
  </w:style>
  <w:style w:type="paragraph" w:styleId="Bunntekst">
    <w:name w:val="footer"/>
    <w:basedOn w:val="Normal"/>
    <w:link w:val="BunntekstTegn"/>
    <w:unhideWhenUsed/>
    <w:rsid w:val="00FE3FC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FE3FCE"/>
    <w:rPr>
      <w:rFonts w:eastAsiaTheme="minorHAnsi"/>
    </w:rPr>
  </w:style>
  <w:style w:type="character" w:styleId="Plassholdertekst">
    <w:name w:val="Placeholder Text"/>
    <w:basedOn w:val="Standardskriftforavsnitt"/>
    <w:uiPriority w:val="99"/>
    <w:semiHidden/>
    <w:rsid w:val="00FE3FCE"/>
    <w:rPr>
      <w:color w:val="808080"/>
    </w:rPr>
  </w:style>
  <w:style w:type="paragraph" w:customStyle="1" w:styleId="sidetall">
    <w:name w:val="sidetall"/>
    <w:basedOn w:val="Topptekst"/>
    <w:autoRedefine/>
    <w:rsid w:val="00FE3FCE"/>
    <w:pPr>
      <w:widowControl/>
      <w:tabs>
        <w:tab w:val="clear" w:pos="4513"/>
        <w:tab w:val="clear" w:pos="9026"/>
        <w:tab w:val="center" w:pos="4153"/>
        <w:tab w:val="right" w:pos="8306"/>
      </w:tabs>
      <w:spacing w:after="60"/>
      <w:ind w:right="85"/>
      <w:jc w:val="right"/>
    </w:pPr>
    <w:rPr>
      <w:rFonts w:ascii="Arial" w:eastAsia="Times New Roman" w:hAnsi="Arial" w:cs="Times New Roman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FE3FCE"/>
    <w:pPr>
      <w:widowControl/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 w:cs="Times New Roman"/>
      <w:sz w:val="16"/>
      <w:szCs w:val="20"/>
    </w:rPr>
  </w:style>
  <w:style w:type="paragraph" w:customStyle="1" w:styleId="DatoRefFyllInn">
    <w:name w:val="DatoRefFyllInn"/>
    <w:basedOn w:val="Topptekst"/>
    <w:autoRedefine/>
    <w:rsid w:val="00FE3FCE"/>
    <w:pPr>
      <w:widowControl/>
      <w:tabs>
        <w:tab w:val="clear" w:pos="4513"/>
        <w:tab w:val="clear" w:pos="9026"/>
        <w:tab w:val="center" w:pos="4153"/>
        <w:tab w:val="right" w:pos="8306"/>
      </w:tabs>
      <w:spacing w:after="60"/>
    </w:pPr>
    <w:rPr>
      <w:rFonts w:ascii="Arial" w:eastAsia="Times New Roman" w:hAnsi="Arial" w:cs="Times New Roman"/>
      <w:sz w:val="21"/>
      <w:szCs w:val="20"/>
    </w:rPr>
  </w:style>
  <w:style w:type="paragraph" w:customStyle="1" w:styleId="DatoRefTekst2">
    <w:name w:val="DatoRefTekst2"/>
    <w:basedOn w:val="DatoRefTekst"/>
    <w:autoRedefine/>
    <w:rsid w:val="00FE3FCE"/>
    <w:pPr>
      <w:spacing w:before="77"/>
    </w:pPr>
  </w:style>
  <w:style w:type="paragraph" w:customStyle="1" w:styleId="Header1">
    <w:name w:val="Header1"/>
    <w:basedOn w:val="Topptekst"/>
    <w:autoRedefine/>
    <w:rsid w:val="00FE3FCE"/>
    <w:pPr>
      <w:widowControl/>
      <w:tabs>
        <w:tab w:val="clear" w:pos="4513"/>
        <w:tab w:val="clear" w:pos="9026"/>
        <w:tab w:val="center" w:pos="4153"/>
        <w:tab w:val="right" w:pos="8306"/>
      </w:tabs>
      <w:spacing w:after="60"/>
      <w:ind w:right="85"/>
    </w:pPr>
    <w:rPr>
      <w:rFonts w:ascii="Arial" w:eastAsia="Times New Roman" w:hAnsi="Arial" w:cs="Times New Roman"/>
      <w:sz w:val="19"/>
      <w:szCs w:val="24"/>
    </w:rPr>
  </w:style>
  <w:style w:type="paragraph" w:customStyle="1" w:styleId="DatoFyllInn1">
    <w:name w:val="DatoFyllInn1"/>
    <w:basedOn w:val="DatoRefFyllInn"/>
    <w:rsid w:val="00FE3FCE"/>
    <w:pPr>
      <w:spacing w:after="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A6C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6CA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6CA7"/>
    <w:rPr>
      <w:rFonts w:eastAsiaTheme="min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6CA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6CA7"/>
    <w:rPr>
      <w:rFonts w:eastAsiaTheme="minorHAnsi"/>
      <w:b/>
      <w:bCs/>
      <w:sz w:val="20"/>
      <w:szCs w:val="20"/>
    </w:rPr>
  </w:style>
  <w:style w:type="paragraph" w:customStyle="1" w:styleId="FooterFet">
    <w:name w:val="FooterFet"/>
    <w:basedOn w:val="FooterTekst"/>
    <w:autoRedefine/>
    <w:rsid w:val="00D0595F"/>
    <w:pPr>
      <w:spacing w:before="60"/>
    </w:pPr>
    <w:rPr>
      <w:b/>
    </w:rPr>
  </w:style>
  <w:style w:type="paragraph" w:customStyle="1" w:styleId="FooterGraa">
    <w:name w:val="FooterGraa"/>
    <w:basedOn w:val="Bunntekst"/>
    <w:autoRedefine/>
    <w:rsid w:val="00D0595F"/>
    <w:pPr>
      <w:widowControl/>
      <w:tabs>
        <w:tab w:val="clear" w:pos="4513"/>
        <w:tab w:val="clear" w:pos="902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eastAsia="Times New Roman" w:hAnsi="Arial" w:cs="Times New Roman"/>
      <w:b/>
      <w:color w:val="808080"/>
      <w:sz w:val="16"/>
      <w:szCs w:val="16"/>
    </w:rPr>
  </w:style>
  <w:style w:type="paragraph" w:customStyle="1" w:styleId="FooterTekst">
    <w:name w:val="FooterTekst"/>
    <w:basedOn w:val="Bunntekst"/>
    <w:autoRedefine/>
    <w:rsid w:val="00D0595F"/>
    <w:pPr>
      <w:widowControl/>
      <w:tabs>
        <w:tab w:val="clear" w:pos="4513"/>
        <w:tab w:val="clear" w:pos="902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rFonts w:ascii="Arial" w:eastAsia="Times New Roman" w:hAnsi="Arial" w:cs="Times New Roman"/>
      <w:sz w:val="16"/>
      <w:szCs w:val="24"/>
    </w:rPr>
  </w:style>
  <w:style w:type="table" w:styleId="Tabellrutenett">
    <w:name w:val="Table Grid"/>
    <w:basedOn w:val="Vanligtabell"/>
    <w:rsid w:val="00D0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5B78D3"/>
    <w:pPr>
      <w:spacing w:after="0" w:line="240" w:lineRule="auto"/>
    </w:pPr>
    <w:rPr>
      <w:rFonts w:eastAsiaTheme="minorHAnsi"/>
    </w:rPr>
  </w:style>
  <w:style w:type="paragraph" w:styleId="Listeavsnitt">
    <w:name w:val="List Paragraph"/>
    <w:basedOn w:val="Normal"/>
    <w:uiPriority w:val="34"/>
    <w:qFormat/>
    <w:rsid w:val="00D7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549D1262B7642B89AF1C1E82D7537" ma:contentTypeVersion="5" ma:contentTypeDescription="Create a new document." ma:contentTypeScope="" ma:versionID="c24951c2c8f36046120c89be3a399309">
  <xsd:schema xmlns:xsd="http://www.w3.org/2001/XMLSchema" xmlns:xs="http://www.w3.org/2001/XMLSchema" xmlns:p="http://schemas.microsoft.com/office/2006/metadata/properties" xmlns:ns2="2e3b9ec5-4609-4add-962f-2979c7143091" xmlns:ns3="cb6f59ec-3306-4146-a64d-f4e845eb632d" targetNamespace="http://schemas.microsoft.com/office/2006/metadata/properties" ma:root="true" ma:fieldsID="6c7c3dcdc719168f69f49c85aad7e609" ns2:_="" ns3:_="">
    <xsd:import namespace="2e3b9ec5-4609-4add-962f-2979c7143091"/>
    <xsd:import namespace="cb6f59ec-3306-4146-a64d-f4e845eb6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b9ec5-4609-4add-962f-2979c7143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9ec-3306-4146-a64d-f4e845eb6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4FA7A-039A-4F08-BD84-8E384ED8F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b9ec5-4609-4add-962f-2979c7143091"/>
    <ds:schemaRef ds:uri="cb6f59ec-3306-4146-a64d-f4e845eb6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98AFE-AC15-4D98-9EA4-873955FA0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69CBC-EE9D-4CE0-AE1A-265E665CA7D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b6f59ec-3306-4146-a64d-f4e845eb632d"/>
    <ds:schemaRef ds:uri="2e3b9ec5-4609-4add-962f-2979c71430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1603</Characters>
  <Application>Microsoft Office Word</Application>
  <DocSecurity>0</DocSecurity>
  <Lines>13</Lines>
  <Paragraphs>3</Paragraphs>
  <ScaleCrop>false</ScaleCrop>
  <Company>NMBU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Vik</dc:creator>
  <cp:keywords/>
  <dc:description/>
  <cp:lastModifiedBy>Gry Eva Sinkaberg Alterskjær</cp:lastModifiedBy>
  <cp:revision>2</cp:revision>
  <cp:lastPrinted>2020-04-22T16:18:00Z</cp:lastPrinted>
  <dcterms:created xsi:type="dcterms:W3CDTF">2023-12-20T12:33:00Z</dcterms:created>
  <dcterms:modified xsi:type="dcterms:W3CDTF">2023-12-20T12:33:00Z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0x010100B2C549D1262B7642B89AF1C1E82D7537</vt:lpwstr>
  </property>
</Properties>
</file>