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EC9" w:rsidRPr="00290380" w:rsidRDefault="00B97BD9" w:rsidP="00E66329">
      <w:pPr>
        <w:pStyle w:val="Moteoverskrift"/>
      </w:pPr>
      <w:r>
        <w:t>Møtereferat</w:t>
      </w:r>
    </w:p>
    <w:tbl>
      <w:tblPr>
        <w:tblW w:w="10059" w:type="dxa"/>
        <w:tblInd w:w="108" w:type="dxa"/>
        <w:tblBorders>
          <w:top w:val="single" w:sz="4" w:space="0" w:color="auto"/>
          <w:insideH w:val="single" w:sz="4" w:space="0" w:color="auto"/>
        </w:tblBorders>
        <w:tblCellMar>
          <w:left w:w="102" w:type="dxa"/>
          <w:right w:w="102" w:type="dxa"/>
        </w:tblCellMar>
        <w:tblLook w:val="0000" w:firstRow="0" w:lastRow="0" w:firstColumn="0" w:lastColumn="0" w:noHBand="0" w:noVBand="0"/>
      </w:tblPr>
      <w:tblGrid>
        <w:gridCol w:w="1074"/>
        <w:gridCol w:w="2875"/>
        <w:gridCol w:w="1085"/>
        <w:gridCol w:w="5025"/>
      </w:tblGrid>
      <w:tr w:rsidR="00C71610" w:rsidRPr="00F2603C" w:rsidTr="003067D4">
        <w:trPr>
          <w:cantSplit/>
        </w:trPr>
        <w:tc>
          <w:tcPr>
            <w:tcW w:w="1074" w:type="dxa"/>
          </w:tcPr>
          <w:p w:rsidR="00C71610" w:rsidRPr="00290380" w:rsidRDefault="00C71610">
            <w:pPr>
              <w:pStyle w:val="Innkallingsskrift"/>
            </w:pPr>
            <w:r w:rsidRPr="00290380">
              <w:t>Til:</w:t>
            </w:r>
          </w:p>
        </w:tc>
        <w:tc>
          <w:tcPr>
            <w:tcW w:w="8985" w:type="dxa"/>
            <w:gridSpan w:val="3"/>
          </w:tcPr>
          <w:p w:rsidR="00490419" w:rsidRPr="00290380" w:rsidRDefault="00490419" w:rsidP="00C9751B">
            <w:pPr>
              <w:pStyle w:val="Hode"/>
            </w:pPr>
            <w:bookmarkStart w:id="0" w:name="Til"/>
            <w:bookmarkEnd w:id="0"/>
            <w:r w:rsidRPr="00290380">
              <w:rPr>
                <w:sz w:val="18"/>
                <w:szCs w:val="18"/>
              </w:rPr>
              <w:t>Fra tjenestemannsorganisasjonene:</w:t>
            </w:r>
            <w:r w:rsidRPr="00290380">
              <w:t xml:space="preserve">                                                    </w:t>
            </w:r>
            <w:r w:rsidRPr="00290380">
              <w:rPr>
                <w:sz w:val="18"/>
                <w:szCs w:val="18"/>
              </w:rPr>
              <w:t>Fra arbeidsgiver:</w:t>
            </w:r>
          </w:p>
          <w:p w:rsidR="00490419" w:rsidRPr="00290380" w:rsidRDefault="00490419" w:rsidP="00C9751B">
            <w:pPr>
              <w:pStyle w:val="Hode"/>
              <w:rPr>
                <w:sz w:val="22"/>
                <w:szCs w:val="22"/>
              </w:rPr>
            </w:pPr>
            <w:r w:rsidRPr="00754108">
              <w:rPr>
                <w:b/>
              </w:rPr>
              <w:t>Arne Rønning</w:t>
            </w:r>
            <w:r w:rsidRPr="00290380">
              <w:t xml:space="preserve">                     Tekna                                        </w:t>
            </w:r>
            <w:r w:rsidRPr="00754108">
              <w:rPr>
                <w:b/>
              </w:rPr>
              <w:t>Frank Arntsen</w:t>
            </w:r>
            <w:r w:rsidRPr="00290380">
              <w:t xml:space="preserve"> </w:t>
            </w:r>
          </w:p>
          <w:p w:rsidR="00490419" w:rsidRPr="004C27A7" w:rsidRDefault="00490419" w:rsidP="00C9751B">
            <w:pPr>
              <w:pStyle w:val="Hode"/>
            </w:pPr>
            <w:r w:rsidRPr="00754108">
              <w:rPr>
                <w:b/>
              </w:rPr>
              <w:t>Geir Nilsen</w:t>
            </w:r>
            <w:r w:rsidRPr="004C27A7">
              <w:t xml:space="preserve">                          NITO                                        </w:t>
            </w:r>
            <w:r w:rsidRPr="00754108">
              <w:rPr>
                <w:b/>
              </w:rPr>
              <w:t>Jørn-Wiggo Bergquist</w:t>
            </w:r>
          </w:p>
          <w:p w:rsidR="00490419" w:rsidRPr="004C27A7" w:rsidRDefault="007F68F2" w:rsidP="00C9751B">
            <w:pPr>
              <w:pStyle w:val="Hode"/>
            </w:pPr>
            <w:r w:rsidRPr="00754108">
              <w:rPr>
                <w:b/>
              </w:rPr>
              <w:t>Wenche Karlseng</w:t>
            </w:r>
            <w:r w:rsidRPr="002D67C4">
              <w:t xml:space="preserve">                </w:t>
            </w:r>
            <w:r w:rsidR="00490419" w:rsidRPr="004C27A7">
              <w:t xml:space="preserve">NTL                                         </w:t>
            </w:r>
            <w:r w:rsidR="00733218" w:rsidRPr="00754108">
              <w:rPr>
                <w:b/>
              </w:rPr>
              <w:t>Sig</w:t>
            </w:r>
            <w:r w:rsidR="004D77C7" w:rsidRPr="00754108">
              <w:rPr>
                <w:b/>
              </w:rPr>
              <w:t>bjørn</w:t>
            </w:r>
            <w:r w:rsidR="00733218" w:rsidRPr="00754108">
              <w:rPr>
                <w:b/>
              </w:rPr>
              <w:t xml:space="preserve"> Dalen</w:t>
            </w:r>
            <w:r w:rsidR="00733218">
              <w:t xml:space="preserve"> (</w:t>
            </w:r>
            <w:r w:rsidR="00882DDC">
              <w:t>Øk.sjef)</w:t>
            </w:r>
          </w:p>
          <w:p w:rsidR="00490419" w:rsidRPr="00377814" w:rsidRDefault="00AA464D" w:rsidP="00C9751B">
            <w:pPr>
              <w:pStyle w:val="Hode"/>
            </w:pPr>
            <w:r w:rsidRPr="00754108">
              <w:rPr>
                <w:b/>
              </w:rPr>
              <w:t>Tove Strømman</w:t>
            </w:r>
            <w:r w:rsidRPr="00377814">
              <w:t xml:space="preserve">                 </w:t>
            </w:r>
            <w:r w:rsidR="0019713C" w:rsidRPr="00377814">
              <w:t xml:space="preserve"> </w:t>
            </w:r>
            <w:r w:rsidR="00490419" w:rsidRPr="00377814">
              <w:t xml:space="preserve">NTL                     </w:t>
            </w:r>
            <w:r w:rsidR="0019713C" w:rsidRPr="00377814">
              <w:t xml:space="preserve"> </w:t>
            </w:r>
            <w:r w:rsidR="00490419" w:rsidRPr="00377814">
              <w:t xml:space="preserve">            </w:t>
            </w:r>
            <w:r w:rsidRPr="00377814">
              <w:t xml:space="preserve">        </w:t>
            </w:r>
            <w:r w:rsidR="003E1F2A" w:rsidRPr="00377814">
              <w:t>Aud Magna Gabrielsen</w:t>
            </w:r>
            <w:r w:rsidR="005F5F67" w:rsidRPr="00377814">
              <w:t xml:space="preserve"> </w:t>
            </w:r>
            <w:r w:rsidR="00490419" w:rsidRPr="00377814">
              <w:t>(vara)</w:t>
            </w:r>
          </w:p>
          <w:p w:rsidR="0019713C" w:rsidRDefault="00190345" w:rsidP="00C9751B">
            <w:pPr>
              <w:pStyle w:val="Hode"/>
            </w:pPr>
            <w:r w:rsidRPr="00754108">
              <w:rPr>
                <w:b/>
              </w:rPr>
              <w:t>Andreas Gjeset</w:t>
            </w:r>
            <w:r w:rsidR="00490419" w:rsidRPr="00AA464D">
              <w:t xml:space="preserve">                    Parat </w:t>
            </w:r>
            <w:r w:rsidR="00AA464D">
              <w:t xml:space="preserve">                                       </w:t>
            </w:r>
            <w:r w:rsidR="00882DDC">
              <w:t xml:space="preserve"> </w:t>
            </w:r>
            <w:r w:rsidR="003E1F2A">
              <w:t>Elin Sølberg (vara)</w:t>
            </w:r>
          </w:p>
          <w:p w:rsidR="00490419" w:rsidRPr="00290380" w:rsidRDefault="00553C85" w:rsidP="00C9751B">
            <w:pPr>
              <w:pStyle w:val="Hode"/>
            </w:pPr>
            <w:r w:rsidRPr="00754108">
              <w:rPr>
                <w:b/>
              </w:rPr>
              <w:t>Astrid Storflor</w:t>
            </w:r>
            <w:r>
              <w:t xml:space="preserve">                    </w:t>
            </w:r>
            <w:r w:rsidR="0019713C" w:rsidRPr="0019713C">
              <w:t>Parat</w:t>
            </w:r>
            <w:r w:rsidR="00490419" w:rsidRPr="00290380">
              <w:t xml:space="preserve">                                   </w:t>
            </w:r>
            <w:r w:rsidR="003E24A9">
              <w:t xml:space="preserve">       </w:t>
            </w:r>
            <w:r w:rsidR="003E1F2A" w:rsidRPr="00290380">
              <w:rPr>
                <w:sz w:val="18"/>
                <w:szCs w:val="18"/>
              </w:rPr>
              <w:t>Sekretær:</w:t>
            </w:r>
            <w:r w:rsidR="003E1F2A">
              <w:t xml:space="preserve"> </w:t>
            </w:r>
            <w:r w:rsidR="003E1F2A" w:rsidRPr="00754108">
              <w:rPr>
                <w:b/>
              </w:rPr>
              <w:t>Jens Petter Nygård/</w:t>
            </w:r>
          </w:p>
          <w:p w:rsidR="0019713C" w:rsidRDefault="00490419" w:rsidP="00C9751B">
            <w:pPr>
              <w:pStyle w:val="Hode"/>
            </w:pPr>
            <w:r w:rsidRPr="00754108">
              <w:rPr>
                <w:b/>
              </w:rPr>
              <w:t>Jan Aage Mortensen</w:t>
            </w:r>
            <w:r w:rsidRPr="00290380">
              <w:t xml:space="preserve">           Forskerforbundet                      </w:t>
            </w:r>
            <w:r w:rsidR="003E1F2A" w:rsidRPr="00754108">
              <w:rPr>
                <w:b/>
              </w:rPr>
              <w:t>Cecilie Holen</w:t>
            </w:r>
          </w:p>
          <w:p w:rsidR="00490419" w:rsidRPr="00290380" w:rsidRDefault="0013676B" w:rsidP="00C9751B">
            <w:pPr>
              <w:pStyle w:val="Hode"/>
            </w:pPr>
            <w:r w:rsidRPr="00754108">
              <w:rPr>
                <w:b/>
              </w:rPr>
              <w:t>Joar Flatås</w:t>
            </w:r>
            <w:r w:rsidR="00490419" w:rsidRPr="00290380">
              <w:t xml:space="preserve">           </w:t>
            </w:r>
            <w:r w:rsidR="0019713C">
              <w:t xml:space="preserve">     </w:t>
            </w:r>
            <w:r>
              <w:t xml:space="preserve">          </w:t>
            </w:r>
            <w:r w:rsidR="0019713C">
              <w:t xml:space="preserve">Lokalt hovedverneombud, </w:t>
            </w:r>
            <w:r w:rsidR="00490419" w:rsidRPr="00290380">
              <w:t xml:space="preserve">Driftsavdelingen                        </w:t>
            </w:r>
          </w:p>
          <w:p w:rsidR="00490419" w:rsidRPr="00377814" w:rsidRDefault="00553C85" w:rsidP="00C9751B">
            <w:pPr>
              <w:pStyle w:val="Hode"/>
              <w:rPr>
                <w:lang w:val="nn-NO"/>
              </w:rPr>
            </w:pPr>
            <w:r w:rsidRPr="00754108">
              <w:rPr>
                <w:b/>
                <w:lang w:val="nn-NO"/>
              </w:rPr>
              <w:t>Astrid Solberg</w:t>
            </w:r>
            <w:r w:rsidRPr="00377814">
              <w:rPr>
                <w:lang w:val="nn-NO"/>
              </w:rPr>
              <w:t xml:space="preserve">         </w:t>
            </w:r>
            <w:r w:rsidR="00C9751B" w:rsidRPr="00377814">
              <w:rPr>
                <w:lang w:val="nn-NO"/>
              </w:rPr>
              <w:t xml:space="preserve">           </w:t>
            </w:r>
            <w:r w:rsidR="00490419" w:rsidRPr="00377814">
              <w:rPr>
                <w:lang w:val="nn-NO"/>
              </w:rPr>
              <w:t xml:space="preserve">Lokalt hovedverneombud,    Økonomiavd. og ØE-stab </w:t>
            </w:r>
          </w:p>
          <w:p w:rsidR="002D58BC" w:rsidRPr="00377814" w:rsidRDefault="002D58BC" w:rsidP="00C9751B">
            <w:pPr>
              <w:pStyle w:val="Hode"/>
              <w:rPr>
                <w:lang w:val="nn-NO"/>
              </w:rPr>
            </w:pPr>
          </w:p>
          <w:p w:rsidR="00490419" w:rsidRPr="00377814" w:rsidRDefault="00490419" w:rsidP="00C9751B">
            <w:pPr>
              <w:pStyle w:val="Hode"/>
              <w:rPr>
                <w:lang w:val="nn-NO"/>
              </w:rPr>
            </w:pPr>
            <w:r w:rsidRPr="00377814">
              <w:rPr>
                <w:lang w:val="nn-NO"/>
              </w:rPr>
              <w:t xml:space="preserve">Vararepresentanter        </w:t>
            </w:r>
          </w:p>
          <w:p w:rsidR="00490419" w:rsidRPr="00377814" w:rsidRDefault="00490419" w:rsidP="00C9751B">
            <w:pPr>
              <w:pStyle w:val="Hode"/>
              <w:rPr>
                <w:lang w:val="nn-NO"/>
              </w:rPr>
            </w:pPr>
            <w:r w:rsidRPr="00377814">
              <w:rPr>
                <w:lang w:val="nn-NO"/>
              </w:rPr>
              <w:t>Kari</w:t>
            </w:r>
            <w:r w:rsidR="002D67C4" w:rsidRPr="00377814">
              <w:rPr>
                <w:lang w:val="nn-NO"/>
              </w:rPr>
              <w:t xml:space="preserve"> Karlsen                       </w:t>
            </w:r>
            <w:r w:rsidRPr="00377814">
              <w:rPr>
                <w:lang w:val="nn-NO"/>
              </w:rPr>
              <w:t>Tekna</w:t>
            </w:r>
            <w:r w:rsidR="00AA464D" w:rsidRPr="00377814">
              <w:rPr>
                <w:lang w:val="nn-NO"/>
              </w:rPr>
              <w:br/>
            </w:r>
            <w:r w:rsidR="007F68F2" w:rsidRPr="00377814">
              <w:rPr>
                <w:lang w:val="nn-NO"/>
              </w:rPr>
              <w:t xml:space="preserve">Ove Robert Borstad            </w:t>
            </w:r>
            <w:r w:rsidR="00AA464D" w:rsidRPr="00377814">
              <w:rPr>
                <w:lang w:val="nn-NO"/>
              </w:rPr>
              <w:t>NTL</w:t>
            </w:r>
          </w:p>
          <w:p w:rsidR="00490419" w:rsidRPr="00377814" w:rsidRDefault="00190345" w:rsidP="00C9751B">
            <w:pPr>
              <w:pStyle w:val="Hode"/>
              <w:rPr>
                <w:lang w:val="nn-NO"/>
              </w:rPr>
            </w:pPr>
            <w:r w:rsidRPr="00754108">
              <w:rPr>
                <w:b/>
                <w:lang w:val="nn-NO"/>
              </w:rPr>
              <w:t>Per Einar Iversen</w:t>
            </w:r>
            <w:r w:rsidR="00490419" w:rsidRPr="00377814">
              <w:rPr>
                <w:lang w:val="nn-NO"/>
              </w:rPr>
              <w:t xml:space="preserve">                Parat</w:t>
            </w:r>
          </w:p>
          <w:p w:rsidR="00351B61" w:rsidRPr="00377814" w:rsidRDefault="0009086B" w:rsidP="00C9751B">
            <w:pPr>
              <w:pStyle w:val="Hode"/>
              <w:rPr>
                <w:lang w:val="nn-NO"/>
              </w:rPr>
            </w:pPr>
            <w:r w:rsidRPr="00377814">
              <w:rPr>
                <w:lang w:val="nn-NO"/>
              </w:rPr>
              <w:t xml:space="preserve">Laila Strypet </w:t>
            </w:r>
            <w:r w:rsidR="00490419" w:rsidRPr="00377814">
              <w:rPr>
                <w:lang w:val="nn-NO"/>
              </w:rPr>
              <w:t xml:space="preserve">                    </w:t>
            </w:r>
            <w:r w:rsidR="006D0E76" w:rsidRPr="00377814">
              <w:rPr>
                <w:lang w:val="nn-NO"/>
              </w:rPr>
              <w:t xml:space="preserve"> </w:t>
            </w:r>
            <w:r w:rsidR="00490419" w:rsidRPr="00377814">
              <w:rPr>
                <w:lang w:val="nn-NO"/>
              </w:rPr>
              <w:t xml:space="preserve"> Forskerforbundet</w:t>
            </w:r>
          </w:p>
          <w:p w:rsidR="00E66329" w:rsidRPr="00377814" w:rsidRDefault="004337F3" w:rsidP="00E66329">
            <w:pPr>
              <w:pStyle w:val="Hode"/>
              <w:rPr>
                <w:lang w:val="nn-NO"/>
              </w:rPr>
            </w:pPr>
            <w:r>
              <w:rPr>
                <w:lang w:val="nn-NO"/>
              </w:rPr>
              <w:t>Raymond Sterten</w:t>
            </w:r>
            <w:r w:rsidR="00E66329" w:rsidRPr="00377814">
              <w:rPr>
                <w:lang w:val="nn-NO"/>
              </w:rPr>
              <w:t xml:space="preserve">              </w:t>
            </w:r>
            <w:r w:rsidR="002D58BC" w:rsidRPr="00377814">
              <w:rPr>
                <w:lang w:val="nn-NO"/>
              </w:rPr>
              <w:t xml:space="preserve">  </w:t>
            </w:r>
            <w:r w:rsidR="0019713C" w:rsidRPr="00377814">
              <w:rPr>
                <w:lang w:val="nn-NO"/>
              </w:rPr>
              <w:t>Lokalt hovedverneombud,</w:t>
            </w:r>
            <w:r w:rsidR="00E66329" w:rsidRPr="00377814">
              <w:rPr>
                <w:lang w:val="nn-NO"/>
              </w:rPr>
              <w:t xml:space="preserve"> Driftsavdelingen                        </w:t>
            </w:r>
          </w:p>
          <w:p w:rsidR="006D0E76" w:rsidRPr="00377814" w:rsidRDefault="00553C85" w:rsidP="006D0E76">
            <w:pPr>
              <w:pStyle w:val="Hode"/>
              <w:rPr>
                <w:lang w:val="nn-NO"/>
              </w:rPr>
            </w:pPr>
            <w:r w:rsidRPr="00377814">
              <w:rPr>
                <w:lang w:val="nn-NO"/>
              </w:rPr>
              <w:t>Gøril Lønvik Syrstad</w:t>
            </w:r>
            <w:r w:rsidR="006D0E76" w:rsidRPr="00377814">
              <w:rPr>
                <w:lang w:val="nn-NO"/>
              </w:rPr>
              <w:t xml:space="preserve">          </w:t>
            </w:r>
            <w:r w:rsidR="0019713C" w:rsidRPr="00377814">
              <w:rPr>
                <w:lang w:val="nn-NO"/>
              </w:rPr>
              <w:t xml:space="preserve">Lokalt hovedverneombud, </w:t>
            </w:r>
            <w:r w:rsidR="006D0E76" w:rsidRPr="00377814">
              <w:rPr>
                <w:lang w:val="nn-NO"/>
              </w:rPr>
              <w:t xml:space="preserve">Økonomiavd. og ØE-stab  </w:t>
            </w:r>
          </w:p>
          <w:p w:rsidR="00E66329" w:rsidRPr="00377814" w:rsidRDefault="00E66329" w:rsidP="006D0E76">
            <w:pPr>
              <w:pStyle w:val="Hode"/>
              <w:rPr>
                <w:lang w:val="nn-NO"/>
              </w:rPr>
            </w:pPr>
          </w:p>
        </w:tc>
      </w:tr>
      <w:tr w:rsidR="00C71610" w:rsidRPr="00290380" w:rsidTr="003067D4">
        <w:trPr>
          <w:cantSplit/>
        </w:trPr>
        <w:tc>
          <w:tcPr>
            <w:tcW w:w="1074" w:type="dxa"/>
          </w:tcPr>
          <w:p w:rsidR="00C71610" w:rsidRPr="00290380" w:rsidRDefault="00C71610">
            <w:pPr>
              <w:pStyle w:val="Innkallingsskrift"/>
            </w:pPr>
            <w:r w:rsidRPr="00290380">
              <w:t>Kopi til:</w:t>
            </w:r>
          </w:p>
        </w:tc>
        <w:tc>
          <w:tcPr>
            <w:tcW w:w="8985" w:type="dxa"/>
            <w:gridSpan w:val="3"/>
          </w:tcPr>
          <w:p w:rsidR="009C2CFA" w:rsidRPr="00290380" w:rsidRDefault="009C2CFA" w:rsidP="00AA464D">
            <w:pPr>
              <w:pStyle w:val="InnkallingsskriftFyllInn"/>
            </w:pPr>
            <w:bookmarkStart w:id="1" w:name="Kopi"/>
            <w:bookmarkEnd w:id="1"/>
            <w:proofErr w:type="spellStart"/>
            <w:r w:rsidRPr="00290380">
              <w:t>Tekna</w:t>
            </w:r>
            <w:proofErr w:type="spellEnd"/>
            <w:r w:rsidRPr="00290380">
              <w:t>, NITO, NTL, Parat,</w:t>
            </w:r>
            <w:r w:rsidR="005B3945" w:rsidRPr="00290380">
              <w:t xml:space="preserve"> Forskerforbundet,</w:t>
            </w:r>
            <w:r w:rsidRPr="00290380">
              <w:t xml:space="preserve"> Personalavdelingen</w:t>
            </w:r>
            <w:r w:rsidR="004B231A" w:rsidRPr="00290380">
              <w:t xml:space="preserve">, </w:t>
            </w:r>
            <w:r w:rsidR="00E66329">
              <w:t>Lillian Nilsen</w:t>
            </w:r>
          </w:p>
        </w:tc>
      </w:tr>
      <w:tr w:rsidR="00C71610" w:rsidRPr="00290380" w:rsidTr="003067D4">
        <w:trPr>
          <w:cantSplit/>
        </w:trPr>
        <w:tc>
          <w:tcPr>
            <w:tcW w:w="1074" w:type="dxa"/>
          </w:tcPr>
          <w:p w:rsidR="00C71610" w:rsidRPr="00290380" w:rsidRDefault="00C71610">
            <w:pPr>
              <w:pStyle w:val="Innkallingsskrift"/>
            </w:pPr>
            <w:r w:rsidRPr="00290380">
              <w:t>Om:</w:t>
            </w:r>
          </w:p>
        </w:tc>
        <w:tc>
          <w:tcPr>
            <w:tcW w:w="8985" w:type="dxa"/>
            <w:gridSpan w:val="3"/>
          </w:tcPr>
          <w:p w:rsidR="00C71610" w:rsidRPr="00290380" w:rsidRDefault="006C02E0" w:rsidP="007F68F2">
            <w:pPr>
              <w:pStyle w:val="InnkallingsskriftFyllInn"/>
              <w:rPr>
                <w:b/>
              </w:rPr>
            </w:pPr>
            <w:bookmarkStart w:id="2" w:name="overskrift"/>
            <w:bookmarkEnd w:id="2"/>
            <w:r w:rsidRPr="00290380">
              <w:rPr>
                <w:b/>
              </w:rPr>
              <w:t xml:space="preserve">LOSAM </w:t>
            </w:r>
            <w:r w:rsidR="006756D6" w:rsidRPr="00290380">
              <w:rPr>
                <w:b/>
              </w:rPr>
              <w:t>for Økonomi og eiendom</w:t>
            </w:r>
            <w:r w:rsidR="007B7864" w:rsidRPr="00290380">
              <w:rPr>
                <w:b/>
              </w:rPr>
              <w:t xml:space="preserve"> </w:t>
            </w:r>
          </w:p>
        </w:tc>
      </w:tr>
      <w:tr w:rsidR="00C71610" w:rsidRPr="00290380" w:rsidTr="003067D4">
        <w:trPr>
          <w:cantSplit/>
        </w:trPr>
        <w:tc>
          <w:tcPr>
            <w:tcW w:w="1074" w:type="dxa"/>
          </w:tcPr>
          <w:p w:rsidR="00C71610" w:rsidRPr="00290380" w:rsidRDefault="00C71610">
            <w:pPr>
              <w:pStyle w:val="Innkallingsskrift"/>
            </w:pPr>
            <w:r w:rsidRPr="00290380">
              <w:t>Møtetid:</w:t>
            </w:r>
          </w:p>
        </w:tc>
        <w:tc>
          <w:tcPr>
            <w:tcW w:w="2875" w:type="dxa"/>
          </w:tcPr>
          <w:p w:rsidR="00C71610" w:rsidRPr="00290380" w:rsidRDefault="00970ED5" w:rsidP="00553C85">
            <w:pPr>
              <w:pStyle w:val="InnkallingsskriftFyllInn"/>
            </w:pPr>
            <w:bookmarkStart w:id="3" w:name="Tid"/>
            <w:bookmarkEnd w:id="3"/>
            <w:r>
              <w:t>23</w:t>
            </w:r>
            <w:r w:rsidR="004C27A7">
              <w:t>.</w:t>
            </w:r>
            <w:r>
              <w:t>09</w:t>
            </w:r>
            <w:r w:rsidR="002D1636" w:rsidRPr="00290380">
              <w:t>.</w:t>
            </w:r>
            <w:r w:rsidR="00A81B4A" w:rsidRPr="00290380">
              <w:t>20</w:t>
            </w:r>
            <w:r w:rsidR="002D1636" w:rsidRPr="00290380">
              <w:t>1</w:t>
            </w:r>
            <w:r w:rsidR="00553C85">
              <w:t>5</w:t>
            </w:r>
            <w:r w:rsidR="00A81B4A" w:rsidRPr="00290380">
              <w:t xml:space="preserve"> kl. </w:t>
            </w:r>
            <w:r>
              <w:t>08</w:t>
            </w:r>
            <w:r w:rsidR="00553C85">
              <w:t>.</w:t>
            </w:r>
            <w:r w:rsidR="00F749EF">
              <w:t>3</w:t>
            </w:r>
            <w:r w:rsidR="00B00730">
              <w:t>0</w:t>
            </w:r>
            <w:r>
              <w:t>–10</w:t>
            </w:r>
            <w:r w:rsidR="00AA464D">
              <w:t>.</w:t>
            </w:r>
            <w:r w:rsidR="004C27A7">
              <w:t>0</w:t>
            </w:r>
            <w:r w:rsidR="00AA464D">
              <w:t>0</w:t>
            </w:r>
            <w:r w:rsidR="00B42CE4" w:rsidRPr="00290380">
              <w:t xml:space="preserve"> </w:t>
            </w:r>
          </w:p>
        </w:tc>
        <w:tc>
          <w:tcPr>
            <w:tcW w:w="1085" w:type="dxa"/>
          </w:tcPr>
          <w:p w:rsidR="00C71610" w:rsidRPr="00290380" w:rsidRDefault="00C71610">
            <w:pPr>
              <w:pStyle w:val="Innkallingsskrift"/>
            </w:pPr>
            <w:r w:rsidRPr="00290380">
              <w:t>Møtested:</w:t>
            </w:r>
          </w:p>
        </w:tc>
        <w:tc>
          <w:tcPr>
            <w:tcW w:w="5025" w:type="dxa"/>
          </w:tcPr>
          <w:p w:rsidR="00C71610" w:rsidRPr="00290380" w:rsidRDefault="00167ED0" w:rsidP="004C27A7">
            <w:pPr>
              <w:pStyle w:val="InnkallingsskriftFyllInn"/>
            </w:pPr>
            <w:bookmarkStart w:id="4" w:name="Sted"/>
            <w:bookmarkEnd w:id="4"/>
            <w:r w:rsidRPr="00290380">
              <w:t xml:space="preserve">Rom </w:t>
            </w:r>
            <w:r w:rsidR="004C27A7">
              <w:t>2</w:t>
            </w:r>
            <w:r w:rsidR="00C208C4">
              <w:t xml:space="preserve">01 </w:t>
            </w:r>
            <w:r w:rsidR="00AA464D">
              <w:t xml:space="preserve">i </w:t>
            </w:r>
            <w:r w:rsidR="00B75118" w:rsidRPr="00290380">
              <w:t>Hovedbygningen</w:t>
            </w:r>
          </w:p>
        </w:tc>
      </w:tr>
      <w:tr w:rsidR="00C71610" w:rsidRPr="00290380" w:rsidTr="00013FAD">
        <w:trPr>
          <w:cantSplit/>
          <w:trHeight w:val="1186"/>
        </w:trPr>
        <w:tc>
          <w:tcPr>
            <w:tcW w:w="1074" w:type="dxa"/>
          </w:tcPr>
          <w:p w:rsidR="00C71610" w:rsidRPr="00290380" w:rsidRDefault="00C71610">
            <w:pPr>
              <w:pStyle w:val="Innkallingsskrift"/>
            </w:pPr>
            <w:r w:rsidRPr="00290380">
              <w:t>Signatur:</w:t>
            </w:r>
          </w:p>
        </w:tc>
        <w:tc>
          <w:tcPr>
            <w:tcW w:w="8985" w:type="dxa"/>
            <w:gridSpan w:val="3"/>
          </w:tcPr>
          <w:p w:rsidR="00A81B4A" w:rsidRDefault="00B45826">
            <w:pPr>
              <w:pStyle w:val="InnkallingsskriftFyllInn"/>
            </w:pPr>
            <w:r>
              <w:t>CH</w:t>
            </w:r>
          </w:p>
          <w:p w:rsidR="006E768B" w:rsidRDefault="006E768B">
            <w:pPr>
              <w:pStyle w:val="InnkallingsskriftFyllInn"/>
            </w:pPr>
          </w:p>
          <w:p w:rsidR="006E768B" w:rsidRPr="00290380" w:rsidRDefault="006E768B">
            <w:pPr>
              <w:pStyle w:val="InnkallingsskriftFyllInn"/>
            </w:pPr>
          </w:p>
        </w:tc>
      </w:tr>
    </w:tbl>
    <w:p w:rsidR="00AA464D" w:rsidRDefault="002D62C4" w:rsidP="00AA464D">
      <w:pPr>
        <w:ind w:left="0"/>
        <w:jc w:val="both"/>
        <w:rPr>
          <w:b/>
        </w:rPr>
      </w:pPr>
      <w:bookmarkStart w:id="5" w:name="start"/>
      <w:bookmarkEnd w:id="5"/>
      <w:r w:rsidRPr="00290380">
        <w:rPr>
          <w:b/>
        </w:rPr>
        <w:t>Agenda:</w:t>
      </w:r>
      <w:r w:rsidR="00AA464D">
        <w:rPr>
          <w:b/>
        </w:rPr>
        <w:br/>
      </w:r>
      <w:r w:rsidR="00AA464D">
        <w:rPr>
          <w:b/>
        </w:rPr>
        <w:br/>
        <w:t xml:space="preserve">1. </w:t>
      </w:r>
      <w:r w:rsidR="00AA464D">
        <w:rPr>
          <w:b/>
        </w:rPr>
        <w:tab/>
      </w:r>
      <w:r w:rsidR="00BA6183" w:rsidRPr="002D58BC">
        <w:rPr>
          <w:b/>
        </w:rPr>
        <w:t>Godkjenning av møteinnkalling</w:t>
      </w:r>
      <w:r w:rsidR="00267E99">
        <w:rPr>
          <w:b/>
        </w:rPr>
        <w:t xml:space="preserve"> </w:t>
      </w:r>
    </w:p>
    <w:p w:rsidR="00221C2C" w:rsidRPr="006A60F3" w:rsidRDefault="006A60F3" w:rsidP="00F2603C">
      <w:pPr>
        <w:ind w:left="720"/>
        <w:jc w:val="both"/>
      </w:pPr>
      <w:r w:rsidRPr="006A60F3">
        <w:t>Møteinnkalling godkjent.</w:t>
      </w:r>
      <w:r>
        <w:t xml:space="preserve"> </w:t>
      </w:r>
      <w:bookmarkStart w:id="6" w:name="_GoBack"/>
      <w:r w:rsidR="00F2603C">
        <w:t>NTL belyste viktigheten av å få sakspapirene til LOSAM tilsendt samlet, og senest en uke før møtet og ønsker at dette skjer for fremtidige møter.</w:t>
      </w:r>
    </w:p>
    <w:bookmarkEnd w:id="6"/>
    <w:p w:rsidR="006A60F3" w:rsidRDefault="006A60F3" w:rsidP="00AA464D">
      <w:pPr>
        <w:ind w:left="0"/>
        <w:jc w:val="both"/>
        <w:rPr>
          <w:b/>
        </w:rPr>
      </w:pPr>
    </w:p>
    <w:p w:rsidR="00221C2C" w:rsidRDefault="00AA464D" w:rsidP="00123506">
      <w:pPr>
        <w:ind w:left="720" w:hanging="720"/>
        <w:rPr>
          <w:b/>
        </w:rPr>
      </w:pPr>
      <w:r>
        <w:rPr>
          <w:b/>
        </w:rPr>
        <w:t xml:space="preserve">2. </w:t>
      </w:r>
      <w:r>
        <w:rPr>
          <w:b/>
        </w:rPr>
        <w:tab/>
      </w:r>
      <w:r w:rsidR="00362539" w:rsidRPr="002D58BC">
        <w:rPr>
          <w:b/>
        </w:rPr>
        <w:t xml:space="preserve">Godkjenning av </w:t>
      </w:r>
      <w:r w:rsidR="00BA6183" w:rsidRPr="002D58BC">
        <w:rPr>
          <w:b/>
        </w:rPr>
        <w:t>møtereferat</w:t>
      </w:r>
      <w:r w:rsidR="00EB39A2" w:rsidRPr="002D58BC">
        <w:rPr>
          <w:b/>
        </w:rPr>
        <w:t xml:space="preserve"> </w:t>
      </w:r>
      <w:r w:rsidR="00970ED5">
        <w:rPr>
          <w:b/>
        </w:rPr>
        <w:t>15.6.15</w:t>
      </w:r>
    </w:p>
    <w:p w:rsidR="003975B7" w:rsidRDefault="003975B7" w:rsidP="00123506">
      <w:pPr>
        <w:ind w:left="720" w:hanging="720"/>
      </w:pPr>
      <w:r w:rsidRPr="003975B7">
        <w:tab/>
      </w:r>
      <w:r w:rsidR="006A60F3">
        <w:t>Møtereferat godkjent</w:t>
      </w:r>
    </w:p>
    <w:p w:rsidR="006A60F3" w:rsidRDefault="006A60F3" w:rsidP="00123506">
      <w:pPr>
        <w:ind w:left="720" w:hanging="720"/>
      </w:pPr>
    </w:p>
    <w:p w:rsidR="0035526D" w:rsidRPr="003975B7" w:rsidRDefault="0035526D" w:rsidP="00123506">
      <w:pPr>
        <w:ind w:left="720" w:hanging="720"/>
      </w:pPr>
    </w:p>
    <w:p w:rsidR="0009086B" w:rsidRDefault="00221C2C" w:rsidP="00E06043">
      <w:pPr>
        <w:ind w:left="0"/>
        <w:rPr>
          <w:b/>
        </w:rPr>
      </w:pPr>
      <w:r>
        <w:rPr>
          <w:b/>
        </w:rPr>
        <w:t xml:space="preserve">3. </w:t>
      </w:r>
      <w:r>
        <w:rPr>
          <w:b/>
        </w:rPr>
        <w:tab/>
      </w:r>
      <w:r w:rsidR="0009086B" w:rsidRPr="0009086B">
        <w:rPr>
          <w:b/>
        </w:rPr>
        <w:t>Gjensidig informasjon</w:t>
      </w:r>
    </w:p>
    <w:p w:rsidR="00CA6B76" w:rsidRDefault="00CA6B76" w:rsidP="00CA6B76">
      <w:pPr>
        <w:pStyle w:val="Rentekst"/>
        <w:ind w:firstLine="720"/>
        <w:rPr>
          <w:rFonts w:ascii="Times" w:eastAsia="Times New Roman" w:hAnsi="Times"/>
          <w:sz w:val="24"/>
          <w:szCs w:val="24"/>
        </w:rPr>
      </w:pPr>
      <w:r w:rsidRPr="002324B6">
        <w:rPr>
          <w:rFonts w:ascii="Times" w:eastAsia="Times New Roman" w:hAnsi="Times"/>
          <w:sz w:val="24"/>
          <w:szCs w:val="24"/>
        </w:rPr>
        <w:t>a) informasjon fra arbeidsgiver</w:t>
      </w:r>
    </w:p>
    <w:p w:rsidR="00522633" w:rsidRDefault="00522633" w:rsidP="00522633">
      <w:pPr>
        <w:pStyle w:val="Rentekst"/>
        <w:ind w:firstLine="720"/>
        <w:rPr>
          <w:rFonts w:ascii="Times" w:eastAsia="Times New Roman" w:hAnsi="Times"/>
          <w:sz w:val="24"/>
          <w:szCs w:val="24"/>
        </w:rPr>
      </w:pPr>
      <w:r>
        <w:rPr>
          <w:rFonts w:ascii="Times" w:eastAsia="Times New Roman" w:hAnsi="Times"/>
          <w:sz w:val="24"/>
          <w:szCs w:val="24"/>
        </w:rPr>
        <w:t>- Campusprosjektet</w:t>
      </w:r>
    </w:p>
    <w:p w:rsidR="006A60F3" w:rsidRPr="006A60F3" w:rsidRDefault="006A60F3" w:rsidP="006A60F3">
      <w:pPr>
        <w:pStyle w:val="Rentekst"/>
        <w:ind w:left="720"/>
        <w:rPr>
          <w:rFonts w:ascii="Times" w:eastAsia="Times New Roman" w:hAnsi="Times"/>
          <w:sz w:val="24"/>
          <w:szCs w:val="24"/>
        </w:rPr>
      </w:pPr>
      <w:r w:rsidRPr="006A60F3">
        <w:rPr>
          <w:rFonts w:ascii="Times" w:eastAsia="Times New Roman" w:hAnsi="Times"/>
          <w:sz w:val="24"/>
          <w:szCs w:val="24"/>
        </w:rPr>
        <w:t xml:space="preserve">Regjeringen har nå klarert at det blir samlokalisering på Gløshaugen. Det lyses ut stilling som prosjektleder (utlysningstekst er drøftet i SESAM), som </w:t>
      </w:r>
      <w:r w:rsidR="00324CEF">
        <w:rPr>
          <w:rFonts w:ascii="Times" w:eastAsia="Times New Roman" w:hAnsi="Times"/>
          <w:sz w:val="24"/>
          <w:szCs w:val="24"/>
        </w:rPr>
        <w:t xml:space="preserve">i første omgang </w:t>
      </w:r>
      <w:r w:rsidRPr="006A60F3">
        <w:rPr>
          <w:rFonts w:ascii="Times" w:eastAsia="Times New Roman" w:hAnsi="Times"/>
          <w:sz w:val="24"/>
          <w:szCs w:val="24"/>
        </w:rPr>
        <w:t xml:space="preserve">skal </w:t>
      </w:r>
      <w:r w:rsidR="00324CEF">
        <w:rPr>
          <w:rFonts w:ascii="Times" w:eastAsia="Times New Roman" w:hAnsi="Times"/>
          <w:sz w:val="24"/>
          <w:szCs w:val="24"/>
        </w:rPr>
        <w:t xml:space="preserve">fokusere på </w:t>
      </w:r>
      <w:r w:rsidRPr="006A60F3">
        <w:rPr>
          <w:rFonts w:ascii="Times" w:eastAsia="Times New Roman" w:hAnsi="Times"/>
          <w:sz w:val="24"/>
          <w:szCs w:val="24"/>
        </w:rPr>
        <w:t>planleggingsfase</w:t>
      </w:r>
      <w:r w:rsidR="00324CEF">
        <w:rPr>
          <w:rFonts w:ascii="Times" w:eastAsia="Times New Roman" w:hAnsi="Times"/>
          <w:sz w:val="24"/>
          <w:szCs w:val="24"/>
        </w:rPr>
        <w:t>n</w:t>
      </w:r>
      <w:r w:rsidRPr="006A60F3">
        <w:rPr>
          <w:rFonts w:ascii="Times" w:eastAsia="Times New Roman" w:hAnsi="Times"/>
          <w:sz w:val="24"/>
          <w:szCs w:val="24"/>
        </w:rPr>
        <w:t>. Videre organisering av arbeidet vil bli planlagt når ny prosjektleder er på plass. Campusarbeidet vil også ses i sammenheng med Ocean Space Center.</w:t>
      </w:r>
    </w:p>
    <w:p w:rsidR="006A60F3" w:rsidRDefault="006A60F3" w:rsidP="00522633">
      <w:pPr>
        <w:pStyle w:val="Rentekst"/>
        <w:ind w:firstLine="720"/>
        <w:rPr>
          <w:rFonts w:ascii="Times" w:eastAsia="Times New Roman" w:hAnsi="Times"/>
          <w:sz w:val="24"/>
          <w:szCs w:val="24"/>
        </w:rPr>
      </w:pPr>
    </w:p>
    <w:p w:rsidR="00D861EB" w:rsidRDefault="00D861EB" w:rsidP="00D861EB">
      <w:pPr>
        <w:ind w:left="1270" w:hanging="635"/>
      </w:pPr>
      <w:r w:rsidRPr="00320EE1">
        <w:t>- Arbeid med prosesser i Driftsavdelingen</w:t>
      </w:r>
    </w:p>
    <w:p w:rsidR="006A60F3" w:rsidRPr="00320EE1" w:rsidRDefault="006A60F3" w:rsidP="006A60F3">
      <w:pPr>
        <w:pStyle w:val="Rentekst"/>
        <w:ind w:left="635"/>
      </w:pPr>
      <w:r w:rsidRPr="006A60F3">
        <w:rPr>
          <w:rFonts w:ascii="Times" w:eastAsia="Times New Roman" w:hAnsi="Times"/>
          <w:sz w:val="24"/>
          <w:szCs w:val="24"/>
        </w:rPr>
        <w:t>Formålet er å bli den best</w:t>
      </w:r>
      <w:r w:rsidR="0035526D">
        <w:rPr>
          <w:rFonts w:ascii="Times" w:eastAsia="Times New Roman" w:hAnsi="Times"/>
          <w:sz w:val="24"/>
          <w:szCs w:val="24"/>
        </w:rPr>
        <w:t>e Driftsavdelingen NTNU kan ha og e</w:t>
      </w:r>
      <w:r>
        <w:rPr>
          <w:rFonts w:ascii="Times" w:eastAsia="Times New Roman" w:hAnsi="Times"/>
          <w:sz w:val="24"/>
          <w:szCs w:val="24"/>
        </w:rPr>
        <w:t>n ser at det er arbeidsoppgaver som går på tvers av seksjoner og faggrupper</w:t>
      </w:r>
      <w:r w:rsidR="00F32E2A">
        <w:rPr>
          <w:rFonts w:ascii="Times" w:eastAsia="Times New Roman" w:hAnsi="Times"/>
          <w:sz w:val="24"/>
          <w:szCs w:val="24"/>
        </w:rPr>
        <w:t xml:space="preserve"> som kan bli mer effektive.</w:t>
      </w:r>
      <w:r w:rsidRPr="006A60F3">
        <w:rPr>
          <w:rFonts w:ascii="Times" w:eastAsia="Times New Roman" w:hAnsi="Times"/>
          <w:sz w:val="24"/>
          <w:szCs w:val="24"/>
        </w:rPr>
        <w:t xml:space="preserve"> </w:t>
      </w:r>
      <w:r w:rsidR="0035526D">
        <w:rPr>
          <w:rFonts w:ascii="Times" w:eastAsia="Times New Roman" w:hAnsi="Times"/>
          <w:sz w:val="24"/>
          <w:szCs w:val="24"/>
        </w:rPr>
        <w:t xml:space="preserve">Arbeid med prosesser </w:t>
      </w:r>
      <w:r w:rsidRPr="006A60F3">
        <w:rPr>
          <w:rFonts w:ascii="Times" w:eastAsia="Times New Roman" w:hAnsi="Times"/>
          <w:sz w:val="24"/>
          <w:szCs w:val="24"/>
        </w:rPr>
        <w:t xml:space="preserve">inngår </w:t>
      </w:r>
      <w:r>
        <w:rPr>
          <w:rFonts w:ascii="Times" w:eastAsia="Times New Roman" w:hAnsi="Times"/>
          <w:sz w:val="24"/>
          <w:szCs w:val="24"/>
        </w:rPr>
        <w:t xml:space="preserve">også </w:t>
      </w:r>
      <w:r w:rsidRPr="006A60F3">
        <w:rPr>
          <w:rFonts w:ascii="Times" w:eastAsia="Times New Roman" w:hAnsi="Times"/>
          <w:sz w:val="24"/>
          <w:szCs w:val="24"/>
        </w:rPr>
        <w:t xml:space="preserve">i det pågående arbeidet med kvalitetsstyringssystem. </w:t>
      </w:r>
      <w:r w:rsidR="0035526D">
        <w:rPr>
          <w:rFonts w:ascii="Times" w:eastAsia="Times New Roman" w:hAnsi="Times"/>
          <w:sz w:val="24"/>
          <w:szCs w:val="24"/>
        </w:rPr>
        <w:t>Så langt er h</w:t>
      </w:r>
      <w:r w:rsidRPr="006A60F3">
        <w:rPr>
          <w:rFonts w:ascii="Times" w:eastAsia="Times New Roman" w:hAnsi="Times"/>
          <w:sz w:val="24"/>
          <w:szCs w:val="24"/>
        </w:rPr>
        <w:t>ovedarbeidsprosessene i Driftsavdelingen kartlagt</w:t>
      </w:r>
      <w:r>
        <w:rPr>
          <w:rFonts w:ascii="Times" w:eastAsia="Times New Roman" w:hAnsi="Times"/>
          <w:sz w:val="24"/>
          <w:szCs w:val="24"/>
        </w:rPr>
        <w:t xml:space="preserve"> og d</w:t>
      </w:r>
      <w:r w:rsidR="0035526D">
        <w:rPr>
          <w:rFonts w:ascii="Times" w:eastAsia="Times New Roman" w:hAnsi="Times"/>
          <w:sz w:val="24"/>
          <w:szCs w:val="24"/>
        </w:rPr>
        <w:t>et er utpekt prosess</w:t>
      </w:r>
      <w:r>
        <w:rPr>
          <w:rFonts w:ascii="Times" w:eastAsia="Times New Roman" w:hAnsi="Times"/>
          <w:sz w:val="24"/>
          <w:szCs w:val="24"/>
        </w:rPr>
        <w:t>ledere innen</w:t>
      </w:r>
      <w:r w:rsidRPr="006A60F3">
        <w:rPr>
          <w:rFonts w:ascii="Times" w:eastAsia="Times New Roman" w:hAnsi="Times"/>
          <w:sz w:val="24"/>
          <w:szCs w:val="24"/>
        </w:rPr>
        <w:t xml:space="preserve"> avfall, brannvern og</w:t>
      </w:r>
      <w:r>
        <w:rPr>
          <w:rFonts w:ascii="Times" w:eastAsia="Times New Roman" w:hAnsi="Times"/>
          <w:sz w:val="24"/>
          <w:szCs w:val="24"/>
        </w:rPr>
        <w:t xml:space="preserve"> renhold</w:t>
      </w:r>
      <w:r w:rsidRPr="006A60F3">
        <w:rPr>
          <w:rFonts w:ascii="Times" w:eastAsia="Times New Roman" w:hAnsi="Times"/>
          <w:sz w:val="24"/>
          <w:szCs w:val="24"/>
        </w:rPr>
        <w:t>. Den forventede effektiviseringsgevinsten vil tas ved naturlig avgang.</w:t>
      </w:r>
      <w:r w:rsidRPr="006A60F3">
        <w:rPr>
          <w:rFonts w:ascii="Times" w:eastAsia="Times New Roman" w:hAnsi="Times"/>
          <w:sz w:val="24"/>
          <w:szCs w:val="24"/>
        </w:rPr>
        <w:br/>
      </w:r>
    </w:p>
    <w:p w:rsidR="00D861EB" w:rsidRPr="00DA1EFF" w:rsidRDefault="00D861EB" w:rsidP="00D861EB">
      <w:pPr>
        <w:ind w:left="1270" w:hanging="635"/>
      </w:pPr>
      <w:r w:rsidRPr="00DA1EFF">
        <w:t>- Statusrapport arbeid med teamarbeid i Seksjon for drift og logistikk</w:t>
      </w:r>
    </w:p>
    <w:p w:rsidR="006A60F3" w:rsidRPr="00DA1EFF" w:rsidRDefault="006A60F3" w:rsidP="006A60F3">
      <w:pPr>
        <w:ind w:left="635"/>
      </w:pPr>
      <w:r w:rsidRPr="00DA1EFF">
        <w:t xml:space="preserve">Det arbeides med å etablere teamarbeid </w:t>
      </w:r>
      <w:r w:rsidR="00511582" w:rsidRPr="00DA1EFF">
        <w:t xml:space="preserve">på </w:t>
      </w:r>
      <w:r w:rsidRPr="00DA1EFF">
        <w:t>mange</w:t>
      </w:r>
      <w:r w:rsidR="00511582" w:rsidRPr="00DA1EFF">
        <w:t xml:space="preserve"> av områdene i Driftsavdelingen;</w:t>
      </w:r>
      <w:r w:rsidRPr="00DA1EFF">
        <w:t xml:space="preserve"> innenfor renhold, driftsoppgaver</w:t>
      </w:r>
      <w:r w:rsidR="00511582" w:rsidRPr="00DA1EFF">
        <w:t xml:space="preserve"> og</w:t>
      </w:r>
      <w:r w:rsidRPr="00DA1EFF">
        <w:t xml:space="preserve"> avfallshåndtering og </w:t>
      </w:r>
      <w:r w:rsidR="00511582" w:rsidRPr="00DA1EFF">
        <w:t xml:space="preserve">innenfor </w:t>
      </w:r>
      <w:r w:rsidRPr="00DA1EFF">
        <w:t xml:space="preserve">fagområdene i Seksjon for håndverkstjenester og </w:t>
      </w:r>
      <w:proofErr w:type="spellStart"/>
      <w:r w:rsidRPr="00DA1EFF">
        <w:t>byggsikring</w:t>
      </w:r>
      <w:proofErr w:type="spellEnd"/>
      <w:r w:rsidR="0035526D">
        <w:t>.</w:t>
      </w:r>
    </w:p>
    <w:p w:rsidR="00F32E2A" w:rsidRDefault="00F32E2A" w:rsidP="00DA1EFF">
      <w:pPr>
        <w:ind w:left="635"/>
      </w:pPr>
    </w:p>
    <w:p w:rsidR="006A60F3" w:rsidRPr="00DA1EFF" w:rsidRDefault="00511582" w:rsidP="00DA1EFF">
      <w:pPr>
        <w:ind w:left="635"/>
      </w:pPr>
      <w:r w:rsidRPr="00DA1EFF">
        <w:t xml:space="preserve">Det kom innspill fra tillitsvalgte om </w:t>
      </w:r>
      <w:r w:rsidR="006A60F3" w:rsidRPr="00DA1EFF">
        <w:t xml:space="preserve">tekniske utfordringer med </w:t>
      </w:r>
      <w:proofErr w:type="spellStart"/>
      <w:r w:rsidR="00324CEF">
        <w:t>iPad</w:t>
      </w:r>
      <w:proofErr w:type="spellEnd"/>
      <w:r w:rsidRPr="00DA1EFF">
        <w:t xml:space="preserve">, bl.a. </w:t>
      </w:r>
      <w:r w:rsidR="00DA1EFF" w:rsidRPr="00DA1EFF">
        <w:t xml:space="preserve">manglende </w:t>
      </w:r>
      <w:r w:rsidR="00DA1EFF">
        <w:t>p</w:t>
      </w:r>
      <w:r w:rsidRPr="00DA1EFF">
        <w:t xml:space="preserve">åloggingsmuligheter for flere brukere </w:t>
      </w:r>
      <w:r w:rsidR="00DA1EFF" w:rsidRPr="00DA1EFF">
        <w:t xml:space="preserve">på samme </w:t>
      </w:r>
      <w:proofErr w:type="spellStart"/>
      <w:r w:rsidR="00324CEF">
        <w:t>iPad</w:t>
      </w:r>
      <w:proofErr w:type="spellEnd"/>
      <w:r w:rsidR="00DA1EFF" w:rsidRPr="00DA1EFF">
        <w:t xml:space="preserve"> og behov for o</w:t>
      </w:r>
      <w:r w:rsidR="006A60F3" w:rsidRPr="00DA1EFF">
        <w:t>ppdateringer</w:t>
      </w:r>
      <w:r w:rsidR="00DA1EFF" w:rsidRPr="00DA1EFF">
        <w:t xml:space="preserve"> av </w:t>
      </w:r>
      <w:proofErr w:type="spellStart"/>
      <w:r w:rsidR="00324CEF">
        <w:t>iPad</w:t>
      </w:r>
      <w:r w:rsidR="00DA1EFF" w:rsidRPr="00DA1EFF">
        <w:t>er</w:t>
      </w:r>
      <w:proofErr w:type="spellEnd"/>
      <w:r w:rsidR="00DA1EFF" w:rsidRPr="00DA1EFF">
        <w:t xml:space="preserve"> som blir liggende lenge uten å være i bruk.</w:t>
      </w:r>
    </w:p>
    <w:p w:rsidR="00F15892" w:rsidRDefault="00F15892" w:rsidP="002D562C">
      <w:pPr>
        <w:pStyle w:val="Rentekst"/>
        <w:ind w:firstLine="635"/>
        <w:rPr>
          <w:rFonts w:ascii="Times" w:eastAsia="Times New Roman" w:hAnsi="Times"/>
          <w:sz w:val="24"/>
          <w:szCs w:val="24"/>
        </w:rPr>
      </w:pPr>
    </w:p>
    <w:p w:rsidR="003975B7" w:rsidRDefault="002D562C" w:rsidP="002D562C">
      <w:pPr>
        <w:pStyle w:val="Rentekst"/>
        <w:ind w:firstLine="635"/>
        <w:rPr>
          <w:rFonts w:ascii="Times" w:eastAsia="Times New Roman" w:hAnsi="Times"/>
          <w:sz w:val="24"/>
          <w:szCs w:val="24"/>
        </w:rPr>
      </w:pPr>
      <w:r>
        <w:rPr>
          <w:rFonts w:ascii="Times" w:eastAsia="Times New Roman" w:hAnsi="Times"/>
          <w:sz w:val="24"/>
          <w:szCs w:val="24"/>
        </w:rPr>
        <w:t>- B</w:t>
      </w:r>
      <w:r w:rsidR="007841CD">
        <w:rPr>
          <w:rFonts w:ascii="Times" w:eastAsia="Times New Roman" w:hAnsi="Times"/>
          <w:sz w:val="24"/>
          <w:szCs w:val="24"/>
        </w:rPr>
        <w:t>ytte av lokalt hovedverneombud i Eiendom og drift</w:t>
      </w:r>
    </w:p>
    <w:p w:rsidR="00DA1EFF" w:rsidRDefault="00DA1EFF" w:rsidP="00DA1EFF">
      <w:pPr>
        <w:spacing w:after="160" w:line="259" w:lineRule="auto"/>
        <w:ind w:left="635" w:right="0"/>
      </w:pPr>
      <w:r>
        <w:t>Joar Flatås, tidligere vara for lokalt hovedverneombud og Raymond Sterten lokalt hovedverneombud har byttet roller. Joar Flatås er nå LHVO, mens Raymond Sterten er vara LHVO.</w:t>
      </w:r>
    </w:p>
    <w:p w:rsidR="00377814" w:rsidRDefault="00377814" w:rsidP="002D562C">
      <w:pPr>
        <w:pStyle w:val="Rentekst"/>
        <w:ind w:firstLine="635"/>
        <w:rPr>
          <w:rFonts w:ascii="Times" w:eastAsia="Times New Roman" w:hAnsi="Times"/>
          <w:sz w:val="24"/>
          <w:szCs w:val="24"/>
        </w:rPr>
      </w:pPr>
      <w:r>
        <w:rPr>
          <w:rFonts w:ascii="Times" w:eastAsia="Times New Roman" w:hAnsi="Times"/>
          <w:sz w:val="24"/>
          <w:szCs w:val="24"/>
        </w:rPr>
        <w:t>- Toalettprosjektet i Hovedbygget</w:t>
      </w:r>
    </w:p>
    <w:p w:rsidR="00F15892" w:rsidRPr="00F15892" w:rsidRDefault="00D20B9F" w:rsidP="00F15892">
      <w:pPr>
        <w:pStyle w:val="Rentekst"/>
        <w:ind w:left="635"/>
        <w:rPr>
          <w:rFonts w:ascii="Times" w:eastAsia="Times New Roman" w:hAnsi="Times"/>
          <w:sz w:val="24"/>
          <w:szCs w:val="24"/>
        </w:rPr>
      </w:pPr>
      <w:r>
        <w:rPr>
          <w:rFonts w:ascii="Times" w:eastAsia="Times New Roman" w:hAnsi="Times"/>
          <w:sz w:val="24"/>
          <w:szCs w:val="24"/>
        </w:rPr>
        <w:t>Arbeidsgiver orienterte om det forestående toalettprosjektet i Hovedbygget.</w:t>
      </w:r>
      <w:r w:rsidR="00F15892">
        <w:rPr>
          <w:rFonts w:ascii="Times" w:eastAsia="Times New Roman" w:hAnsi="Times"/>
          <w:sz w:val="24"/>
          <w:szCs w:val="24"/>
        </w:rPr>
        <w:t xml:space="preserve"> Det legges opp til en økning fra nåværende kapasitet på </w:t>
      </w:r>
      <w:r w:rsidR="00F15892" w:rsidRPr="00F15892">
        <w:rPr>
          <w:rFonts w:ascii="Times" w:eastAsia="Times New Roman" w:hAnsi="Times"/>
          <w:sz w:val="24"/>
          <w:szCs w:val="24"/>
        </w:rPr>
        <w:t xml:space="preserve">37 </w:t>
      </w:r>
      <w:r w:rsidR="00F15892">
        <w:rPr>
          <w:rFonts w:ascii="Times" w:eastAsia="Times New Roman" w:hAnsi="Times"/>
          <w:sz w:val="24"/>
          <w:szCs w:val="24"/>
        </w:rPr>
        <w:t xml:space="preserve">til </w:t>
      </w:r>
      <w:r w:rsidR="00F15892" w:rsidRPr="00F15892">
        <w:rPr>
          <w:rFonts w:ascii="Times" w:eastAsia="Times New Roman" w:hAnsi="Times"/>
          <w:sz w:val="24"/>
          <w:szCs w:val="24"/>
        </w:rPr>
        <w:t>63 toaletter</w:t>
      </w:r>
      <w:r w:rsidR="00977D9B">
        <w:rPr>
          <w:rFonts w:ascii="Times" w:eastAsia="Times New Roman" w:hAnsi="Times"/>
          <w:sz w:val="24"/>
          <w:szCs w:val="24"/>
        </w:rPr>
        <w:t xml:space="preserve">, noe som vil oppgradere toalettkapasiteten til dagens standarder. Det etableres også dusj og garderobe. </w:t>
      </w:r>
      <w:r w:rsidR="00977D9B" w:rsidRPr="00977D9B">
        <w:rPr>
          <w:rFonts w:ascii="Times" w:eastAsia="Times New Roman" w:hAnsi="Times"/>
          <w:sz w:val="24"/>
          <w:szCs w:val="24"/>
        </w:rPr>
        <w:t>Det vil medf</w:t>
      </w:r>
      <w:r w:rsidR="00977D9B">
        <w:rPr>
          <w:rFonts w:ascii="Times" w:eastAsia="Times New Roman" w:hAnsi="Times"/>
          <w:sz w:val="24"/>
          <w:szCs w:val="24"/>
        </w:rPr>
        <w:t>øre byggearbeider, og dessverre</w:t>
      </w:r>
      <w:r w:rsidR="00977D9B" w:rsidRPr="00977D9B">
        <w:rPr>
          <w:rFonts w:ascii="Times" w:eastAsia="Times New Roman" w:hAnsi="Times"/>
          <w:sz w:val="24"/>
          <w:szCs w:val="24"/>
        </w:rPr>
        <w:t xml:space="preserve"> med de ulemper dette normalt </w:t>
      </w:r>
      <w:r w:rsidR="00977D9B">
        <w:rPr>
          <w:rFonts w:ascii="Times" w:eastAsia="Times New Roman" w:hAnsi="Times"/>
          <w:sz w:val="24"/>
          <w:szCs w:val="24"/>
        </w:rPr>
        <w:t>har</w:t>
      </w:r>
      <w:r w:rsidR="00977D9B" w:rsidRPr="00977D9B">
        <w:rPr>
          <w:rFonts w:ascii="Times" w:eastAsia="Times New Roman" w:hAnsi="Times"/>
          <w:sz w:val="24"/>
          <w:szCs w:val="24"/>
        </w:rPr>
        <w:t xml:space="preserve">. </w:t>
      </w:r>
      <w:r w:rsidR="00F32E2A">
        <w:rPr>
          <w:rFonts w:ascii="Times" w:eastAsia="Times New Roman" w:hAnsi="Times"/>
          <w:sz w:val="24"/>
          <w:szCs w:val="24"/>
        </w:rPr>
        <w:t>Informasjonen ble tatt til etterretning.</w:t>
      </w:r>
    </w:p>
    <w:p w:rsidR="00C80557" w:rsidRDefault="00C80557" w:rsidP="00CA6B76">
      <w:pPr>
        <w:pStyle w:val="Rentekst"/>
        <w:rPr>
          <w:rFonts w:ascii="Times" w:eastAsia="Times New Roman" w:hAnsi="Times"/>
          <w:sz w:val="24"/>
          <w:szCs w:val="24"/>
        </w:rPr>
      </w:pPr>
    </w:p>
    <w:p w:rsidR="00C80557" w:rsidRDefault="00CA6B76" w:rsidP="00F15892">
      <w:pPr>
        <w:pStyle w:val="Rentekst"/>
        <w:ind w:firstLine="635"/>
        <w:rPr>
          <w:rFonts w:ascii="Times" w:eastAsia="Times New Roman" w:hAnsi="Times"/>
          <w:sz w:val="24"/>
          <w:szCs w:val="24"/>
        </w:rPr>
      </w:pPr>
      <w:r w:rsidRPr="002324B6">
        <w:rPr>
          <w:rFonts w:ascii="Times" w:eastAsia="Times New Roman" w:hAnsi="Times"/>
          <w:sz w:val="24"/>
          <w:szCs w:val="24"/>
        </w:rPr>
        <w:t xml:space="preserve">b) informasjon fra tillitsvalgte </w:t>
      </w:r>
    </w:p>
    <w:p w:rsidR="00F15892" w:rsidRPr="00F15892" w:rsidRDefault="00F15892" w:rsidP="00F2603C">
      <w:pPr>
        <w:pStyle w:val="Rentekst"/>
        <w:ind w:left="635"/>
        <w:rPr>
          <w:rFonts w:ascii="Times" w:eastAsia="Times New Roman" w:hAnsi="Times"/>
          <w:sz w:val="24"/>
          <w:szCs w:val="24"/>
        </w:rPr>
      </w:pPr>
      <w:r w:rsidRPr="00F15892">
        <w:rPr>
          <w:rFonts w:ascii="Times" w:eastAsia="Times New Roman" w:hAnsi="Times"/>
          <w:sz w:val="24"/>
          <w:szCs w:val="24"/>
        </w:rPr>
        <w:t xml:space="preserve">- Forskerforbundet arrangerer fusjonsseminar – </w:t>
      </w:r>
      <w:r w:rsidR="0035526D">
        <w:rPr>
          <w:rFonts w:ascii="Times" w:eastAsia="Times New Roman" w:hAnsi="Times"/>
          <w:sz w:val="24"/>
          <w:szCs w:val="24"/>
        </w:rPr>
        <w:t xml:space="preserve">forbundet </w:t>
      </w:r>
      <w:r w:rsidRPr="00F15892">
        <w:rPr>
          <w:rFonts w:ascii="Times" w:eastAsia="Times New Roman" w:hAnsi="Times"/>
          <w:sz w:val="24"/>
          <w:szCs w:val="24"/>
        </w:rPr>
        <w:t>får nye 400 medlemmer</w:t>
      </w:r>
      <w:r w:rsidR="0035526D">
        <w:rPr>
          <w:rFonts w:ascii="Times" w:eastAsia="Times New Roman" w:hAnsi="Times"/>
          <w:sz w:val="24"/>
          <w:szCs w:val="24"/>
        </w:rPr>
        <w:t xml:space="preserve"> gjennom fusjonen.</w:t>
      </w:r>
    </w:p>
    <w:p w:rsidR="00C96348" w:rsidRDefault="00063B58" w:rsidP="00000A2D">
      <w:pPr>
        <w:pStyle w:val="Rentekst"/>
        <w:ind w:left="720"/>
        <w:rPr>
          <w:rFonts w:ascii="Times" w:eastAsia="Times New Roman" w:hAnsi="Times"/>
          <w:sz w:val="24"/>
          <w:szCs w:val="24"/>
        </w:rPr>
      </w:pPr>
      <w:r>
        <w:rPr>
          <w:rFonts w:ascii="Times" w:eastAsia="Times New Roman" w:hAnsi="Times"/>
          <w:sz w:val="24"/>
          <w:szCs w:val="24"/>
        </w:rPr>
        <w:t xml:space="preserve"> </w:t>
      </w:r>
    </w:p>
    <w:p w:rsidR="00063B58" w:rsidRPr="00561D85" w:rsidRDefault="00063B58" w:rsidP="00522633">
      <w:pPr>
        <w:pStyle w:val="Rentekst"/>
        <w:rPr>
          <w:rFonts w:ascii="Times" w:eastAsia="Times New Roman" w:hAnsi="Times"/>
          <w:b/>
          <w:sz w:val="24"/>
          <w:szCs w:val="24"/>
        </w:rPr>
      </w:pPr>
      <w:r w:rsidRPr="00561D85">
        <w:rPr>
          <w:rFonts w:ascii="Times" w:eastAsia="Times New Roman" w:hAnsi="Times"/>
          <w:b/>
          <w:sz w:val="24"/>
          <w:szCs w:val="24"/>
        </w:rPr>
        <w:t xml:space="preserve">4. </w:t>
      </w:r>
      <w:r w:rsidR="00522633" w:rsidRPr="00561D85">
        <w:rPr>
          <w:rFonts w:ascii="Times" w:eastAsia="Times New Roman" w:hAnsi="Times"/>
          <w:b/>
          <w:sz w:val="24"/>
          <w:szCs w:val="24"/>
        </w:rPr>
        <w:tab/>
      </w:r>
      <w:r w:rsidRPr="00561D85">
        <w:rPr>
          <w:rFonts w:ascii="Times" w:eastAsia="Times New Roman" w:hAnsi="Times"/>
          <w:b/>
          <w:sz w:val="24"/>
          <w:szCs w:val="24"/>
        </w:rPr>
        <w:t>Fusjon</w:t>
      </w:r>
      <w:r w:rsidR="00561D85" w:rsidRPr="00561D85">
        <w:rPr>
          <w:rFonts w:ascii="Times" w:eastAsia="Times New Roman" w:hAnsi="Times"/>
          <w:b/>
          <w:sz w:val="24"/>
          <w:szCs w:val="24"/>
        </w:rPr>
        <w:t>sarbeid</w:t>
      </w:r>
      <w:r w:rsidR="00D861EB">
        <w:rPr>
          <w:rFonts w:ascii="Times" w:eastAsia="Times New Roman" w:hAnsi="Times"/>
          <w:b/>
          <w:sz w:val="24"/>
          <w:szCs w:val="24"/>
        </w:rPr>
        <w:t xml:space="preserve"> (informasjon/drøfting)</w:t>
      </w:r>
    </w:p>
    <w:p w:rsidR="0035526D" w:rsidRDefault="0035526D" w:rsidP="00F15892">
      <w:pPr>
        <w:pStyle w:val="Rentekst"/>
        <w:ind w:firstLine="720"/>
        <w:rPr>
          <w:rFonts w:ascii="Times" w:eastAsia="Times New Roman" w:hAnsi="Times"/>
          <w:sz w:val="24"/>
          <w:szCs w:val="24"/>
        </w:rPr>
      </w:pPr>
    </w:p>
    <w:p w:rsidR="003E171C" w:rsidRDefault="00B2088A" w:rsidP="00F15892">
      <w:pPr>
        <w:pStyle w:val="Rentekst"/>
        <w:ind w:firstLine="720"/>
        <w:rPr>
          <w:rFonts w:ascii="Times" w:eastAsia="Times New Roman" w:hAnsi="Times"/>
          <w:sz w:val="24"/>
          <w:szCs w:val="24"/>
        </w:rPr>
      </w:pPr>
      <w:r>
        <w:rPr>
          <w:rFonts w:ascii="Times" w:eastAsia="Times New Roman" w:hAnsi="Times"/>
          <w:sz w:val="24"/>
          <w:szCs w:val="24"/>
        </w:rPr>
        <w:t xml:space="preserve">- </w:t>
      </w:r>
      <w:r w:rsidR="00D861EB">
        <w:rPr>
          <w:rFonts w:ascii="Times" w:eastAsia="Times New Roman" w:hAnsi="Times"/>
          <w:sz w:val="24"/>
          <w:szCs w:val="24"/>
        </w:rPr>
        <w:t>åpen diskusjon etter eventuelle innspill fra tillitsvalgte</w:t>
      </w:r>
      <w:r w:rsidR="003E171C" w:rsidRPr="003E171C">
        <w:rPr>
          <w:rFonts w:ascii="Times" w:eastAsia="Times New Roman" w:hAnsi="Times"/>
          <w:sz w:val="24"/>
          <w:szCs w:val="24"/>
        </w:rPr>
        <w:t xml:space="preserve"> </w:t>
      </w:r>
    </w:p>
    <w:p w:rsidR="00F32E2A" w:rsidRDefault="00F32E2A" w:rsidP="009349A9">
      <w:pPr>
        <w:pStyle w:val="Rentekst"/>
        <w:ind w:left="720"/>
        <w:rPr>
          <w:rFonts w:ascii="Times" w:eastAsia="Times New Roman" w:hAnsi="Times"/>
          <w:sz w:val="24"/>
          <w:szCs w:val="24"/>
        </w:rPr>
      </w:pPr>
      <w:r>
        <w:rPr>
          <w:rFonts w:ascii="Times" w:eastAsia="Times New Roman" w:hAnsi="Times"/>
          <w:sz w:val="24"/>
          <w:szCs w:val="24"/>
        </w:rPr>
        <w:t xml:space="preserve">Det ble stilt spørsmål om i hvilken grad kompetanseheving i forbindelse med fusjonen vil kunne påvirke rettighetene for innplassering </w:t>
      </w:r>
      <w:r w:rsidR="0035526D">
        <w:rPr>
          <w:rFonts w:ascii="Times" w:eastAsia="Times New Roman" w:hAnsi="Times"/>
          <w:sz w:val="24"/>
          <w:szCs w:val="24"/>
        </w:rPr>
        <w:t>i</w:t>
      </w:r>
      <w:r>
        <w:rPr>
          <w:rFonts w:ascii="Times" w:eastAsia="Times New Roman" w:hAnsi="Times"/>
          <w:sz w:val="24"/>
          <w:szCs w:val="24"/>
        </w:rPr>
        <w:t xml:space="preserve"> ny organisasjon fra 2017. Arbeidsgiver svarte ut at </w:t>
      </w:r>
      <w:r>
        <w:rPr>
          <w:rFonts w:ascii="Times" w:eastAsia="Times New Roman" w:hAnsi="Times"/>
          <w:sz w:val="24"/>
          <w:szCs w:val="24"/>
        </w:rPr>
        <w:lastRenderedPageBreak/>
        <w:t xml:space="preserve">beslutninger om arbeidsoppgaver som gjøres i 2016 ikke skal ha betydning for rettigheter for innplassering i 2017. </w:t>
      </w:r>
    </w:p>
    <w:p w:rsidR="00F32E2A" w:rsidRDefault="00F32E2A" w:rsidP="00F15892">
      <w:pPr>
        <w:pStyle w:val="Rentekst"/>
        <w:ind w:firstLine="720"/>
        <w:rPr>
          <w:rFonts w:ascii="Times" w:eastAsia="Times New Roman" w:hAnsi="Times"/>
          <w:sz w:val="24"/>
          <w:szCs w:val="24"/>
        </w:rPr>
      </w:pPr>
    </w:p>
    <w:p w:rsidR="009349A9" w:rsidRDefault="009349A9" w:rsidP="009349A9">
      <w:pPr>
        <w:pStyle w:val="Rentekst"/>
        <w:ind w:left="720"/>
        <w:rPr>
          <w:rFonts w:ascii="Times" w:eastAsia="Times New Roman" w:hAnsi="Times"/>
          <w:sz w:val="24"/>
          <w:szCs w:val="24"/>
        </w:rPr>
      </w:pPr>
      <w:r>
        <w:rPr>
          <w:rFonts w:ascii="Times" w:eastAsia="Times New Roman" w:hAnsi="Times"/>
          <w:sz w:val="24"/>
          <w:szCs w:val="24"/>
        </w:rPr>
        <w:t xml:space="preserve">Arbeidsgiver supplerte med </w:t>
      </w:r>
      <w:r w:rsidR="00F32E2A">
        <w:rPr>
          <w:rFonts w:ascii="Times" w:eastAsia="Times New Roman" w:hAnsi="Times"/>
          <w:sz w:val="24"/>
          <w:szCs w:val="24"/>
        </w:rPr>
        <w:t>at organisasjonen opprettholdes i Driftsavdelingen</w:t>
      </w:r>
      <w:r>
        <w:rPr>
          <w:rFonts w:ascii="Times" w:eastAsia="Times New Roman" w:hAnsi="Times"/>
          <w:sz w:val="24"/>
          <w:szCs w:val="24"/>
        </w:rPr>
        <w:t xml:space="preserve"> inn i 2016. G</w:t>
      </w:r>
      <w:r w:rsidR="00F32E2A">
        <w:rPr>
          <w:rFonts w:ascii="Times" w:eastAsia="Times New Roman" w:hAnsi="Times"/>
          <w:sz w:val="24"/>
          <w:szCs w:val="24"/>
        </w:rPr>
        <w:t xml:space="preserve">jennom 2016 vil </w:t>
      </w:r>
      <w:r>
        <w:rPr>
          <w:rFonts w:ascii="Times" w:eastAsia="Times New Roman" w:hAnsi="Times"/>
          <w:sz w:val="24"/>
          <w:szCs w:val="24"/>
        </w:rPr>
        <w:t xml:space="preserve">man jobbe mot en felles organisasjon. Det er et mål at Driftsavdelingen skal fortsette å drifte alle NTNU-eide bygg. </w:t>
      </w:r>
    </w:p>
    <w:p w:rsidR="009349A9" w:rsidRDefault="009349A9" w:rsidP="009349A9">
      <w:pPr>
        <w:pStyle w:val="Rentekst"/>
        <w:ind w:left="720"/>
        <w:rPr>
          <w:rFonts w:ascii="Times" w:eastAsia="Times New Roman" w:hAnsi="Times"/>
          <w:sz w:val="24"/>
          <w:szCs w:val="24"/>
        </w:rPr>
      </w:pPr>
    </w:p>
    <w:p w:rsidR="00F32E2A" w:rsidRPr="003E171C" w:rsidRDefault="009349A9" w:rsidP="009349A9">
      <w:pPr>
        <w:pStyle w:val="Rentekst"/>
        <w:ind w:left="720"/>
        <w:rPr>
          <w:rFonts w:ascii="Times" w:eastAsia="Times New Roman" w:hAnsi="Times"/>
          <w:sz w:val="24"/>
          <w:szCs w:val="24"/>
        </w:rPr>
      </w:pPr>
      <w:r>
        <w:rPr>
          <w:rFonts w:ascii="Times" w:eastAsia="Times New Roman" w:hAnsi="Times"/>
          <w:sz w:val="24"/>
          <w:szCs w:val="24"/>
        </w:rPr>
        <w:t xml:space="preserve">Det var ønskelig fra de tillitsvalgte at medarbeidere kan dra på besøk til </w:t>
      </w:r>
      <w:r w:rsidR="0035526D">
        <w:rPr>
          <w:rFonts w:ascii="Times" w:eastAsia="Times New Roman" w:hAnsi="Times"/>
          <w:sz w:val="24"/>
          <w:szCs w:val="24"/>
        </w:rPr>
        <w:t>fusjonspartnere</w:t>
      </w:r>
      <w:r>
        <w:rPr>
          <w:rFonts w:ascii="Times" w:eastAsia="Times New Roman" w:hAnsi="Times"/>
          <w:sz w:val="24"/>
          <w:szCs w:val="24"/>
        </w:rPr>
        <w:t xml:space="preserve">. Arbeidsgiver oppmuntrer til slike initiativ og </w:t>
      </w:r>
      <w:r w:rsidR="0035526D">
        <w:rPr>
          <w:rFonts w:ascii="Times" w:eastAsia="Times New Roman" w:hAnsi="Times"/>
          <w:sz w:val="24"/>
          <w:szCs w:val="24"/>
        </w:rPr>
        <w:t xml:space="preserve">opplyste at </w:t>
      </w:r>
      <w:r>
        <w:rPr>
          <w:rFonts w:ascii="Times" w:eastAsia="Times New Roman" w:hAnsi="Times"/>
          <w:sz w:val="24"/>
          <w:szCs w:val="24"/>
        </w:rPr>
        <w:t xml:space="preserve">dette </w:t>
      </w:r>
      <w:r w:rsidR="0035526D">
        <w:rPr>
          <w:rFonts w:ascii="Times" w:eastAsia="Times New Roman" w:hAnsi="Times"/>
          <w:sz w:val="24"/>
          <w:szCs w:val="24"/>
        </w:rPr>
        <w:t xml:space="preserve">ofte </w:t>
      </w:r>
      <w:r>
        <w:rPr>
          <w:rFonts w:ascii="Times" w:eastAsia="Times New Roman" w:hAnsi="Times"/>
          <w:sz w:val="24"/>
          <w:szCs w:val="24"/>
        </w:rPr>
        <w:t>koordineres av linjeledere.</w:t>
      </w:r>
    </w:p>
    <w:p w:rsidR="00522633" w:rsidRDefault="00522633" w:rsidP="00522633">
      <w:pPr>
        <w:pStyle w:val="Rentekst"/>
        <w:rPr>
          <w:rFonts w:ascii="Times" w:eastAsia="Times New Roman" w:hAnsi="Times"/>
          <w:sz w:val="24"/>
          <w:szCs w:val="24"/>
        </w:rPr>
      </w:pPr>
    </w:p>
    <w:p w:rsidR="00063B58" w:rsidRPr="00522633" w:rsidRDefault="00063B58" w:rsidP="00522633">
      <w:pPr>
        <w:pStyle w:val="Rentekst"/>
        <w:rPr>
          <w:rFonts w:ascii="Times" w:eastAsia="Times New Roman" w:hAnsi="Times"/>
          <w:b/>
          <w:sz w:val="24"/>
          <w:szCs w:val="24"/>
        </w:rPr>
      </w:pPr>
      <w:r w:rsidRPr="00522633">
        <w:rPr>
          <w:rFonts w:ascii="Times" w:eastAsia="Times New Roman" w:hAnsi="Times"/>
          <w:b/>
          <w:sz w:val="24"/>
          <w:szCs w:val="24"/>
        </w:rPr>
        <w:t xml:space="preserve">5. </w:t>
      </w:r>
      <w:r w:rsidR="00522633" w:rsidRPr="00522633">
        <w:rPr>
          <w:rFonts w:ascii="Times" w:eastAsia="Times New Roman" w:hAnsi="Times"/>
          <w:b/>
          <w:sz w:val="24"/>
          <w:szCs w:val="24"/>
        </w:rPr>
        <w:tab/>
      </w:r>
      <w:r w:rsidR="00522633">
        <w:rPr>
          <w:rFonts w:ascii="Times" w:eastAsia="Times New Roman" w:hAnsi="Times"/>
          <w:b/>
          <w:sz w:val="24"/>
          <w:szCs w:val="24"/>
        </w:rPr>
        <w:t>M</w:t>
      </w:r>
      <w:r w:rsidRPr="00522633">
        <w:rPr>
          <w:rFonts w:ascii="Times" w:eastAsia="Times New Roman" w:hAnsi="Times"/>
          <w:b/>
          <w:sz w:val="24"/>
          <w:szCs w:val="24"/>
        </w:rPr>
        <w:t>øteplan for 2016</w:t>
      </w:r>
      <w:r w:rsidR="00522633">
        <w:rPr>
          <w:rFonts w:ascii="Times" w:eastAsia="Times New Roman" w:hAnsi="Times"/>
          <w:b/>
          <w:sz w:val="24"/>
          <w:szCs w:val="24"/>
        </w:rPr>
        <w:t xml:space="preserve"> og møtedato </w:t>
      </w:r>
      <w:r w:rsidR="00522633" w:rsidRPr="00522633">
        <w:rPr>
          <w:rFonts w:ascii="Times" w:eastAsia="Times New Roman" w:hAnsi="Times"/>
          <w:b/>
          <w:sz w:val="24"/>
          <w:szCs w:val="24"/>
        </w:rPr>
        <w:t>for opplæring i ny tilpasningsavtale (informasjon/drøfting)</w:t>
      </w:r>
    </w:p>
    <w:p w:rsidR="00522633" w:rsidRDefault="00522633" w:rsidP="00522633">
      <w:pPr>
        <w:pStyle w:val="Rentekst"/>
        <w:ind w:left="720"/>
        <w:rPr>
          <w:rFonts w:ascii="Times" w:eastAsia="Times New Roman" w:hAnsi="Times"/>
          <w:sz w:val="24"/>
          <w:szCs w:val="24"/>
        </w:rPr>
      </w:pPr>
      <w:r>
        <w:rPr>
          <w:rFonts w:ascii="Times" w:eastAsia="Times New Roman" w:hAnsi="Times"/>
          <w:sz w:val="24"/>
          <w:szCs w:val="24"/>
        </w:rPr>
        <w:t>Det legges opp t</w:t>
      </w:r>
      <w:r w:rsidR="00013FAD">
        <w:rPr>
          <w:rFonts w:ascii="Times" w:eastAsia="Times New Roman" w:hAnsi="Times"/>
          <w:sz w:val="24"/>
          <w:szCs w:val="24"/>
        </w:rPr>
        <w:t>il følgende faste møter for 2016</w:t>
      </w:r>
      <w:r>
        <w:rPr>
          <w:rFonts w:ascii="Times" w:eastAsia="Times New Roman" w:hAnsi="Times"/>
          <w:sz w:val="24"/>
          <w:szCs w:val="24"/>
        </w:rPr>
        <w:t>:</w:t>
      </w:r>
    </w:p>
    <w:p w:rsidR="00522633" w:rsidRDefault="00522633" w:rsidP="00522633">
      <w:pPr>
        <w:pStyle w:val="Rentekst"/>
        <w:ind w:left="720" w:hanging="720"/>
        <w:rPr>
          <w:rFonts w:ascii="Times" w:eastAsia="Times New Roman" w:hAnsi="Times"/>
          <w:sz w:val="24"/>
          <w:szCs w:val="24"/>
        </w:rPr>
      </w:pPr>
      <w:r>
        <w:rPr>
          <w:rFonts w:ascii="Times" w:eastAsia="Times New Roman" w:hAnsi="Times"/>
          <w:sz w:val="24"/>
          <w:szCs w:val="24"/>
        </w:rPr>
        <w:tab/>
        <w:t>- onsdag 3. februar, kl. 08.30-10.00</w:t>
      </w:r>
    </w:p>
    <w:p w:rsidR="00522633" w:rsidRDefault="004F04DE" w:rsidP="00522633">
      <w:pPr>
        <w:pStyle w:val="Rentekst"/>
        <w:ind w:left="720"/>
        <w:rPr>
          <w:rFonts w:ascii="Times" w:eastAsia="Times New Roman" w:hAnsi="Times"/>
          <w:sz w:val="24"/>
          <w:szCs w:val="24"/>
        </w:rPr>
      </w:pPr>
      <w:r>
        <w:rPr>
          <w:rFonts w:ascii="Times" w:eastAsia="Times New Roman" w:hAnsi="Times"/>
          <w:sz w:val="24"/>
          <w:szCs w:val="24"/>
        </w:rPr>
        <w:t>- onsdag 20</w:t>
      </w:r>
      <w:r w:rsidR="00522633">
        <w:rPr>
          <w:rFonts w:ascii="Times" w:eastAsia="Times New Roman" w:hAnsi="Times"/>
          <w:sz w:val="24"/>
          <w:szCs w:val="24"/>
        </w:rPr>
        <w:t xml:space="preserve">. april, kl. </w:t>
      </w:r>
      <w:r>
        <w:rPr>
          <w:rFonts w:ascii="Times" w:eastAsia="Times New Roman" w:hAnsi="Times"/>
          <w:sz w:val="24"/>
          <w:szCs w:val="24"/>
        </w:rPr>
        <w:t>08.30-10.00</w:t>
      </w:r>
    </w:p>
    <w:p w:rsidR="00522633" w:rsidRDefault="004F04DE" w:rsidP="004F04DE">
      <w:pPr>
        <w:pStyle w:val="Rentekst"/>
        <w:ind w:left="720"/>
        <w:rPr>
          <w:rFonts w:ascii="Times" w:eastAsia="Times New Roman" w:hAnsi="Times"/>
          <w:sz w:val="24"/>
          <w:szCs w:val="24"/>
        </w:rPr>
      </w:pPr>
      <w:r>
        <w:rPr>
          <w:rFonts w:ascii="Times" w:eastAsia="Times New Roman" w:hAnsi="Times"/>
          <w:sz w:val="24"/>
          <w:szCs w:val="24"/>
        </w:rPr>
        <w:t>- onsdag 22</w:t>
      </w:r>
      <w:r w:rsidR="00522633">
        <w:rPr>
          <w:rFonts w:ascii="Times" w:eastAsia="Times New Roman" w:hAnsi="Times"/>
          <w:sz w:val="24"/>
          <w:szCs w:val="24"/>
        </w:rPr>
        <w:t>. juni, kl</w:t>
      </w:r>
      <w:r w:rsidR="00244BBD">
        <w:rPr>
          <w:rFonts w:ascii="Times" w:eastAsia="Times New Roman" w:hAnsi="Times"/>
          <w:sz w:val="24"/>
          <w:szCs w:val="24"/>
        </w:rPr>
        <w:t>.</w:t>
      </w:r>
      <w:r w:rsidR="00522633">
        <w:rPr>
          <w:rFonts w:ascii="Times" w:eastAsia="Times New Roman" w:hAnsi="Times"/>
          <w:sz w:val="24"/>
          <w:szCs w:val="24"/>
        </w:rPr>
        <w:t xml:space="preserve"> </w:t>
      </w:r>
      <w:r>
        <w:rPr>
          <w:rFonts w:ascii="Times" w:eastAsia="Times New Roman" w:hAnsi="Times"/>
          <w:sz w:val="24"/>
          <w:szCs w:val="24"/>
        </w:rPr>
        <w:t>08.30-10.00</w:t>
      </w:r>
      <w:r w:rsidR="00522633">
        <w:rPr>
          <w:rFonts w:ascii="Times" w:eastAsia="Times New Roman" w:hAnsi="Times"/>
          <w:sz w:val="24"/>
          <w:szCs w:val="24"/>
        </w:rPr>
        <w:t>.</w:t>
      </w:r>
    </w:p>
    <w:p w:rsidR="00522633" w:rsidRDefault="004F04DE" w:rsidP="004F04DE">
      <w:pPr>
        <w:pStyle w:val="Rentekst"/>
        <w:ind w:left="720"/>
        <w:rPr>
          <w:rFonts w:ascii="Times" w:eastAsia="Times New Roman" w:hAnsi="Times"/>
          <w:sz w:val="24"/>
          <w:szCs w:val="24"/>
        </w:rPr>
      </w:pPr>
      <w:r>
        <w:rPr>
          <w:rFonts w:ascii="Times" w:eastAsia="Times New Roman" w:hAnsi="Times"/>
          <w:sz w:val="24"/>
          <w:szCs w:val="24"/>
        </w:rPr>
        <w:t>- onsdag 21</w:t>
      </w:r>
      <w:r w:rsidR="00522633">
        <w:rPr>
          <w:rFonts w:ascii="Times" w:eastAsia="Times New Roman" w:hAnsi="Times"/>
          <w:sz w:val="24"/>
          <w:szCs w:val="24"/>
        </w:rPr>
        <w:t xml:space="preserve">. september, </w:t>
      </w:r>
      <w:r w:rsidR="00244BBD">
        <w:rPr>
          <w:rFonts w:ascii="Times" w:eastAsia="Times New Roman" w:hAnsi="Times"/>
          <w:sz w:val="24"/>
          <w:szCs w:val="24"/>
        </w:rPr>
        <w:t xml:space="preserve">kl. </w:t>
      </w:r>
      <w:r>
        <w:rPr>
          <w:rFonts w:ascii="Times" w:eastAsia="Times New Roman" w:hAnsi="Times"/>
          <w:sz w:val="24"/>
          <w:szCs w:val="24"/>
        </w:rPr>
        <w:t>08.30-10.00</w:t>
      </w:r>
    </w:p>
    <w:p w:rsidR="00522633" w:rsidRDefault="004F04DE" w:rsidP="004F04DE">
      <w:pPr>
        <w:pStyle w:val="Rentekst"/>
        <w:ind w:left="720"/>
        <w:rPr>
          <w:rFonts w:ascii="Times" w:eastAsia="Times New Roman" w:hAnsi="Times"/>
          <w:sz w:val="24"/>
          <w:szCs w:val="24"/>
        </w:rPr>
      </w:pPr>
      <w:r>
        <w:rPr>
          <w:rFonts w:ascii="Times" w:eastAsia="Times New Roman" w:hAnsi="Times"/>
          <w:sz w:val="24"/>
          <w:szCs w:val="24"/>
        </w:rPr>
        <w:t>- onsdag 23</w:t>
      </w:r>
      <w:r w:rsidR="00522633">
        <w:rPr>
          <w:rFonts w:ascii="Times" w:eastAsia="Times New Roman" w:hAnsi="Times"/>
          <w:sz w:val="24"/>
          <w:szCs w:val="24"/>
        </w:rPr>
        <w:t>. november, kl</w:t>
      </w:r>
      <w:r w:rsidR="00244BBD">
        <w:rPr>
          <w:rFonts w:ascii="Times" w:eastAsia="Times New Roman" w:hAnsi="Times"/>
          <w:sz w:val="24"/>
          <w:szCs w:val="24"/>
        </w:rPr>
        <w:t>.</w:t>
      </w:r>
      <w:r w:rsidR="00522633">
        <w:rPr>
          <w:rFonts w:ascii="Times" w:eastAsia="Times New Roman" w:hAnsi="Times"/>
          <w:sz w:val="24"/>
          <w:szCs w:val="24"/>
        </w:rPr>
        <w:t xml:space="preserve"> </w:t>
      </w:r>
      <w:r>
        <w:rPr>
          <w:rFonts w:ascii="Times" w:eastAsia="Times New Roman" w:hAnsi="Times"/>
          <w:sz w:val="24"/>
          <w:szCs w:val="24"/>
        </w:rPr>
        <w:t>08.30-10.00</w:t>
      </w:r>
    </w:p>
    <w:p w:rsidR="00561D85" w:rsidRDefault="00561D85" w:rsidP="00522633">
      <w:pPr>
        <w:pStyle w:val="Rentekst"/>
        <w:ind w:left="720"/>
        <w:rPr>
          <w:rFonts w:ascii="Times" w:eastAsia="Times New Roman" w:hAnsi="Times"/>
          <w:sz w:val="24"/>
          <w:szCs w:val="24"/>
        </w:rPr>
      </w:pPr>
    </w:p>
    <w:p w:rsidR="00561D85" w:rsidRDefault="00561D85" w:rsidP="00522633">
      <w:pPr>
        <w:pStyle w:val="Rentekst"/>
        <w:ind w:left="720"/>
        <w:rPr>
          <w:rFonts w:ascii="Times" w:eastAsia="Times New Roman" w:hAnsi="Times"/>
          <w:sz w:val="24"/>
          <w:szCs w:val="24"/>
        </w:rPr>
      </w:pPr>
      <w:r>
        <w:rPr>
          <w:rFonts w:ascii="Times" w:eastAsia="Times New Roman" w:hAnsi="Times"/>
          <w:sz w:val="24"/>
          <w:szCs w:val="24"/>
        </w:rPr>
        <w:t>I tillegg legges det opp til</w:t>
      </w:r>
    </w:p>
    <w:p w:rsidR="00561D85" w:rsidRDefault="00561D85" w:rsidP="00561D85">
      <w:pPr>
        <w:pStyle w:val="Rentekst"/>
        <w:ind w:left="720"/>
        <w:rPr>
          <w:rFonts w:ascii="Times" w:eastAsia="Times New Roman" w:hAnsi="Times"/>
          <w:sz w:val="24"/>
          <w:szCs w:val="24"/>
        </w:rPr>
      </w:pPr>
      <w:r>
        <w:rPr>
          <w:rFonts w:ascii="Times" w:eastAsia="Times New Roman" w:hAnsi="Times"/>
          <w:sz w:val="24"/>
          <w:szCs w:val="24"/>
        </w:rPr>
        <w:t>- opplæringsmøte i ny tilpasningsavtale torsdag 5. november 2015, kl. 12.</w:t>
      </w:r>
      <w:r w:rsidR="007D2DA1">
        <w:rPr>
          <w:rFonts w:ascii="Times" w:eastAsia="Times New Roman" w:hAnsi="Times"/>
          <w:sz w:val="24"/>
          <w:szCs w:val="24"/>
        </w:rPr>
        <w:t>15</w:t>
      </w:r>
      <w:r>
        <w:rPr>
          <w:rFonts w:ascii="Times" w:eastAsia="Times New Roman" w:hAnsi="Times"/>
          <w:sz w:val="24"/>
          <w:szCs w:val="24"/>
        </w:rPr>
        <w:t xml:space="preserve">-14.15 </w:t>
      </w:r>
    </w:p>
    <w:p w:rsidR="00561D85" w:rsidRDefault="00561D85" w:rsidP="004F04DE">
      <w:pPr>
        <w:pStyle w:val="Rentekst"/>
        <w:ind w:left="720"/>
        <w:rPr>
          <w:rFonts w:ascii="Times" w:eastAsia="Times New Roman" w:hAnsi="Times"/>
          <w:sz w:val="24"/>
          <w:szCs w:val="24"/>
        </w:rPr>
      </w:pPr>
      <w:r>
        <w:rPr>
          <w:rFonts w:ascii="Times" w:eastAsia="Times New Roman" w:hAnsi="Times"/>
          <w:sz w:val="24"/>
          <w:szCs w:val="24"/>
        </w:rPr>
        <w:t>- evalueringsmøte - medbestemmelse og medv</w:t>
      </w:r>
      <w:r w:rsidR="00E5354A">
        <w:rPr>
          <w:rFonts w:ascii="Times" w:eastAsia="Times New Roman" w:hAnsi="Times"/>
          <w:sz w:val="24"/>
          <w:szCs w:val="24"/>
        </w:rPr>
        <w:t>irkning i Økonomi og eiendom fredag 15</w:t>
      </w:r>
      <w:r>
        <w:rPr>
          <w:rFonts w:ascii="Times" w:eastAsia="Times New Roman" w:hAnsi="Times"/>
          <w:sz w:val="24"/>
          <w:szCs w:val="24"/>
        </w:rPr>
        <w:t>. januar 2016 kl. 08.30-10.00</w:t>
      </w:r>
    </w:p>
    <w:p w:rsidR="0035526D" w:rsidRDefault="0035526D" w:rsidP="004F04DE">
      <w:pPr>
        <w:pStyle w:val="Rentekst"/>
        <w:ind w:left="720"/>
        <w:rPr>
          <w:rFonts w:ascii="Times" w:eastAsia="Times New Roman" w:hAnsi="Times"/>
          <w:sz w:val="24"/>
          <w:szCs w:val="24"/>
        </w:rPr>
      </w:pPr>
    </w:p>
    <w:p w:rsidR="0035526D" w:rsidRDefault="0035526D" w:rsidP="004F04DE">
      <w:pPr>
        <w:pStyle w:val="Rentekst"/>
        <w:ind w:left="720"/>
        <w:rPr>
          <w:rFonts w:ascii="Times" w:eastAsia="Times New Roman" w:hAnsi="Times"/>
          <w:sz w:val="24"/>
          <w:szCs w:val="24"/>
        </w:rPr>
      </w:pPr>
      <w:r>
        <w:rPr>
          <w:rFonts w:ascii="Times" w:eastAsia="Times New Roman" w:hAnsi="Times"/>
          <w:sz w:val="24"/>
          <w:szCs w:val="24"/>
        </w:rPr>
        <w:t>Møteplanen ble tatt til etterretning.</w:t>
      </w:r>
    </w:p>
    <w:p w:rsidR="00561D85" w:rsidRDefault="00561D85" w:rsidP="004F04DE">
      <w:pPr>
        <w:pStyle w:val="Rentekst"/>
        <w:ind w:left="720"/>
        <w:rPr>
          <w:rFonts w:ascii="Times" w:eastAsia="Times New Roman" w:hAnsi="Times"/>
          <w:sz w:val="24"/>
          <w:szCs w:val="24"/>
        </w:rPr>
      </w:pPr>
    </w:p>
    <w:p w:rsidR="00847151" w:rsidRDefault="00013FAD" w:rsidP="00D33A4A">
      <w:pPr>
        <w:ind w:left="0"/>
        <w:rPr>
          <w:b/>
        </w:rPr>
      </w:pPr>
      <w:r>
        <w:rPr>
          <w:b/>
        </w:rPr>
        <w:t>6</w:t>
      </w:r>
      <w:r w:rsidR="00D33A4A" w:rsidRPr="00D33A4A">
        <w:rPr>
          <w:b/>
        </w:rPr>
        <w:t xml:space="preserve">. </w:t>
      </w:r>
      <w:r w:rsidR="00D33A4A">
        <w:rPr>
          <w:b/>
        </w:rPr>
        <w:tab/>
      </w:r>
      <w:r w:rsidR="00847151">
        <w:rPr>
          <w:b/>
        </w:rPr>
        <w:t xml:space="preserve">Lokale handlingsplaner </w:t>
      </w:r>
      <w:r w:rsidR="00746001">
        <w:rPr>
          <w:b/>
        </w:rPr>
        <w:t>IA-avtalen (informasjon/drøfting)</w:t>
      </w:r>
    </w:p>
    <w:p w:rsidR="00F15892" w:rsidRDefault="00C96348" w:rsidP="00F15892">
      <w:pPr>
        <w:pStyle w:val="Rentekst"/>
        <w:ind w:left="720"/>
        <w:rPr>
          <w:rFonts w:ascii="Times" w:eastAsia="Times New Roman" w:hAnsi="Times"/>
          <w:sz w:val="24"/>
          <w:szCs w:val="24"/>
        </w:rPr>
      </w:pPr>
      <w:r w:rsidRPr="00C96348">
        <w:rPr>
          <w:rFonts w:ascii="Times" w:eastAsia="Times New Roman" w:hAnsi="Times"/>
          <w:sz w:val="24"/>
          <w:szCs w:val="24"/>
        </w:rPr>
        <w:t xml:space="preserve">Arbeidsgiver, tillitsvalgte og verneombud har i samarbeid </w:t>
      </w:r>
      <w:r w:rsidR="00746001" w:rsidRPr="00C96348">
        <w:rPr>
          <w:rFonts w:ascii="Times" w:eastAsia="Times New Roman" w:hAnsi="Times"/>
          <w:sz w:val="24"/>
          <w:szCs w:val="24"/>
        </w:rPr>
        <w:t xml:space="preserve">utarbeidet </w:t>
      </w:r>
      <w:r w:rsidRPr="00C96348">
        <w:rPr>
          <w:rFonts w:ascii="Times" w:eastAsia="Times New Roman" w:hAnsi="Times"/>
          <w:sz w:val="24"/>
          <w:szCs w:val="24"/>
        </w:rPr>
        <w:t xml:space="preserve">lokale </w:t>
      </w:r>
      <w:r w:rsidR="00746001" w:rsidRPr="00C96348">
        <w:rPr>
          <w:rFonts w:ascii="Times" w:eastAsia="Times New Roman" w:hAnsi="Times"/>
          <w:sz w:val="24"/>
          <w:szCs w:val="24"/>
        </w:rPr>
        <w:t xml:space="preserve">handlingsplaner i </w:t>
      </w:r>
      <w:r w:rsidRPr="00C96348">
        <w:rPr>
          <w:rFonts w:ascii="Times" w:eastAsia="Times New Roman" w:hAnsi="Times"/>
          <w:sz w:val="24"/>
          <w:szCs w:val="24"/>
        </w:rPr>
        <w:t>Økonomiavdelingen, Driftsa</w:t>
      </w:r>
      <w:r w:rsidR="005917A5">
        <w:rPr>
          <w:rFonts w:ascii="Times" w:eastAsia="Times New Roman" w:hAnsi="Times"/>
          <w:sz w:val="24"/>
          <w:szCs w:val="24"/>
        </w:rPr>
        <w:t>vdelingen,</w:t>
      </w:r>
      <w:r w:rsidR="00B13A7D">
        <w:rPr>
          <w:rFonts w:ascii="Times" w:eastAsia="Times New Roman" w:hAnsi="Times"/>
          <w:sz w:val="24"/>
          <w:szCs w:val="24"/>
        </w:rPr>
        <w:t xml:space="preserve"> </w:t>
      </w:r>
      <w:r w:rsidR="002D562C">
        <w:rPr>
          <w:rFonts w:ascii="Times" w:eastAsia="Times New Roman" w:hAnsi="Times"/>
          <w:sz w:val="24"/>
          <w:szCs w:val="24"/>
        </w:rPr>
        <w:t>S</w:t>
      </w:r>
      <w:r w:rsidR="005917A5">
        <w:rPr>
          <w:rFonts w:ascii="Times" w:eastAsia="Times New Roman" w:hAnsi="Times"/>
          <w:sz w:val="24"/>
          <w:szCs w:val="24"/>
        </w:rPr>
        <w:t xml:space="preserve">tab for eiendomsforvaltning og </w:t>
      </w:r>
      <w:proofErr w:type="spellStart"/>
      <w:r w:rsidR="005917A5">
        <w:rPr>
          <w:rFonts w:ascii="Times" w:eastAsia="Times New Roman" w:hAnsi="Times"/>
          <w:sz w:val="24"/>
          <w:szCs w:val="24"/>
        </w:rPr>
        <w:t>Co</w:t>
      </w:r>
      <w:r w:rsidR="002D562C">
        <w:rPr>
          <w:rFonts w:ascii="Times" w:eastAsia="Times New Roman" w:hAnsi="Times"/>
          <w:sz w:val="24"/>
          <w:szCs w:val="24"/>
        </w:rPr>
        <w:t>ntrollerstaben</w:t>
      </w:r>
      <w:proofErr w:type="spellEnd"/>
      <w:r w:rsidRPr="00C96348">
        <w:rPr>
          <w:rFonts w:ascii="Times" w:eastAsia="Times New Roman" w:hAnsi="Times"/>
          <w:sz w:val="24"/>
          <w:szCs w:val="24"/>
        </w:rPr>
        <w:t>.</w:t>
      </w:r>
      <w:r w:rsidR="002D562C">
        <w:rPr>
          <w:rFonts w:ascii="Times" w:eastAsia="Times New Roman" w:hAnsi="Times"/>
          <w:sz w:val="24"/>
          <w:szCs w:val="24"/>
        </w:rPr>
        <w:t xml:space="preserve"> </w:t>
      </w:r>
    </w:p>
    <w:p w:rsidR="00F15892" w:rsidRDefault="00F15892" w:rsidP="00F15892">
      <w:pPr>
        <w:pStyle w:val="Rentekst"/>
        <w:ind w:left="720"/>
        <w:rPr>
          <w:rFonts w:ascii="Times" w:eastAsia="Times New Roman" w:hAnsi="Times"/>
          <w:sz w:val="24"/>
          <w:szCs w:val="24"/>
        </w:rPr>
      </w:pPr>
    </w:p>
    <w:p w:rsidR="00F15892" w:rsidRPr="00F15892" w:rsidRDefault="00F15892" w:rsidP="00F15892">
      <w:pPr>
        <w:pStyle w:val="Rentekst"/>
        <w:ind w:left="720"/>
        <w:rPr>
          <w:rFonts w:ascii="Times" w:eastAsia="Times New Roman" w:hAnsi="Times"/>
          <w:sz w:val="24"/>
          <w:szCs w:val="24"/>
        </w:rPr>
      </w:pPr>
      <w:r>
        <w:rPr>
          <w:rFonts w:ascii="Times" w:eastAsia="Times New Roman" w:hAnsi="Times"/>
          <w:sz w:val="24"/>
          <w:szCs w:val="24"/>
        </w:rPr>
        <w:t>I</w:t>
      </w:r>
      <w:r w:rsidRPr="00F15892">
        <w:rPr>
          <w:rFonts w:ascii="Times" w:eastAsia="Times New Roman" w:hAnsi="Times"/>
          <w:sz w:val="24"/>
          <w:szCs w:val="24"/>
        </w:rPr>
        <w:t xml:space="preserve">nnledningsvis </w:t>
      </w:r>
      <w:r>
        <w:rPr>
          <w:rFonts w:ascii="Times" w:eastAsia="Times New Roman" w:hAnsi="Times"/>
          <w:sz w:val="24"/>
          <w:szCs w:val="24"/>
        </w:rPr>
        <w:t xml:space="preserve">ble det gitt en kort orientering </w:t>
      </w:r>
      <w:r w:rsidRPr="00F15892">
        <w:rPr>
          <w:rFonts w:ascii="Times" w:eastAsia="Times New Roman" w:hAnsi="Times"/>
          <w:sz w:val="24"/>
          <w:szCs w:val="24"/>
        </w:rPr>
        <w:t>om overordnede målsetting med handlingsplanene, hensikt</w:t>
      </w:r>
      <w:r w:rsidR="0035526D">
        <w:rPr>
          <w:rFonts w:ascii="Times" w:eastAsia="Times New Roman" w:hAnsi="Times"/>
          <w:sz w:val="24"/>
          <w:szCs w:val="24"/>
        </w:rPr>
        <w:t>en</w:t>
      </w:r>
      <w:r w:rsidRPr="00F15892">
        <w:rPr>
          <w:rFonts w:ascii="Times" w:eastAsia="Times New Roman" w:hAnsi="Times"/>
          <w:sz w:val="24"/>
          <w:szCs w:val="24"/>
        </w:rPr>
        <w:t xml:space="preserve"> er å redusere sykefravær, hindre utstøting av arbeidslivet og få ansatte til stå lengre i arbeidslivet. </w:t>
      </w:r>
    </w:p>
    <w:p w:rsidR="00F15892" w:rsidRPr="00F15892" w:rsidRDefault="00F15892" w:rsidP="00F15892">
      <w:pPr>
        <w:pStyle w:val="Rentekst"/>
        <w:ind w:left="720"/>
        <w:rPr>
          <w:rFonts w:ascii="Times" w:eastAsia="Times New Roman" w:hAnsi="Times"/>
          <w:sz w:val="24"/>
          <w:szCs w:val="24"/>
        </w:rPr>
      </w:pPr>
    </w:p>
    <w:p w:rsidR="00F15892" w:rsidRPr="00F15892" w:rsidRDefault="00F15892" w:rsidP="00F15892">
      <w:pPr>
        <w:pStyle w:val="Rentekst"/>
        <w:ind w:left="720"/>
        <w:rPr>
          <w:rFonts w:ascii="Times" w:eastAsia="Times New Roman" w:hAnsi="Times"/>
          <w:sz w:val="24"/>
          <w:szCs w:val="24"/>
        </w:rPr>
      </w:pPr>
      <w:r>
        <w:rPr>
          <w:rFonts w:ascii="Times" w:eastAsia="Times New Roman" w:hAnsi="Times"/>
          <w:sz w:val="24"/>
          <w:szCs w:val="24"/>
        </w:rPr>
        <w:t>Det ble k</w:t>
      </w:r>
      <w:r w:rsidRPr="00F15892">
        <w:rPr>
          <w:rFonts w:ascii="Times" w:eastAsia="Times New Roman" w:hAnsi="Times"/>
          <w:sz w:val="24"/>
          <w:szCs w:val="24"/>
        </w:rPr>
        <w:t xml:space="preserve">ommentert at det kunne vært brukt mer tid innledningsvis sammen med alle ansatte. </w:t>
      </w:r>
      <w:r>
        <w:rPr>
          <w:rFonts w:ascii="Times" w:eastAsia="Times New Roman" w:hAnsi="Times"/>
          <w:sz w:val="24"/>
          <w:szCs w:val="24"/>
        </w:rPr>
        <w:t>Det var i</w:t>
      </w:r>
      <w:r w:rsidRPr="00F15892">
        <w:rPr>
          <w:rFonts w:ascii="Times" w:eastAsia="Times New Roman" w:hAnsi="Times"/>
          <w:sz w:val="24"/>
          <w:szCs w:val="24"/>
        </w:rPr>
        <w:t>ngen innspill til realitetene i handlingsplanene.</w:t>
      </w:r>
    </w:p>
    <w:p w:rsidR="00F15892" w:rsidRPr="00F15892" w:rsidRDefault="00F15892" w:rsidP="00F15892">
      <w:pPr>
        <w:pStyle w:val="Rentekst"/>
        <w:ind w:left="720"/>
        <w:rPr>
          <w:rFonts w:ascii="Times" w:eastAsia="Times New Roman" w:hAnsi="Times"/>
          <w:sz w:val="24"/>
          <w:szCs w:val="24"/>
        </w:rPr>
      </w:pPr>
      <w:r w:rsidRPr="00F15892">
        <w:rPr>
          <w:rFonts w:ascii="Times" w:eastAsia="Times New Roman" w:hAnsi="Times"/>
          <w:sz w:val="24"/>
          <w:szCs w:val="24"/>
        </w:rPr>
        <w:t xml:space="preserve"> </w:t>
      </w:r>
    </w:p>
    <w:p w:rsidR="00D131A5" w:rsidRDefault="00F15892" w:rsidP="00244BBD">
      <w:pPr>
        <w:ind w:left="720"/>
      </w:pPr>
      <w:r w:rsidRPr="00F15892">
        <w:t xml:space="preserve">Etter at handlingsplanene er behandlet i LOSAM </w:t>
      </w:r>
      <w:r>
        <w:t xml:space="preserve">vil </w:t>
      </w:r>
      <w:r w:rsidR="00244BBD">
        <w:t xml:space="preserve">handlingsplanene legges frem </w:t>
      </w:r>
      <w:r w:rsidRPr="00F15892">
        <w:t xml:space="preserve">innad i avdelingene. </w:t>
      </w:r>
    </w:p>
    <w:p w:rsidR="00F15892" w:rsidRDefault="00F15892" w:rsidP="00F15892">
      <w:pPr>
        <w:ind w:left="0" w:firstLine="720"/>
        <w:rPr>
          <w:b/>
        </w:rPr>
      </w:pPr>
    </w:p>
    <w:p w:rsidR="0009086B" w:rsidRDefault="00013FAD" w:rsidP="00E06043">
      <w:pPr>
        <w:ind w:left="0"/>
        <w:rPr>
          <w:b/>
        </w:rPr>
      </w:pPr>
      <w:r>
        <w:rPr>
          <w:b/>
        </w:rPr>
        <w:t>7</w:t>
      </w:r>
      <w:r w:rsidR="00F32E2A">
        <w:rPr>
          <w:b/>
        </w:rPr>
        <w:t xml:space="preserve">. </w:t>
      </w:r>
      <w:r w:rsidR="00F32E2A">
        <w:rPr>
          <w:b/>
        </w:rPr>
        <w:tab/>
      </w:r>
      <w:r w:rsidR="0009086B">
        <w:rPr>
          <w:b/>
        </w:rPr>
        <w:t>Arbeidsmiljøundersøkelsen</w:t>
      </w:r>
      <w:r w:rsidR="00533BED">
        <w:rPr>
          <w:b/>
        </w:rPr>
        <w:t xml:space="preserve"> (informasjon/drøfting)</w:t>
      </w:r>
    </w:p>
    <w:p w:rsidR="00F15892" w:rsidRPr="00F15892" w:rsidRDefault="0035526D" w:rsidP="00F32E2A">
      <w:pPr>
        <w:ind w:left="720"/>
      </w:pPr>
      <w:r>
        <w:t>Arbeidsgiver o</w:t>
      </w:r>
      <w:r w:rsidR="00F15892" w:rsidRPr="00F15892">
        <w:t>rientert</w:t>
      </w:r>
      <w:r>
        <w:t>e</w:t>
      </w:r>
      <w:r w:rsidR="00F15892" w:rsidRPr="00F15892">
        <w:t xml:space="preserve"> om arbeidet med tiltakene i avdelingene</w:t>
      </w:r>
      <w:r w:rsidR="005C2BA0">
        <w:t xml:space="preserve">, </w:t>
      </w:r>
      <w:r w:rsidR="00F15892" w:rsidRPr="00F15892">
        <w:t xml:space="preserve">herunder oppfølging av enkelte tiltak i </w:t>
      </w:r>
      <w:r w:rsidR="005C2BA0">
        <w:t>Økonomi og Driftsavdelingen avdelingene</w:t>
      </w:r>
      <w:r w:rsidR="00F15892" w:rsidRPr="00F15892">
        <w:t xml:space="preserve">. </w:t>
      </w:r>
      <w:r w:rsidR="005C2BA0">
        <w:t>Arbeidet følges opp i linja. I tillegg jobbes det nå også med kommunikasjon i Økonomiavdelingen.</w:t>
      </w:r>
      <w:r w:rsidR="00F15892" w:rsidRPr="00F15892">
        <w:br/>
      </w:r>
      <w:r w:rsidR="00F15892" w:rsidRPr="00F15892">
        <w:br/>
        <w:t xml:space="preserve">Saken ble diskutert. </w:t>
      </w:r>
      <w:r w:rsidR="00F15892" w:rsidRPr="00F15892">
        <w:br/>
      </w:r>
      <w:r w:rsidR="00F15892" w:rsidRPr="00F15892">
        <w:lastRenderedPageBreak/>
        <w:br/>
        <w:t>Det ble reist spørsmål om hvordan lokalene på Moholt er blitt. Det ble svart ut at det er delte meninger, noen er fornøyd, mens andre er misfornøyd. Går mye på støy fra gata, luftkvalitet og temperatur. En er i oppstartsfase og det vil bli gjennomført vernerunde</w:t>
      </w:r>
      <w:r w:rsidR="005C2BA0">
        <w:t xml:space="preserve"> i høst</w:t>
      </w:r>
      <w:r w:rsidR="00F15892" w:rsidRPr="00F15892">
        <w:t xml:space="preserve"> for å følge opp. </w:t>
      </w:r>
    </w:p>
    <w:p w:rsidR="005C2BA0" w:rsidRDefault="005C2BA0" w:rsidP="00F32E2A">
      <w:pPr>
        <w:ind w:left="720"/>
      </w:pPr>
    </w:p>
    <w:p w:rsidR="00F15892" w:rsidRPr="00F15892" w:rsidRDefault="005C2BA0" w:rsidP="00F32E2A">
      <w:pPr>
        <w:ind w:left="720"/>
      </w:pPr>
      <w:r>
        <w:t>E</w:t>
      </w:r>
      <w:r w:rsidR="00F15892" w:rsidRPr="00F15892">
        <w:t xml:space="preserve">n generell betrakting fremkom vedrørende tiltaksutforming på tiltak som evt. berører lederadferd og ledelsesutfordringer. Noen ganger trengs det en mer tilpasset arbeidsform for å få frem alle nyanser. </w:t>
      </w:r>
    </w:p>
    <w:p w:rsidR="00F15892" w:rsidRPr="00F15892" w:rsidRDefault="00F15892" w:rsidP="00F15892">
      <w:pPr>
        <w:ind w:left="635"/>
      </w:pPr>
    </w:p>
    <w:p w:rsidR="00F15892" w:rsidRDefault="005C2BA0" w:rsidP="00F32E2A">
      <w:pPr>
        <w:ind w:left="720"/>
      </w:pPr>
      <w:r>
        <w:t>Det ble d</w:t>
      </w:r>
      <w:r w:rsidR="00F15892" w:rsidRPr="00F15892">
        <w:t xml:space="preserve">iskutert og avklart at denne behandlingsformen for oppfølging </w:t>
      </w:r>
      <w:r>
        <w:t>av arbeidsmiljøundersøkelsen</w:t>
      </w:r>
      <w:r w:rsidR="00F15892" w:rsidRPr="00F15892">
        <w:t xml:space="preserve"> i LOSAM er en grei måte å behandle saken på, og at denne </w:t>
      </w:r>
      <w:r>
        <w:t xml:space="preserve">måten også vil bli benyttet </w:t>
      </w:r>
      <w:r w:rsidR="00F15892" w:rsidRPr="00F15892">
        <w:t xml:space="preserve">neste gang saken behandles. </w:t>
      </w:r>
    </w:p>
    <w:p w:rsidR="00977D9B" w:rsidRDefault="00977D9B" w:rsidP="00F32E2A">
      <w:pPr>
        <w:ind w:left="720"/>
      </w:pPr>
    </w:p>
    <w:p w:rsidR="00977D9B" w:rsidRDefault="00977D9B" w:rsidP="00977D9B">
      <w:pPr>
        <w:ind w:left="720"/>
      </w:pPr>
      <w:r>
        <w:t>Det ble orientert om at den planlagte Arbeidsmiljøundersøkelsen i 2016 trolig vil bli utsatt. Endelig beslutning tas av Rektor etter AMUs behandling av saken 24.9.15.</w:t>
      </w:r>
    </w:p>
    <w:p w:rsidR="00977D9B" w:rsidRDefault="00977D9B" w:rsidP="00977D9B">
      <w:pPr>
        <w:ind w:left="720"/>
      </w:pPr>
    </w:p>
    <w:p w:rsidR="00977D9B" w:rsidRDefault="00977D9B" w:rsidP="00977D9B">
      <w:pPr>
        <w:ind w:left="720"/>
      </w:pPr>
      <w:r>
        <w:t>Arbeidsgiver har gitt tilbakemelding til leder i AMU om at det er et sterkt ønske at Arbeidsmiljøundersøkelsen kjøres som planlagt i 2016.</w:t>
      </w:r>
    </w:p>
    <w:p w:rsidR="00977D9B" w:rsidRDefault="00977D9B" w:rsidP="00977D9B">
      <w:pPr>
        <w:ind w:left="720"/>
      </w:pPr>
    </w:p>
    <w:p w:rsidR="00977D9B" w:rsidRDefault="00761C76" w:rsidP="00977D9B">
      <w:pPr>
        <w:ind w:left="720"/>
      </w:pPr>
      <w:r>
        <w:t>S</w:t>
      </w:r>
      <w:r w:rsidR="00977D9B">
        <w:t>aken tatt til etterretning.</w:t>
      </w:r>
    </w:p>
    <w:p w:rsidR="00977D9B" w:rsidRDefault="00977D9B" w:rsidP="00977D9B">
      <w:pPr>
        <w:ind w:left="720"/>
        <w:rPr>
          <w:b/>
        </w:rPr>
      </w:pPr>
    </w:p>
    <w:p w:rsidR="0009086B" w:rsidRDefault="00D861EB" w:rsidP="00970ED5">
      <w:pPr>
        <w:ind w:left="635" w:hanging="635"/>
        <w:rPr>
          <w:b/>
        </w:rPr>
      </w:pPr>
      <w:r>
        <w:rPr>
          <w:b/>
        </w:rPr>
        <w:t>8</w:t>
      </w:r>
      <w:r w:rsidR="0009086B">
        <w:rPr>
          <w:b/>
        </w:rPr>
        <w:t>.</w:t>
      </w:r>
      <w:r w:rsidR="0009086B" w:rsidRPr="0009086B">
        <w:rPr>
          <w:b/>
        </w:rPr>
        <w:t xml:space="preserve"> </w:t>
      </w:r>
      <w:r w:rsidR="0009086B">
        <w:rPr>
          <w:b/>
        </w:rPr>
        <w:tab/>
      </w:r>
      <w:r w:rsidR="00F32E2A">
        <w:rPr>
          <w:b/>
        </w:rPr>
        <w:tab/>
      </w:r>
      <w:r w:rsidR="0009086B" w:rsidRPr="0009086B">
        <w:rPr>
          <w:b/>
        </w:rPr>
        <w:t>Plan og budsjettprosessen</w:t>
      </w:r>
    </w:p>
    <w:p w:rsidR="00F32E2A" w:rsidRPr="00F32E2A" w:rsidRDefault="00D131A5" w:rsidP="00F32E2A">
      <w:pPr>
        <w:ind w:left="635" w:hanging="635"/>
      </w:pPr>
      <w:r>
        <w:rPr>
          <w:b/>
        </w:rPr>
        <w:tab/>
      </w:r>
      <w:r w:rsidR="00F32E2A">
        <w:rPr>
          <w:b/>
        </w:rPr>
        <w:tab/>
      </w:r>
      <w:r w:rsidR="00F32E2A" w:rsidRPr="00F32E2A">
        <w:t xml:space="preserve">Budsjettprosessen for nye NTNU ble gjennomgått, se vedlegg. Informasjon tatt til etterretning. </w:t>
      </w:r>
    </w:p>
    <w:p w:rsidR="0060176F" w:rsidRDefault="0060176F" w:rsidP="00A845EC">
      <w:pPr>
        <w:pStyle w:val="Rentekst"/>
        <w:rPr>
          <w:rFonts w:ascii="Times" w:eastAsia="Times New Roman" w:hAnsi="Times"/>
          <w:sz w:val="24"/>
          <w:szCs w:val="24"/>
        </w:rPr>
      </w:pPr>
    </w:p>
    <w:p w:rsidR="00A845EC" w:rsidRDefault="00D861EB" w:rsidP="00A845EC">
      <w:pPr>
        <w:pStyle w:val="Rentekst"/>
        <w:rPr>
          <w:rFonts w:ascii="Times" w:eastAsia="Times New Roman" w:hAnsi="Times"/>
          <w:b/>
          <w:sz w:val="24"/>
          <w:szCs w:val="24"/>
        </w:rPr>
      </w:pPr>
      <w:r>
        <w:rPr>
          <w:rFonts w:ascii="Times" w:eastAsia="Times New Roman" w:hAnsi="Times"/>
          <w:b/>
          <w:sz w:val="24"/>
          <w:szCs w:val="24"/>
        </w:rPr>
        <w:t>9</w:t>
      </w:r>
      <w:r w:rsidR="00533BED">
        <w:rPr>
          <w:rFonts w:ascii="Times" w:eastAsia="Times New Roman" w:hAnsi="Times"/>
          <w:b/>
          <w:sz w:val="24"/>
          <w:szCs w:val="24"/>
        </w:rPr>
        <w:t>.</w:t>
      </w:r>
      <w:r w:rsidR="00A845EC" w:rsidRPr="001B7FE3">
        <w:rPr>
          <w:rFonts w:ascii="Times" w:eastAsia="Times New Roman" w:hAnsi="Times"/>
          <w:b/>
          <w:sz w:val="24"/>
          <w:szCs w:val="24"/>
        </w:rPr>
        <w:t xml:space="preserve"> </w:t>
      </w:r>
      <w:r w:rsidR="00A845EC" w:rsidRPr="001B7FE3">
        <w:rPr>
          <w:rFonts w:ascii="Times" w:eastAsia="Times New Roman" w:hAnsi="Times"/>
          <w:b/>
          <w:sz w:val="24"/>
          <w:szCs w:val="24"/>
        </w:rPr>
        <w:tab/>
        <w:t>Eventuelt</w:t>
      </w:r>
    </w:p>
    <w:p w:rsidR="00824E41" w:rsidRDefault="00F32E2A" w:rsidP="00A845EC">
      <w:pPr>
        <w:pStyle w:val="Rentekst"/>
        <w:rPr>
          <w:rFonts w:ascii="Times" w:eastAsia="Times New Roman" w:hAnsi="Times"/>
          <w:sz w:val="24"/>
          <w:szCs w:val="24"/>
        </w:rPr>
      </w:pPr>
      <w:r>
        <w:rPr>
          <w:rFonts w:ascii="Times" w:eastAsia="Times New Roman" w:hAnsi="Times"/>
          <w:b/>
          <w:sz w:val="24"/>
          <w:szCs w:val="24"/>
        </w:rPr>
        <w:tab/>
      </w:r>
      <w:r w:rsidRPr="00F32E2A">
        <w:rPr>
          <w:rFonts w:ascii="Times" w:eastAsia="Times New Roman" w:hAnsi="Times"/>
          <w:sz w:val="24"/>
          <w:szCs w:val="24"/>
        </w:rPr>
        <w:t>Ingen saker</w:t>
      </w:r>
    </w:p>
    <w:p w:rsidR="00CA4A4A" w:rsidRDefault="00CA4A4A">
      <w:pPr>
        <w:spacing w:after="0"/>
        <w:ind w:left="0" w:right="0"/>
      </w:pPr>
      <w:r>
        <w:br w:type="page"/>
      </w:r>
    </w:p>
    <w:p w:rsidR="00CA4A4A" w:rsidRDefault="00CA4A4A">
      <w:pPr>
        <w:spacing w:after="0"/>
        <w:ind w:left="0" w:right="0"/>
      </w:pPr>
      <w:r>
        <w:rPr>
          <w:noProof/>
          <w:lang w:eastAsia="nb-NO"/>
        </w:rPr>
        <w:lastRenderedPageBreak/>
        <w:drawing>
          <wp:inline distT="0" distB="0" distL="0" distR="0" wp14:anchorId="5255C4BB" wp14:editId="3F690DC7">
            <wp:extent cx="6002655" cy="8038465"/>
            <wp:effectExtent l="0" t="0" r="0" b="63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02655" cy="8038465"/>
                    </a:xfrm>
                    <a:prstGeom prst="rect">
                      <a:avLst/>
                    </a:prstGeom>
                  </pic:spPr>
                </pic:pic>
              </a:graphicData>
            </a:graphic>
          </wp:inline>
        </w:drawing>
      </w:r>
    </w:p>
    <w:p w:rsidR="00CA4A4A" w:rsidRDefault="00CA4A4A">
      <w:pPr>
        <w:spacing w:after="0"/>
        <w:ind w:left="0" w:right="0"/>
      </w:pPr>
    </w:p>
    <w:p w:rsidR="00CA4A4A" w:rsidRDefault="00CA4A4A">
      <w:pPr>
        <w:spacing w:after="0"/>
        <w:ind w:left="0" w:right="0"/>
      </w:pPr>
      <w:r>
        <w:rPr>
          <w:noProof/>
          <w:lang w:eastAsia="nb-NO"/>
        </w:rPr>
        <w:drawing>
          <wp:anchor distT="0" distB="0" distL="114300" distR="114300" simplePos="0" relativeHeight="251658240" behindDoc="0" locked="0" layoutInCell="1" allowOverlap="1">
            <wp:simplePos x="0" y="0"/>
            <wp:positionH relativeFrom="margin">
              <wp:posOffset>-361315</wp:posOffset>
            </wp:positionH>
            <wp:positionV relativeFrom="paragraph">
              <wp:posOffset>-1542</wp:posOffset>
            </wp:positionV>
            <wp:extent cx="7070889" cy="8534400"/>
            <wp:effectExtent l="0" t="0" r="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073023" cy="8536976"/>
                    </a:xfrm>
                    <a:prstGeom prst="rect">
                      <a:avLst/>
                    </a:prstGeom>
                  </pic:spPr>
                </pic:pic>
              </a:graphicData>
            </a:graphic>
            <wp14:sizeRelH relativeFrom="page">
              <wp14:pctWidth>0</wp14:pctWidth>
            </wp14:sizeRelH>
            <wp14:sizeRelV relativeFrom="page">
              <wp14:pctHeight>0</wp14:pctHeight>
            </wp14:sizeRelV>
          </wp:anchor>
        </w:drawing>
      </w:r>
    </w:p>
    <w:p w:rsidR="00CA4A4A" w:rsidRDefault="00CA4A4A">
      <w:pPr>
        <w:spacing w:after="0"/>
        <w:ind w:left="0" w:right="0"/>
      </w:pPr>
    </w:p>
    <w:p w:rsidR="00CA4A4A" w:rsidRDefault="00CA4A4A" w:rsidP="00A845EC">
      <w:pPr>
        <w:pStyle w:val="Rentekst"/>
        <w:rPr>
          <w:rFonts w:ascii="Times" w:eastAsia="Times New Roman" w:hAnsi="Times"/>
          <w:sz w:val="24"/>
          <w:szCs w:val="24"/>
        </w:rPr>
      </w:pPr>
    </w:p>
    <w:p w:rsidR="00CA4A4A" w:rsidRDefault="00CA4A4A" w:rsidP="00A845EC">
      <w:pPr>
        <w:pStyle w:val="Rentekst"/>
        <w:rPr>
          <w:rFonts w:ascii="Times" w:eastAsia="Times New Roman" w:hAnsi="Times"/>
          <w:sz w:val="24"/>
          <w:szCs w:val="24"/>
        </w:rPr>
      </w:pPr>
    </w:p>
    <w:p w:rsidR="00CA4A4A" w:rsidRDefault="00CA4A4A" w:rsidP="00A845EC">
      <w:pPr>
        <w:pStyle w:val="Rentekst"/>
        <w:rPr>
          <w:rFonts w:ascii="Times" w:eastAsia="Times New Roman" w:hAnsi="Times"/>
          <w:sz w:val="24"/>
          <w:szCs w:val="24"/>
        </w:rPr>
      </w:pPr>
    </w:p>
    <w:p w:rsidR="00CA4A4A" w:rsidRDefault="00CA4A4A" w:rsidP="00A845EC">
      <w:pPr>
        <w:pStyle w:val="Rentekst"/>
        <w:rPr>
          <w:rFonts w:ascii="Times" w:eastAsia="Times New Roman" w:hAnsi="Times"/>
          <w:sz w:val="24"/>
          <w:szCs w:val="24"/>
        </w:rPr>
      </w:pPr>
    </w:p>
    <w:p w:rsidR="00CA4A4A" w:rsidRDefault="00CA4A4A" w:rsidP="00A845EC">
      <w:pPr>
        <w:pStyle w:val="Rentekst"/>
        <w:rPr>
          <w:rFonts w:ascii="Times" w:eastAsia="Times New Roman" w:hAnsi="Times"/>
          <w:sz w:val="24"/>
          <w:szCs w:val="24"/>
        </w:rPr>
      </w:pPr>
    </w:p>
    <w:p w:rsidR="00CA4A4A" w:rsidRDefault="00CA4A4A" w:rsidP="00A845EC">
      <w:pPr>
        <w:pStyle w:val="Rentekst"/>
        <w:rPr>
          <w:rFonts w:ascii="Times" w:eastAsia="Times New Roman" w:hAnsi="Times"/>
          <w:sz w:val="24"/>
          <w:szCs w:val="24"/>
        </w:rPr>
      </w:pPr>
    </w:p>
    <w:p w:rsidR="00CA4A4A" w:rsidRDefault="00CA4A4A" w:rsidP="00A845EC">
      <w:pPr>
        <w:pStyle w:val="Rentekst"/>
        <w:rPr>
          <w:rFonts w:ascii="Times" w:eastAsia="Times New Roman" w:hAnsi="Times"/>
          <w:sz w:val="24"/>
          <w:szCs w:val="24"/>
        </w:rPr>
      </w:pPr>
    </w:p>
    <w:p w:rsidR="00CA4A4A" w:rsidRDefault="00CA4A4A" w:rsidP="00A845EC">
      <w:pPr>
        <w:pStyle w:val="Rentekst"/>
        <w:rPr>
          <w:rFonts w:ascii="Times" w:eastAsia="Times New Roman" w:hAnsi="Times"/>
          <w:sz w:val="24"/>
          <w:szCs w:val="24"/>
        </w:rPr>
      </w:pPr>
    </w:p>
    <w:p w:rsidR="00CA4A4A" w:rsidRDefault="00CA4A4A" w:rsidP="00A845EC">
      <w:pPr>
        <w:pStyle w:val="Rentekst"/>
        <w:rPr>
          <w:rFonts w:ascii="Times" w:eastAsia="Times New Roman" w:hAnsi="Times"/>
          <w:sz w:val="24"/>
          <w:szCs w:val="24"/>
        </w:rPr>
      </w:pPr>
    </w:p>
    <w:p w:rsidR="00CA4A4A" w:rsidRDefault="00CA4A4A" w:rsidP="00A845EC">
      <w:pPr>
        <w:pStyle w:val="Rentekst"/>
        <w:rPr>
          <w:rFonts w:ascii="Times" w:eastAsia="Times New Roman" w:hAnsi="Times"/>
          <w:sz w:val="24"/>
          <w:szCs w:val="24"/>
        </w:rPr>
      </w:pPr>
    </w:p>
    <w:p w:rsidR="00CA4A4A" w:rsidRDefault="00CA4A4A" w:rsidP="00A845EC">
      <w:pPr>
        <w:pStyle w:val="Rentekst"/>
        <w:rPr>
          <w:rFonts w:ascii="Times" w:eastAsia="Times New Roman" w:hAnsi="Times"/>
          <w:sz w:val="24"/>
          <w:szCs w:val="24"/>
        </w:rPr>
      </w:pPr>
    </w:p>
    <w:p w:rsidR="00CA4A4A" w:rsidRDefault="00CA4A4A" w:rsidP="00A845EC">
      <w:pPr>
        <w:pStyle w:val="Rentekst"/>
        <w:rPr>
          <w:rFonts w:ascii="Times" w:eastAsia="Times New Roman" w:hAnsi="Times"/>
          <w:sz w:val="24"/>
          <w:szCs w:val="24"/>
        </w:rPr>
      </w:pPr>
    </w:p>
    <w:p w:rsidR="00CA4A4A" w:rsidRDefault="00CA4A4A" w:rsidP="00A845EC">
      <w:pPr>
        <w:pStyle w:val="Rentekst"/>
        <w:rPr>
          <w:rFonts w:ascii="Times" w:eastAsia="Times New Roman" w:hAnsi="Times"/>
          <w:sz w:val="24"/>
          <w:szCs w:val="24"/>
        </w:rPr>
      </w:pPr>
    </w:p>
    <w:p w:rsidR="00CA4A4A" w:rsidRDefault="00CA4A4A" w:rsidP="00A845EC">
      <w:pPr>
        <w:pStyle w:val="Rentekst"/>
        <w:rPr>
          <w:rFonts w:ascii="Times" w:eastAsia="Times New Roman" w:hAnsi="Times"/>
          <w:sz w:val="24"/>
          <w:szCs w:val="24"/>
        </w:rPr>
      </w:pPr>
    </w:p>
    <w:p w:rsidR="00CA4A4A" w:rsidRDefault="00CA4A4A" w:rsidP="00A845EC">
      <w:pPr>
        <w:pStyle w:val="Rentekst"/>
        <w:rPr>
          <w:rFonts w:ascii="Times" w:eastAsia="Times New Roman" w:hAnsi="Times"/>
          <w:sz w:val="24"/>
          <w:szCs w:val="24"/>
        </w:rPr>
      </w:pPr>
    </w:p>
    <w:p w:rsidR="00CA4A4A" w:rsidRDefault="00CA4A4A" w:rsidP="00A845EC">
      <w:pPr>
        <w:pStyle w:val="Rentekst"/>
        <w:rPr>
          <w:rFonts w:ascii="Times" w:eastAsia="Times New Roman" w:hAnsi="Times"/>
          <w:sz w:val="24"/>
          <w:szCs w:val="24"/>
        </w:rPr>
      </w:pPr>
    </w:p>
    <w:p w:rsidR="00CA4A4A" w:rsidRDefault="00CA4A4A">
      <w:pPr>
        <w:spacing w:after="0"/>
        <w:ind w:left="0" w:right="0"/>
      </w:pPr>
      <w:r>
        <w:br w:type="page"/>
      </w:r>
    </w:p>
    <w:p w:rsidR="00CA4A4A" w:rsidRDefault="00CA4A4A" w:rsidP="00A845EC">
      <w:pPr>
        <w:pStyle w:val="Rentekst"/>
        <w:rPr>
          <w:rFonts w:ascii="Times" w:eastAsia="Times New Roman" w:hAnsi="Times"/>
          <w:sz w:val="24"/>
          <w:szCs w:val="24"/>
        </w:rPr>
      </w:pPr>
      <w:r>
        <w:rPr>
          <w:noProof/>
          <w:lang w:eastAsia="nb-NO"/>
        </w:rPr>
        <w:lastRenderedPageBreak/>
        <w:drawing>
          <wp:anchor distT="0" distB="0" distL="114300" distR="114300" simplePos="0" relativeHeight="251659264" behindDoc="0" locked="0" layoutInCell="1" allowOverlap="1" wp14:anchorId="21F4E8A2" wp14:editId="4B8D50A3">
            <wp:simplePos x="0" y="0"/>
            <wp:positionH relativeFrom="column">
              <wp:posOffset>-384175</wp:posOffset>
            </wp:positionH>
            <wp:positionV relativeFrom="paragraph">
              <wp:posOffset>-244475</wp:posOffset>
            </wp:positionV>
            <wp:extent cx="6959600" cy="9638069"/>
            <wp:effectExtent l="0" t="0" r="0" b="127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959600" cy="9638069"/>
                    </a:xfrm>
                    <a:prstGeom prst="rect">
                      <a:avLst/>
                    </a:prstGeom>
                  </pic:spPr>
                </pic:pic>
              </a:graphicData>
            </a:graphic>
            <wp14:sizeRelH relativeFrom="page">
              <wp14:pctWidth>0</wp14:pctWidth>
            </wp14:sizeRelH>
            <wp14:sizeRelV relativeFrom="page">
              <wp14:pctHeight>0</wp14:pctHeight>
            </wp14:sizeRelV>
          </wp:anchor>
        </w:drawing>
      </w:r>
    </w:p>
    <w:p w:rsidR="00CA4A4A" w:rsidRDefault="00CA4A4A">
      <w:pPr>
        <w:spacing w:after="0"/>
        <w:ind w:left="0" w:right="0"/>
      </w:pPr>
      <w:r>
        <w:br w:type="page"/>
      </w:r>
    </w:p>
    <w:p w:rsidR="00CA4A4A" w:rsidRDefault="00A242B2" w:rsidP="00A845EC">
      <w:pPr>
        <w:pStyle w:val="Rentekst"/>
        <w:rPr>
          <w:rFonts w:ascii="Times" w:eastAsia="Times New Roman" w:hAnsi="Times"/>
          <w:sz w:val="24"/>
          <w:szCs w:val="24"/>
        </w:rPr>
      </w:pPr>
      <w:r>
        <w:rPr>
          <w:noProof/>
          <w:lang w:eastAsia="nb-NO"/>
        </w:rPr>
        <w:lastRenderedPageBreak/>
        <w:drawing>
          <wp:anchor distT="0" distB="0" distL="114300" distR="114300" simplePos="0" relativeHeight="251660288" behindDoc="0" locked="0" layoutInCell="1" allowOverlap="1">
            <wp:simplePos x="0" y="0"/>
            <wp:positionH relativeFrom="column">
              <wp:posOffset>-201295</wp:posOffset>
            </wp:positionH>
            <wp:positionV relativeFrom="paragraph">
              <wp:posOffset>-258445</wp:posOffset>
            </wp:positionV>
            <wp:extent cx="6859648" cy="9014460"/>
            <wp:effectExtent l="0" t="0" r="0"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876532" cy="9036648"/>
                    </a:xfrm>
                    <a:prstGeom prst="rect">
                      <a:avLst/>
                    </a:prstGeom>
                  </pic:spPr>
                </pic:pic>
              </a:graphicData>
            </a:graphic>
            <wp14:sizeRelH relativeFrom="page">
              <wp14:pctWidth>0</wp14:pctWidth>
            </wp14:sizeRelH>
            <wp14:sizeRelV relativeFrom="page">
              <wp14:pctHeight>0</wp14:pctHeight>
            </wp14:sizeRelV>
          </wp:anchor>
        </w:drawing>
      </w:r>
    </w:p>
    <w:p w:rsidR="00CA4A4A" w:rsidRDefault="00CA4A4A">
      <w:pPr>
        <w:spacing w:after="0"/>
        <w:ind w:left="0" w:right="0"/>
      </w:pPr>
      <w:r>
        <w:br w:type="page"/>
      </w:r>
    </w:p>
    <w:p w:rsidR="00A242B2" w:rsidRDefault="00A242B2" w:rsidP="00A845EC">
      <w:pPr>
        <w:pStyle w:val="Rentekst"/>
        <w:rPr>
          <w:rFonts w:ascii="Times" w:eastAsia="Times New Roman" w:hAnsi="Times"/>
          <w:sz w:val="24"/>
          <w:szCs w:val="24"/>
        </w:rPr>
      </w:pPr>
      <w:r>
        <w:rPr>
          <w:noProof/>
          <w:lang w:eastAsia="nb-NO"/>
        </w:rPr>
        <w:lastRenderedPageBreak/>
        <w:drawing>
          <wp:anchor distT="0" distB="0" distL="114300" distR="114300" simplePos="0" relativeHeight="251661312" behindDoc="0" locked="0" layoutInCell="1" allowOverlap="1" wp14:anchorId="56A057CD" wp14:editId="6055407E">
            <wp:simplePos x="0" y="0"/>
            <wp:positionH relativeFrom="margin">
              <wp:posOffset>-147955</wp:posOffset>
            </wp:positionH>
            <wp:positionV relativeFrom="paragraph">
              <wp:posOffset>-167005</wp:posOffset>
            </wp:positionV>
            <wp:extent cx="6870080" cy="8183880"/>
            <wp:effectExtent l="0" t="0" r="6985" b="762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870080" cy="8183880"/>
                    </a:xfrm>
                    <a:prstGeom prst="rect">
                      <a:avLst/>
                    </a:prstGeom>
                  </pic:spPr>
                </pic:pic>
              </a:graphicData>
            </a:graphic>
            <wp14:sizeRelH relativeFrom="page">
              <wp14:pctWidth>0</wp14:pctWidth>
            </wp14:sizeRelH>
            <wp14:sizeRelV relativeFrom="page">
              <wp14:pctHeight>0</wp14:pctHeight>
            </wp14:sizeRelV>
          </wp:anchor>
        </w:drawing>
      </w:r>
    </w:p>
    <w:p w:rsidR="00A242B2" w:rsidRDefault="00A242B2" w:rsidP="00A845EC">
      <w:pPr>
        <w:pStyle w:val="Rentekst"/>
        <w:rPr>
          <w:rFonts w:ascii="Times" w:eastAsia="Times New Roman" w:hAnsi="Times"/>
          <w:sz w:val="24"/>
          <w:szCs w:val="24"/>
        </w:rPr>
      </w:pPr>
    </w:p>
    <w:p w:rsidR="00CA4A4A" w:rsidRDefault="00CA4A4A" w:rsidP="00A845EC">
      <w:pPr>
        <w:pStyle w:val="Rentekst"/>
        <w:rPr>
          <w:rFonts w:ascii="Times" w:eastAsia="Times New Roman" w:hAnsi="Times"/>
          <w:sz w:val="24"/>
          <w:szCs w:val="24"/>
        </w:rPr>
      </w:pPr>
    </w:p>
    <w:p w:rsidR="00A242B2" w:rsidRDefault="00A242B2" w:rsidP="00A845EC">
      <w:pPr>
        <w:pStyle w:val="Rentekst"/>
        <w:rPr>
          <w:rFonts w:ascii="Times" w:eastAsia="Times New Roman" w:hAnsi="Times"/>
          <w:sz w:val="24"/>
          <w:szCs w:val="24"/>
        </w:rPr>
      </w:pPr>
    </w:p>
    <w:p w:rsidR="00A242B2" w:rsidRDefault="00A242B2" w:rsidP="00A845EC">
      <w:pPr>
        <w:pStyle w:val="Rentekst"/>
        <w:rPr>
          <w:rFonts w:ascii="Times" w:eastAsia="Times New Roman" w:hAnsi="Times"/>
          <w:sz w:val="24"/>
          <w:szCs w:val="24"/>
        </w:rPr>
      </w:pPr>
    </w:p>
    <w:p w:rsidR="00A242B2" w:rsidRDefault="00A242B2">
      <w:pPr>
        <w:spacing w:after="0"/>
        <w:ind w:left="0" w:right="0"/>
      </w:pPr>
      <w:r>
        <w:br w:type="page"/>
      </w:r>
    </w:p>
    <w:p w:rsidR="00A242B2" w:rsidRDefault="00A242B2" w:rsidP="00A845EC">
      <w:pPr>
        <w:pStyle w:val="Rentekst"/>
        <w:rPr>
          <w:rFonts w:ascii="Times" w:eastAsia="Times New Roman" w:hAnsi="Times"/>
          <w:sz w:val="24"/>
          <w:szCs w:val="24"/>
        </w:rPr>
      </w:pPr>
      <w:r>
        <w:rPr>
          <w:noProof/>
          <w:lang w:eastAsia="nb-NO"/>
        </w:rPr>
        <w:lastRenderedPageBreak/>
        <w:drawing>
          <wp:anchor distT="0" distB="0" distL="114300" distR="114300" simplePos="0" relativeHeight="251662336" behindDoc="0" locked="0" layoutInCell="1" allowOverlap="1" wp14:anchorId="2ECF2CE7" wp14:editId="5CFA5A5B">
            <wp:simplePos x="0" y="0"/>
            <wp:positionH relativeFrom="margin">
              <wp:posOffset>-259080</wp:posOffset>
            </wp:positionH>
            <wp:positionV relativeFrom="paragraph">
              <wp:posOffset>-231140</wp:posOffset>
            </wp:positionV>
            <wp:extent cx="6696075" cy="9330283"/>
            <wp:effectExtent l="0" t="0" r="0" b="4445"/>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96075" cy="9330283"/>
                    </a:xfrm>
                    <a:prstGeom prst="rect">
                      <a:avLst/>
                    </a:prstGeom>
                  </pic:spPr>
                </pic:pic>
              </a:graphicData>
            </a:graphic>
            <wp14:sizeRelH relativeFrom="page">
              <wp14:pctWidth>0</wp14:pctWidth>
            </wp14:sizeRelH>
            <wp14:sizeRelV relativeFrom="page">
              <wp14:pctHeight>0</wp14:pctHeight>
            </wp14:sizeRelV>
          </wp:anchor>
        </w:drawing>
      </w:r>
    </w:p>
    <w:p w:rsidR="00A242B2" w:rsidRDefault="00A242B2">
      <w:pPr>
        <w:spacing w:after="0"/>
        <w:ind w:left="0" w:right="0"/>
      </w:pPr>
      <w:r>
        <w:br w:type="page"/>
      </w:r>
    </w:p>
    <w:p w:rsidR="00A242B2" w:rsidRDefault="00A242B2" w:rsidP="00A845EC">
      <w:pPr>
        <w:pStyle w:val="Rentekst"/>
        <w:rPr>
          <w:rFonts w:ascii="Times" w:eastAsia="Times New Roman" w:hAnsi="Times"/>
          <w:sz w:val="24"/>
          <w:szCs w:val="24"/>
        </w:rPr>
      </w:pPr>
      <w:r>
        <w:rPr>
          <w:noProof/>
          <w:lang w:eastAsia="nb-NO"/>
        </w:rPr>
        <w:lastRenderedPageBreak/>
        <w:drawing>
          <wp:anchor distT="0" distB="0" distL="114300" distR="114300" simplePos="0" relativeHeight="251663360" behindDoc="0" locked="0" layoutInCell="1" allowOverlap="1" wp14:anchorId="0B89906F" wp14:editId="3776B396">
            <wp:simplePos x="0" y="0"/>
            <wp:positionH relativeFrom="page">
              <wp:align>center</wp:align>
            </wp:positionH>
            <wp:positionV relativeFrom="paragraph">
              <wp:posOffset>-200025</wp:posOffset>
            </wp:positionV>
            <wp:extent cx="6651788" cy="8709660"/>
            <wp:effectExtent l="0" t="0" r="0" b="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651788" cy="8709660"/>
                    </a:xfrm>
                    <a:prstGeom prst="rect">
                      <a:avLst/>
                    </a:prstGeom>
                  </pic:spPr>
                </pic:pic>
              </a:graphicData>
            </a:graphic>
            <wp14:sizeRelH relativeFrom="page">
              <wp14:pctWidth>0</wp14:pctWidth>
            </wp14:sizeRelH>
            <wp14:sizeRelV relativeFrom="page">
              <wp14:pctHeight>0</wp14:pctHeight>
            </wp14:sizeRelV>
          </wp:anchor>
        </w:drawing>
      </w:r>
    </w:p>
    <w:p w:rsidR="00A242B2" w:rsidRDefault="00A242B2">
      <w:pPr>
        <w:spacing w:after="0"/>
        <w:ind w:left="0" w:right="0"/>
      </w:pPr>
      <w:r>
        <w:br w:type="page"/>
      </w:r>
    </w:p>
    <w:p w:rsidR="00A242B2" w:rsidRDefault="00A242B2" w:rsidP="00A845EC">
      <w:pPr>
        <w:pStyle w:val="Rentekst"/>
        <w:rPr>
          <w:rFonts w:ascii="Times" w:eastAsia="Times New Roman" w:hAnsi="Times"/>
          <w:sz w:val="24"/>
          <w:szCs w:val="24"/>
        </w:rPr>
      </w:pPr>
      <w:r>
        <w:rPr>
          <w:noProof/>
          <w:lang w:eastAsia="nb-NO"/>
        </w:rPr>
        <w:lastRenderedPageBreak/>
        <w:drawing>
          <wp:anchor distT="0" distB="0" distL="114300" distR="114300" simplePos="0" relativeHeight="251665408" behindDoc="0" locked="0" layoutInCell="1" allowOverlap="1" wp14:anchorId="078055C7" wp14:editId="6167627F">
            <wp:simplePos x="0" y="0"/>
            <wp:positionH relativeFrom="margin">
              <wp:align>left</wp:align>
            </wp:positionH>
            <wp:positionV relativeFrom="paragraph">
              <wp:posOffset>-113665</wp:posOffset>
            </wp:positionV>
            <wp:extent cx="5605145" cy="4221152"/>
            <wp:effectExtent l="0" t="0" r="0" b="8255"/>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605145" cy="4221152"/>
                    </a:xfrm>
                    <a:prstGeom prst="rect">
                      <a:avLst/>
                    </a:prstGeom>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664384" behindDoc="0" locked="0" layoutInCell="1" allowOverlap="1" wp14:anchorId="5410DD91" wp14:editId="2610F100">
            <wp:simplePos x="0" y="0"/>
            <wp:positionH relativeFrom="column">
              <wp:posOffset>-71120</wp:posOffset>
            </wp:positionH>
            <wp:positionV relativeFrom="paragraph">
              <wp:posOffset>4446905</wp:posOffset>
            </wp:positionV>
            <wp:extent cx="5715000" cy="4331649"/>
            <wp:effectExtent l="0" t="0" r="0" b="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4331649"/>
                    </a:xfrm>
                    <a:prstGeom prst="rect">
                      <a:avLst/>
                    </a:prstGeom>
                  </pic:spPr>
                </pic:pic>
              </a:graphicData>
            </a:graphic>
            <wp14:sizeRelH relativeFrom="page">
              <wp14:pctWidth>0</wp14:pctWidth>
            </wp14:sizeRelH>
            <wp14:sizeRelV relativeFrom="page">
              <wp14:pctHeight>0</wp14:pctHeight>
            </wp14:sizeRelV>
          </wp:anchor>
        </w:drawing>
      </w:r>
    </w:p>
    <w:p w:rsidR="00A242B2" w:rsidRDefault="00A242B2">
      <w:pPr>
        <w:spacing w:after="0"/>
        <w:ind w:left="0" w:right="0"/>
      </w:pPr>
      <w:r>
        <w:br w:type="page"/>
      </w:r>
    </w:p>
    <w:p w:rsidR="00A242B2" w:rsidRPr="00F32E2A" w:rsidRDefault="00A242B2" w:rsidP="00A845EC">
      <w:pPr>
        <w:pStyle w:val="Rentekst"/>
        <w:rPr>
          <w:rFonts w:ascii="Times" w:eastAsia="Times New Roman" w:hAnsi="Times"/>
          <w:sz w:val="24"/>
          <w:szCs w:val="24"/>
        </w:rPr>
      </w:pPr>
      <w:r>
        <w:rPr>
          <w:noProof/>
          <w:lang w:eastAsia="nb-NO"/>
        </w:rPr>
        <w:lastRenderedPageBreak/>
        <w:drawing>
          <wp:anchor distT="0" distB="0" distL="114300" distR="114300" simplePos="0" relativeHeight="251666432" behindDoc="0" locked="0" layoutInCell="1" allowOverlap="1">
            <wp:simplePos x="0" y="0"/>
            <wp:positionH relativeFrom="margin">
              <wp:align>left</wp:align>
            </wp:positionH>
            <wp:positionV relativeFrom="paragraph">
              <wp:posOffset>31116</wp:posOffset>
            </wp:positionV>
            <wp:extent cx="5730240" cy="4216802"/>
            <wp:effectExtent l="0" t="0" r="3810" b="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0240" cy="4216802"/>
                    </a:xfrm>
                    <a:prstGeom prst="rect">
                      <a:avLst/>
                    </a:prstGeom>
                  </pic:spPr>
                </pic:pic>
              </a:graphicData>
            </a:graphic>
            <wp14:sizeRelH relativeFrom="page">
              <wp14:pctWidth>0</wp14:pctWidth>
            </wp14:sizeRelH>
            <wp14:sizeRelV relativeFrom="page">
              <wp14:pctHeight>0</wp14:pctHeight>
            </wp14:sizeRelV>
          </wp:anchor>
        </w:drawing>
      </w:r>
    </w:p>
    <w:sectPr w:rsidR="00A242B2" w:rsidRPr="00F32E2A" w:rsidSect="002D58BC">
      <w:headerReference w:type="default" r:id="rId17"/>
      <w:headerReference w:type="first" r:id="rId18"/>
      <w:footerReference w:type="first" r:id="rId19"/>
      <w:type w:val="continuous"/>
      <w:pgSz w:w="11906" w:h="16838" w:code="9"/>
      <w:pgMar w:top="1871" w:right="566" w:bottom="2308" w:left="1049" w:header="567"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57C" w:rsidRDefault="0001657C">
      <w:r>
        <w:separator/>
      </w:r>
    </w:p>
  </w:endnote>
  <w:endnote w:type="continuationSeparator" w:id="0">
    <w:p w:rsidR="0001657C" w:rsidRDefault="00016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5A7" w:rsidRDefault="001E05A7">
    <w:pPr>
      <w:pStyle w:val="Bunntekst"/>
      <w:pBdr>
        <w:bottom w:val="single" w:sz="4" w:space="1" w:color="auto"/>
      </w:pBdr>
    </w:pPr>
  </w:p>
  <w:p w:rsidR="001E05A7" w:rsidRDefault="001E05A7">
    <w:pPr>
      <w:pStyle w:val="FooterFet"/>
      <w:rPr>
        <w:bCs/>
      </w:rPr>
    </w:pPr>
    <w:r>
      <w:t>Postadresse</w:t>
    </w:r>
    <w:r>
      <w:tab/>
      <w:t xml:space="preserve">Org.nr. </w:t>
    </w:r>
    <w:r>
      <w:rPr>
        <w:b w:val="0"/>
        <w:bCs/>
      </w:rPr>
      <w:t>974 767 880</w:t>
    </w:r>
    <w:r>
      <w:rPr>
        <w:bCs/>
      </w:rPr>
      <w:tab/>
    </w:r>
    <w:r>
      <w:t>Besøksadresse</w:t>
    </w:r>
    <w:r>
      <w:tab/>
      <w:t>Telefon</w:t>
    </w:r>
    <w:r>
      <w:tab/>
    </w:r>
    <w:bookmarkStart w:id="11" w:name="tittel"/>
    <w:bookmarkEnd w:id="11"/>
    <w:r>
      <w:t>Seniorrådgiver</w:t>
    </w:r>
  </w:p>
  <w:p w:rsidR="001E05A7" w:rsidRPr="004823B9" w:rsidRDefault="001E05A7">
    <w:pPr>
      <w:pStyle w:val="FooterTekst"/>
    </w:pPr>
    <w:r w:rsidRPr="004823B9">
      <w:t>7491 Trondheim</w:t>
    </w:r>
    <w:r w:rsidRPr="004823B9">
      <w:tab/>
      <w:t>E-pos</w:t>
    </w:r>
    <w:r w:rsidR="00971C71" w:rsidRPr="004823B9">
      <w:t>t:</w:t>
    </w:r>
    <w:r w:rsidR="00971C71" w:rsidRPr="004823B9">
      <w:tab/>
      <w:t>Høgskoleringen 8</w:t>
    </w:r>
    <w:r w:rsidR="00971C71" w:rsidRPr="004823B9">
      <w:tab/>
      <w:t>+ 47 73 59 80 23</w:t>
    </w:r>
    <w:r w:rsidRPr="004823B9">
      <w:tab/>
    </w:r>
    <w:bookmarkStart w:id="12" w:name="Navn"/>
    <w:bookmarkEnd w:id="12"/>
    <w:r w:rsidR="00971C71" w:rsidRPr="004823B9">
      <w:t>Jens Petter Nygård</w:t>
    </w:r>
    <w:r w:rsidRPr="004823B9">
      <w:tab/>
    </w:r>
    <w:r w:rsidRPr="004823B9">
      <w:tab/>
      <w:t>7034 Trondheim</w:t>
    </w:r>
    <w:r w:rsidRPr="004823B9">
      <w:tab/>
    </w:r>
    <w:r w:rsidRPr="004823B9">
      <w:tab/>
    </w:r>
    <w:bookmarkStart w:id="13" w:name="Navn2"/>
    <w:bookmarkEnd w:id="13"/>
  </w:p>
  <w:p w:rsidR="001E05A7" w:rsidRPr="004C27A7" w:rsidRDefault="001E05A7">
    <w:pPr>
      <w:pStyle w:val="FooterTekst"/>
    </w:pPr>
    <w:r w:rsidRPr="004823B9">
      <w:tab/>
    </w:r>
    <w:r w:rsidRPr="004C27A7">
      <w:t>http://</w:t>
    </w:r>
    <w:r w:rsidR="004C27A7">
      <w:t>www.ntnu.no/administrasjon</w:t>
    </w:r>
    <w:r w:rsidR="004C27A7">
      <w:tab/>
    </w:r>
    <w:r w:rsidR="004C27A7">
      <w:tab/>
    </w:r>
    <w:r w:rsidRPr="004C27A7">
      <w:tab/>
      <w:t>Tlf: + 47</w:t>
    </w:r>
    <w:r w:rsidR="004C27A7">
      <w:t> </w:t>
    </w:r>
    <w:bookmarkStart w:id="14" w:name="Tlf"/>
    <w:bookmarkEnd w:id="14"/>
    <w:r w:rsidRPr="004C27A7">
      <w:t>9</w:t>
    </w:r>
    <w:r w:rsidR="00971C71" w:rsidRPr="004C27A7">
      <w:t>18</w:t>
    </w:r>
    <w:r w:rsidR="004C27A7">
      <w:t xml:space="preserve"> </w:t>
    </w:r>
    <w:r w:rsidR="00971C71" w:rsidRPr="004C27A7">
      <w:t>97</w:t>
    </w:r>
    <w:r w:rsidR="004C27A7">
      <w:t xml:space="preserve"> </w:t>
    </w:r>
    <w:r w:rsidR="00971C71" w:rsidRPr="004C27A7">
      <w:t>297</w:t>
    </w:r>
  </w:p>
  <w:p w:rsidR="001E05A7" w:rsidRPr="004C27A7" w:rsidRDefault="001E05A7">
    <w:pPr>
      <w:pStyle w:val="Bunntekst"/>
      <w:rPr>
        <w:sz w:val="6"/>
      </w:rPr>
    </w:pPr>
  </w:p>
  <w:p w:rsidR="001E05A7" w:rsidRDefault="001E05A7">
    <w:pPr>
      <w:pStyle w:val="FooterGraa"/>
    </w:pPr>
    <w:r>
      <w:t>All korrespondanse som inngår i saksbehandling skal adresseres til saksbehandlende enhet ved NTNU og ikke direkte til enkeltpersoner. Ved henvendelse vennligst oppgi referanse.</w:t>
    </w:r>
  </w:p>
  <w:p w:rsidR="001E05A7" w:rsidRDefault="001E05A7">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57C" w:rsidRDefault="0001657C">
      <w:r>
        <w:separator/>
      </w:r>
    </w:p>
  </w:footnote>
  <w:footnote w:type="continuationSeparator" w:id="0">
    <w:p w:rsidR="0001657C" w:rsidRDefault="000165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5A7" w:rsidRDefault="001E05A7">
    <w:pPr>
      <w:pStyle w:val="sidetall"/>
    </w:pPr>
    <w:r>
      <w:tab/>
    </w:r>
    <w:r>
      <w:tab/>
    </w:r>
    <w:r>
      <w:fldChar w:fldCharType="begin"/>
    </w:r>
    <w:r>
      <w:instrText xml:space="preserve"> PAGE </w:instrText>
    </w:r>
    <w:r>
      <w:fldChar w:fldCharType="separate"/>
    </w:r>
    <w:r w:rsidR="00F2603C">
      <w:t>13</w:t>
    </w:r>
    <w:r>
      <w:fldChar w:fldCharType="end"/>
    </w:r>
    <w:r>
      <w:t xml:space="preserve"> av </w:t>
    </w:r>
    <w:r>
      <w:fldChar w:fldCharType="begin"/>
    </w:r>
    <w:r>
      <w:instrText xml:space="preserve"> NUMPAGES </w:instrText>
    </w:r>
    <w:r>
      <w:fldChar w:fldCharType="separate"/>
    </w:r>
    <w:r w:rsidR="00F2603C">
      <w:t>13</w:t>
    </w:r>
    <w: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9"/>
      <w:gridCol w:w="1341"/>
      <w:gridCol w:w="1996"/>
    </w:tblGrid>
    <w:tr w:rsidR="001E05A7">
      <w:tc>
        <w:tcPr>
          <w:tcW w:w="6579" w:type="dxa"/>
          <w:tcBorders>
            <w:top w:val="nil"/>
            <w:left w:val="nil"/>
            <w:bottom w:val="nil"/>
            <w:right w:val="nil"/>
          </w:tcBorders>
        </w:tcPr>
        <w:p w:rsidR="001E05A7" w:rsidRDefault="001E05A7">
          <w:pPr>
            <w:pStyle w:val="Header2"/>
          </w:pPr>
          <w:r>
            <w:t>Norges teknisk-naturvitenskapelige universitet</w:t>
          </w:r>
        </w:p>
      </w:tc>
      <w:tc>
        <w:tcPr>
          <w:tcW w:w="1341" w:type="dxa"/>
          <w:tcBorders>
            <w:top w:val="nil"/>
            <w:left w:val="nil"/>
            <w:bottom w:val="nil"/>
            <w:right w:val="nil"/>
          </w:tcBorders>
        </w:tcPr>
        <w:p w:rsidR="001E05A7" w:rsidRDefault="001E05A7" w:rsidP="006756D6">
          <w:pPr>
            <w:pStyle w:val="DatoRefTekst"/>
          </w:pPr>
          <w:r>
            <w:t>Dato</w:t>
          </w:r>
          <w:bookmarkStart w:id="7" w:name="VarDato2"/>
          <w:bookmarkEnd w:id="7"/>
        </w:p>
      </w:tc>
      <w:tc>
        <w:tcPr>
          <w:tcW w:w="1996" w:type="dxa"/>
          <w:tcBorders>
            <w:top w:val="nil"/>
            <w:left w:val="nil"/>
            <w:bottom w:val="nil"/>
            <w:right w:val="nil"/>
          </w:tcBorders>
        </w:tcPr>
        <w:p w:rsidR="001E05A7" w:rsidRDefault="001E05A7">
          <w:pPr>
            <w:pStyle w:val="DatoRefTekst"/>
          </w:pPr>
          <w:r>
            <w:t>Referanse</w:t>
          </w:r>
        </w:p>
        <w:p w:rsidR="001E05A7" w:rsidRDefault="001E05A7">
          <w:pPr>
            <w:pStyle w:val="DatoRefFyllInn"/>
          </w:pPr>
          <w:bookmarkStart w:id="8" w:name="VarRef2"/>
          <w:bookmarkEnd w:id="8"/>
        </w:p>
      </w:tc>
    </w:tr>
  </w:tbl>
  <w:p w:rsidR="001E05A7" w:rsidRDefault="001E05A7">
    <w:pPr>
      <w:pStyle w:val="Topptekst"/>
      <w:pBdr>
        <w:bottom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5A7" w:rsidRDefault="001A0B0D">
    <w:pPr>
      <w:pStyle w:val="sidetall"/>
    </w:pPr>
    <w:r>
      <w:rPr>
        <w:snapToGrid/>
        <w:sz w:val="20"/>
        <w:lang w:eastAsia="nb-NO"/>
      </w:rPr>
      <w:drawing>
        <wp:anchor distT="0" distB="0" distL="114300" distR="114300" simplePos="0" relativeHeight="251661824" behindDoc="0" locked="0" layoutInCell="1" allowOverlap="1" wp14:anchorId="6431FA91" wp14:editId="6C666A55">
          <wp:simplePos x="0" y="0"/>
          <wp:positionH relativeFrom="column">
            <wp:posOffset>53975</wp:posOffset>
          </wp:positionH>
          <wp:positionV relativeFrom="paragraph">
            <wp:posOffset>17780</wp:posOffset>
          </wp:positionV>
          <wp:extent cx="1638300" cy="304800"/>
          <wp:effectExtent l="0" t="0" r="0" b="0"/>
          <wp:wrapNone/>
          <wp:docPr id="7" name="Bilde 7" descr="Logofargerl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fargerlit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5A7">
      <w:tab/>
    </w:r>
    <w:r w:rsidR="001E05A7">
      <w:tab/>
    </w:r>
    <w:r w:rsidR="001E05A7">
      <w:tab/>
    </w:r>
    <w:r w:rsidR="001E05A7">
      <w:fldChar w:fldCharType="begin"/>
    </w:r>
    <w:r w:rsidR="001E05A7">
      <w:instrText xml:space="preserve"> PAGE </w:instrText>
    </w:r>
    <w:r w:rsidR="001E05A7">
      <w:fldChar w:fldCharType="separate"/>
    </w:r>
    <w:r w:rsidR="00F2603C">
      <w:t>1</w:t>
    </w:r>
    <w:r w:rsidR="001E05A7">
      <w:fldChar w:fldCharType="end"/>
    </w:r>
    <w:r w:rsidR="001E05A7">
      <w:t xml:space="preserve"> av </w:t>
    </w:r>
    <w:r w:rsidR="001E05A7">
      <w:fldChar w:fldCharType="begin"/>
    </w:r>
    <w:r w:rsidR="001E05A7">
      <w:instrText xml:space="preserve"> NUMPAGES </w:instrText>
    </w:r>
    <w:r w:rsidR="001E05A7">
      <w:fldChar w:fldCharType="separate"/>
    </w:r>
    <w:r w:rsidR="00F2603C">
      <w:t>13</w:t>
    </w:r>
    <w:r w:rsidR="001E05A7">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9"/>
      <w:gridCol w:w="1341"/>
      <w:gridCol w:w="1996"/>
    </w:tblGrid>
    <w:tr w:rsidR="001E05A7">
      <w:tc>
        <w:tcPr>
          <w:tcW w:w="6579" w:type="dxa"/>
          <w:tcBorders>
            <w:top w:val="nil"/>
            <w:left w:val="nil"/>
            <w:bottom w:val="nil"/>
            <w:right w:val="nil"/>
          </w:tcBorders>
        </w:tcPr>
        <w:p w:rsidR="001E05A7" w:rsidRDefault="001E05A7">
          <w:pPr>
            <w:pStyle w:val="Topptekst"/>
          </w:pPr>
        </w:p>
      </w:tc>
      <w:tc>
        <w:tcPr>
          <w:tcW w:w="1341" w:type="dxa"/>
          <w:tcBorders>
            <w:top w:val="nil"/>
            <w:left w:val="nil"/>
            <w:bottom w:val="nil"/>
            <w:right w:val="nil"/>
          </w:tcBorders>
        </w:tcPr>
        <w:p w:rsidR="001E05A7" w:rsidRDefault="001E05A7">
          <w:pPr>
            <w:pStyle w:val="DatoRefTekst"/>
          </w:pPr>
        </w:p>
      </w:tc>
      <w:tc>
        <w:tcPr>
          <w:tcW w:w="1996" w:type="dxa"/>
          <w:tcBorders>
            <w:top w:val="nil"/>
            <w:left w:val="nil"/>
            <w:bottom w:val="nil"/>
            <w:right w:val="nil"/>
          </w:tcBorders>
        </w:tcPr>
        <w:p w:rsidR="001E05A7" w:rsidRDefault="001E05A7">
          <w:pPr>
            <w:pStyle w:val="DatoRefTekst"/>
          </w:pPr>
        </w:p>
        <w:p w:rsidR="001E05A7" w:rsidRDefault="001E05A7">
          <w:pPr>
            <w:pStyle w:val="DatoFyllInn1"/>
          </w:pPr>
        </w:p>
      </w:tc>
    </w:tr>
    <w:tr w:rsidR="001E05A7">
      <w:tc>
        <w:tcPr>
          <w:tcW w:w="6579" w:type="dxa"/>
          <w:tcBorders>
            <w:top w:val="nil"/>
            <w:left w:val="nil"/>
            <w:bottom w:val="nil"/>
            <w:right w:val="nil"/>
          </w:tcBorders>
        </w:tcPr>
        <w:p w:rsidR="001E05A7" w:rsidRDefault="001E05A7">
          <w:pPr>
            <w:pStyle w:val="Header1"/>
          </w:pPr>
          <w:r>
            <w:t>Økonomi og eiendom</w:t>
          </w:r>
        </w:p>
      </w:tc>
      <w:tc>
        <w:tcPr>
          <w:tcW w:w="1341" w:type="dxa"/>
          <w:tcBorders>
            <w:top w:val="nil"/>
            <w:left w:val="nil"/>
            <w:bottom w:val="nil"/>
            <w:right w:val="nil"/>
          </w:tcBorders>
        </w:tcPr>
        <w:p w:rsidR="001E05A7" w:rsidRDefault="001E05A7">
          <w:pPr>
            <w:pStyle w:val="DatoRefTekst2"/>
          </w:pPr>
          <w:r>
            <w:t>Dato</w:t>
          </w:r>
        </w:p>
        <w:p w:rsidR="001E05A7" w:rsidRDefault="00C6447F" w:rsidP="00B97BD9">
          <w:pPr>
            <w:pStyle w:val="DatoRefFyllInn"/>
          </w:pPr>
          <w:bookmarkStart w:id="9" w:name="VarDato"/>
          <w:bookmarkEnd w:id="9"/>
          <w:r>
            <w:t>2</w:t>
          </w:r>
          <w:r w:rsidR="00B97BD9">
            <w:t>3</w:t>
          </w:r>
          <w:r w:rsidR="00970ED5">
            <w:t>.09</w:t>
          </w:r>
          <w:r w:rsidR="00553C85">
            <w:t>.</w:t>
          </w:r>
          <w:r w:rsidR="001606C8">
            <w:t>201</w:t>
          </w:r>
          <w:r w:rsidR="00553C85">
            <w:t>5</w:t>
          </w:r>
        </w:p>
      </w:tc>
      <w:tc>
        <w:tcPr>
          <w:tcW w:w="1996" w:type="dxa"/>
          <w:tcBorders>
            <w:top w:val="nil"/>
            <w:left w:val="nil"/>
            <w:bottom w:val="nil"/>
            <w:right w:val="nil"/>
          </w:tcBorders>
        </w:tcPr>
        <w:p w:rsidR="001E05A7" w:rsidRDefault="001E05A7">
          <w:pPr>
            <w:pStyle w:val="DatoRefTekst2"/>
          </w:pPr>
          <w:r>
            <w:t>Referanse</w:t>
          </w:r>
        </w:p>
        <w:p w:rsidR="001E05A7" w:rsidRDefault="001E05A7">
          <w:pPr>
            <w:pStyle w:val="DatoRefFyllInn"/>
          </w:pPr>
          <w:bookmarkStart w:id="10" w:name="VarRef"/>
          <w:bookmarkEnd w:id="10"/>
        </w:p>
      </w:tc>
    </w:tr>
  </w:tbl>
  <w:p w:rsidR="001E05A7" w:rsidRDefault="001E05A7">
    <w:pPr>
      <w:pStyle w:val="Topptekst"/>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E2631"/>
    <w:multiLevelType w:val="hybridMultilevel"/>
    <w:tmpl w:val="C05C3526"/>
    <w:lvl w:ilvl="0" w:tplc="CC4AE384">
      <w:start w:val="4"/>
      <w:numFmt w:val="bullet"/>
      <w:lvlText w:val="-"/>
      <w:lvlJc w:val="left"/>
      <w:pPr>
        <w:ind w:left="720" w:hanging="360"/>
      </w:pPr>
      <w:rPr>
        <w:rFonts w:ascii="Times" w:eastAsia="Times New Roman" w:hAnsi="Times" w:cs="Time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4467856"/>
    <w:multiLevelType w:val="hybridMultilevel"/>
    <w:tmpl w:val="808A8CA2"/>
    <w:lvl w:ilvl="0" w:tplc="0414000F">
      <w:start w:val="1"/>
      <w:numFmt w:val="decimal"/>
      <w:lvlText w:val="%1."/>
      <w:lvlJc w:val="left"/>
      <w:pPr>
        <w:tabs>
          <w:tab w:val="num" w:pos="360"/>
        </w:tabs>
        <w:ind w:left="360" w:hanging="360"/>
      </w:pPr>
      <w:rPr>
        <w:rFonts w:hint="default"/>
      </w:rPr>
    </w:lvl>
    <w:lvl w:ilvl="1" w:tplc="04140003">
      <w:start w:val="1"/>
      <w:numFmt w:val="bullet"/>
      <w:lvlText w:val="o"/>
      <w:lvlJc w:val="left"/>
      <w:pPr>
        <w:tabs>
          <w:tab w:val="num" w:pos="1525"/>
        </w:tabs>
        <w:ind w:left="1525" w:hanging="360"/>
      </w:pPr>
      <w:rPr>
        <w:rFonts w:ascii="Courier New" w:hAnsi="Courier New" w:cs="Courier New" w:hint="default"/>
      </w:rPr>
    </w:lvl>
    <w:lvl w:ilvl="2" w:tplc="04140005">
      <w:start w:val="1"/>
      <w:numFmt w:val="bullet"/>
      <w:lvlText w:val=""/>
      <w:lvlJc w:val="left"/>
      <w:pPr>
        <w:tabs>
          <w:tab w:val="num" w:pos="2245"/>
        </w:tabs>
        <w:ind w:left="2245" w:hanging="360"/>
      </w:pPr>
      <w:rPr>
        <w:rFonts w:ascii="Wingdings" w:hAnsi="Wingdings" w:hint="default"/>
      </w:rPr>
    </w:lvl>
    <w:lvl w:ilvl="3" w:tplc="04140001" w:tentative="1">
      <w:start w:val="1"/>
      <w:numFmt w:val="bullet"/>
      <w:lvlText w:val=""/>
      <w:lvlJc w:val="left"/>
      <w:pPr>
        <w:tabs>
          <w:tab w:val="num" w:pos="2965"/>
        </w:tabs>
        <w:ind w:left="2965" w:hanging="360"/>
      </w:pPr>
      <w:rPr>
        <w:rFonts w:ascii="Symbol" w:hAnsi="Symbol" w:hint="default"/>
      </w:rPr>
    </w:lvl>
    <w:lvl w:ilvl="4" w:tplc="04140003" w:tentative="1">
      <w:start w:val="1"/>
      <w:numFmt w:val="bullet"/>
      <w:lvlText w:val="o"/>
      <w:lvlJc w:val="left"/>
      <w:pPr>
        <w:tabs>
          <w:tab w:val="num" w:pos="3685"/>
        </w:tabs>
        <w:ind w:left="3685" w:hanging="360"/>
      </w:pPr>
      <w:rPr>
        <w:rFonts w:ascii="Courier New" w:hAnsi="Courier New" w:cs="Courier New" w:hint="default"/>
      </w:rPr>
    </w:lvl>
    <w:lvl w:ilvl="5" w:tplc="04140005" w:tentative="1">
      <w:start w:val="1"/>
      <w:numFmt w:val="bullet"/>
      <w:lvlText w:val=""/>
      <w:lvlJc w:val="left"/>
      <w:pPr>
        <w:tabs>
          <w:tab w:val="num" w:pos="4405"/>
        </w:tabs>
        <w:ind w:left="4405" w:hanging="360"/>
      </w:pPr>
      <w:rPr>
        <w:rFonts w:ascii="Wingdings" w:hAnsi="Wingdings" w:hint="default"/>
      </w:rPr>
    </w:lvl>
    <w:lvl w:ilvl="6" w:tplc="04140001" w:tentative="1">
      <w:start w:val="1"/>
      <w:numFmt w:val="bullet"/>
      <w:lvlText w:val=""/>
      <w:lvlJc w:val="left"/>
      <w:pPr>
        <w:tabs>
          <w:tab w:val="num" w:pos="5125"/>
        </w:tabs>
        <w:ind w:left="5125" w:hanging="360"/>
      </w:pPr>
      <w:rPr>
        <w:rFonts w:ascii="Symbol" w:hAnsi="Symbol" w:hint="default"/>
      </w:rPr>
    </w:lvl>
    <w:lvl w:ilvl="7" w:tplc="04140003" w:tentative="1">
      <w:start w:val="1"/>
      <w:numFmt w:val="bullet"/>
      <w:lvlText w:val="o"/>
      <w:lvlJc w:val="left"/>
      <w:pPr>
        <w:tabs>
          <w:tab w:val="num" w:pos="5845"/>
        </w:tabs>
        <w:ind w:left="5845" w:hanging="360"/>
      </w:pPr>
      <w:rPr>
        <w:rFonts w:ascii="Courier New" w:hAnsi="Courier New" w:cs="Courier New" w:hint="default"/>
      </w:rPr>
    </w:lvl>
    <w:lvl w:ilvl="8" w:tplc="04140005" w:tentative="1">
      <w:start w:val="1"/>
      <w:numFmt w:val="bullet"/>
      <w:lvlText w:val=""/>
      <w:lvlJc w:val="left"/>
      <w:pPr>
        <w:tabs>
          <w:tab w:val="num" w:pos="6565"/>
        </w:tabs>
        <w:ind w:left="6565" w:hanging="360"/>
      </w:pPr>
      <w:rPr>
        <w:rFonts w:ascii="Wingdings" w:hAnsi="Wingdings" w:hint="default"/>
      </w:rPr>
    </w:lvl>
  </w:abstractNum>
  <w:abstractNum w:abstractNumId="2" w15:restartNumberingAfterBreak="0">
    <w:nsid w:val="14B10A61"/>
    <w:multiLevelType w:val="hybridMultilevel"/>
    <w:tmpl w:val="5FF262EC"/>
    <w:lvl w:ilvl="0" w:tplc="E8743728">
      <w:start w:val="5"/>
      <w:numFmt w:val="bullet"/>
      <w:lvlText w:val="-"/>
      <w:lvlJc w:val="left"/>
      <w:pPr>
        <w:ind w:left="1080" w:hanging="360"/>
      </w:pPr>
      <w:rPr>
        <w:rFonts w:ascii="Times" w:eastAsia="Times New Roman" w:hAnsi="Times" w:cs="Time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 w15:restartNumberingAfterBreak="0">
    <w:nsid w:val="16143D70"/>
    <w:multiLevelType w:val="hybridMultilevel"/>
    <w:tmpl w:val="88F82A72"/>
    <w:lvl w:ilvl="0" w:tplc="04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 w15:restartNumberingAfterBreak="0">
    <w:nsid w:val="17391C20"/>
    <w:multiLevelType w:val="hybridMultilevel"/>
    <w:tmpl w:val="6BE6B8F8"/>
    <w:lvl w:ilvl="0" w:tplc="04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 w15:restartNumberingAfterBreak="0">
    <w:nsid w:val="1B9C6557"/>
    <w:multiLevelType w:val="hybridMultilevel"/>
    <w:tmpl w:val="C1126AD8"/>
    <w:lvl w:ilvl="0" w:tplc="34D056C2">
      <w:start w:val="5"/>
      <w:numFmt w:val="bullet"/>
      <w:lvlText w:val="-"/>
      <w:lvlJc w:val="left"/>
      <w:pPr>
        <w:ind w:left="1080" w:hanging="360"/>
      </w:pPr>
      <w:rPr>
        <w:rFonts w:ascii="Times" w:eastAsia="Times New Roman" w:hAnsi="Times" w:cs="Time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6" w15:restartNumberingAfterBreak="0">
    <w:nsid w:val="1C965102"/>
    <w:multiLevelType w:val="hybridMultilevel"/>
    <w:tmpl w:val="EA10F016"/>
    <w:lvl w:ilvl="0" w:tplc="04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7" w15:restartNumberingAfterBreak="0">
    <w:nsid w:val="1F21617F"/>
    <w:multiLevelType w:val="hybridMultilevel"/>
    <w:tmpl w:val="A9F80D20"/>
    <w:lvl w:ilvl="0" w:tplc="0414000F">
      <w:numFmt w:val="decimal"/>
      <w:lvlText w:val="%1."/>
      <w:lvlJc w:val="left"/>
      <w:pPr>
        <w:tabs>
          <w:tab w:val="num" w:pos="2160"/>
        </w:tabs>
        <w:ind w:left="2160" w:hanging="360"/>
      </w:pPr>
    </w:lvl>
    <w:lvl w:ilvl="1" w:tplc="04140019">
      <w:start w:val="1"/>
      <w:numFmt w:val="lowerLetter"/>
      <w:lvlText w:val="%2."/>
      <w:lvlJc w:val="left"/>
      <w:pPr>
        <w:tabs>
          <w:tab w:val="num" w:pos="2880"/>
        </w:tabs>
        <w:ind w:left="2880" w:hanging="360"/>
      </w:pPr>
    </w:lvl>
    <w:lvl w:ilvl="2" w:tplc="04140001">
      <w:start w:val="1"/>
      <w:numFmt w:val="bullet"/>
      <w:lvlText w:val=""/>
      <w:lvlJc w:val="left"/>
      <w:pPr>
        <w:tabs>
          <w:tab w:val="num" w:pos="3780"/>
        </w:tabs>
        <w:ind w:left="3780" w:hanging="360"/>
      </w:pPr>
      <w:rPr>
        <w:rFonts w:ascii="Symbol" w:hAnsi="Symbol" w:hint="default"/>
      </w:rPr>
    </w:lvl>
    <w:lvl w:ilvl="3" w:tplc="0414000F">
      <w:start w:val="1"/>
      <w:numFmt w:val="decimal"/>
      <w:lvlText w:val="%4."/>
      <w:lvlJc w:val="left"/>
      <w:pPr>
        <w:tabs>
          <w:tab w:val="num" w:pos="4320"/>
        </w:tabs>
        <w:ind w:left="4320" w:hanging="360"/>
      </w:pPr>
    </w:lvl>
    <w:lvl w:ilvl="4" w:tplc="04140019" w:tentative="1">
      <w:start w:val="1"/>
      <w:numFmt w:val="lowerLetter"/>
      <w:lvlText w:val="%5."/>
      <w:lvlJc w:val="left"/>
      <w:pPr>
        <w:tabs>
          <w:tab w:val="num" w:pos="5040"/>
        </w:tabs>
        <w:ind w:left="5040" w:hanging="360"/>
      </w:pPr>
    </w:lvl>
    <w:lvl w:ilvl="5" w:tplc="0414001B" w:tentative="1">
      <w:start w:val="1"/>
      <w:numFmt w:val="lowerRoman"/>
      <w:lvlText w:val="%6."/>
      <w:lvlJc w:val="right"/>
      <w:pPr>
        <w:tabs>
          <w:tab w:val="num" w:pos="5760"/>
        </w:tabs>
        <w:ind w:left="5760" w:hanging="180"/>
      </w:pPr>
    </w:lvl>
    <w:lvl w:ilvl="6" w:tplc="0414000F" w:tentative="1">
      <w:start w:val="1"/>
      <w:numFmt w:val="decimal"/>
      <w:lvlText w:val="%7."/>
      <w:lvlJc w:val="left"/>
      <w:pPr>
        <w:tabs>
          <w:tab w:val="num" w:pos="6480"/>
        </w:tabs>
        <w:ind w:left="6480" w:hanging="360"/>
      </w:pPr>
    </w:lvl>
    <w:lvl w:ilvl="7" w:tplc="04140019" w:tentative="1">
      <w:start w:val="1"/>
      <w:numFmt w:val="lowerLetter"/>
      <w:lvlText w:val="%8."/>
      <w:lvlJc w:val="left"/>
      <w:pPr>
        <w:tabs>
          <w:tab w:val="num" w:pos="7200"/>
        </w:tabs>
        <w:ind w:left="7200" w:hanging="360"/>
      </w:pPr>
    </w:lvl>
    <w:lvl w:ilvl="8" w:tplc="0414001B" w:tentative="1">
      <w:start w:val="1"/>
      <w:numFmt w:val="lowerRoman"/>
      <w:lvlText w:val="%9."/>
      <w:lvlJc w:val="right"/>
      <w:pPr>
        <w:tabs>
          <w:tab w:val="num" w:pos="7920"/>
        </w:tabs>
        <w:ind w:left="7920" w:hanging="180"/>
      </w:pPr>
    </w:lvl>
  </w:abstractNum>
  <w:abstractNum w:abstractNumId="8" w15:restartNumberingAfterBreak="0">
    <w:nsid w:val="21CF4A60"/>
    <w:multiLevelType w:val="hybridMultilevel"/>
    <w:tmpl w:val="C2D2A9CE"/>
    <w:lvl w:ilvl="0" w:tplc="5A0E5192">
      <w:start w:val="4"/>
      <w:numFmt w:val="bullet"/>
      <w:lvlText w:val="-"/>
      <w:lvlJc w:val="left"/>
      <w:pPr>
        <w:ind w:left="1080" w:hanging="360"/>
      </w:pPr>
      <w:rPr>
        <w:rFonts w:ascii="Times" w:eastAsia="Times New Roman" w:hAnsi="Times" w:cs="Time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9" w15:restartNumberingAfterBreak="0">
    <w:nsid w:val="226D62FB"/>
    <w:multiLevelType w:val="hybridMultilevel"/>
    <w:tmpl w:val="1E6202E4"/>
    <w:lvl w:ilvl="0" w:tplc="0BB0D6DA">
      <w:numFmt w:val="bullet"/>
      <w:lvlText w:val="-"/>
      <w:lvlJc w:val="left"/>
      <w:pPr>
        <w:ind w:left="720" w:hanging="360"/>
      </w:pPr>
      <w:rPr>
        <w:rFonts w:ascii="Arial" w:eastAsia="Calibri" w:hAnsi="Arial" w:cs="Arial" w:hint="default"/>
        <w:sz w:val="20"/>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0" w15:restartNumberingAfterBreak="0">
    <w:nsid w:val="256B3D6C"/>
    <w:multiLevelType w:val="hybridMultilevel"/>
    <w:tmpl w:val="1DCC5AE0"/>
    <w:lvl w:ilvl="0" w:tplc="04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1" w15:restartNumberingAfterBreak="0">
    <w:nsid w:val="31984E47"/>
    <w:multiLevelType w:val="hybridMultilevel"/>
    <w:tmpl w:val="5B22A464"/>
    <w:lvl w:ilvl="0" w:tplc="04140001">
      <w:start w:val="1"/>
      <w:numFmt w:val="bullet"/>
      <w:lvlText w:val=""/>
      <w:lvlJc w:val="left"/>
      <w:pPr>
        <w:ind w:left="805" w:hanging="360"/>
      </w:pPr>
      <w:rPr>
        <w:rFonts w:ascii="Symbol" w:hAnsi="Symbol" w:hint="default"/>
      </w:rPr>
    </w:lvl>
    <w:lvl w:ilvl="1" w:tplc="04140003">
      <w:start w:val="1"/>
      <w:numFmt w:val="bullet"/>
      <w:lvlText w:val="o"/>
      <w:lvlJc w:val="left"/>
      <w:pPr>
        <w:ind w:left="1525" w:hanging="360"/>
      </w:pPr>
      <w:rPr>
        <w:rFonts w:ascii="Courier New" w:hAnsi="Courier New" w:cs="Courier New" w:hint="default"/>
      </w:rPr>
    </w:lvl>
    <w:lvl w:ilvl="2" w:tplc="04140005" w:tentative="1">
      <w:start w:val="1"/>
      <w:numFmt w:val="bullet"/>
      <w:lvlText w:val=""/>
      <w:lvlJc w:val="left"/>
      <w:pPr>
        <w:ind w:left="2245" w:hanging="360"/>
      </w:pPr>
      <w:rPr>
        <w:rFonts w:ascii="Wingdings" w:hAnsi="Wingdings" w:hint="default"/>
      </w:rPr>
    </w:lvl>
    <w:lvl w:ilvl="3" w:tplc="04140001" w:tentative="1">
      <w:start w:val="1"/>
      <w:numFmt w:val="bullet"/>
      <w:lvlText w:val=""/>
      <w:lvlJc w:val="left"/>
      <w:pPr>
        <w:ind w:left="2965" w:hanging="360"/>
      </w:pPr>
      <w:rPr>
        <w:rFonts w:ascii="Symbol" w:hAnsi="Symbol" w:hint="default"/>
      </w:rPr>
    </w:lvl>
    <w:lvl w:ilvl="4" w:tplc="04140003" w:tentative="1">
      <w:start w:val="1"/>
      <w:numFmt w:val="bullet"/>
      <w:lvlText w:val="o"/>
      <w:lvlJc w:val="left"/>
      <w:pPr>
        <w:ind w:left="3685" w:hanging="360"/>
      </w:pPr>
      <w:rPr>
        <w:rFonts w:ascii="Courier New" w:hAnsi="Courier New" w:cs="Courier New" w:hint="default"/>
      </w:rPr>
    </w:lvl>
    <w:lvl w:ilvl="5" w:tplc="04140005" w:tentative="1">
      <w:start w:val="1"/>
      <w:numFmt w:val="bullet"/>
      <w:lvlText w:val=""/>
      <w:lvlJc w:val="left"/>
      <w:pPr>
        <w:ind w:left="4405" w:hanging="360"/>
      </w:pPr>
      <w:rPr>
        <w:rFonts w:ascii="Wingdings" w:hAnsi="Wingdings" w:hint="default"/>
      </w:rPr>
    </w:lvl>
    <w:lvl w:ilvl="6" w:tplc="04140001" w:tentative="1">
      <w:start w:val="1"/>
      <w:numFmt w:val="bullet"/>
      <w:lvlText w:val=""/>
      <w:lvlJc w:val="left"/>
      <w:pPr>
        <w:ind w:left="5125" w:hanging="360"/>
      </w:pPr>
      <w:rPr>
        <w:rFonts w:ascii="Symbol" w:hAnsi="Symbol" w:hint="default"/>
      </w:rPr>
    </w:lvl>
    <w:lvl w:ilvl="7" w:tplc="04140003" w:tentative="1">
      <w:start w:val="1"/>
      <w:numFmt w:val="bullet"/>
      <w:lvlText w:val="o"/>
      <w:lvlJc w:val="left"/>
      <w:pPr>
        <w:ind w:left="5845" w:hanging="360"/>
      </w:pPr>
      <w:rPr>
        <w:rFonts w:ascii="Courier New" w:hAnsi="Courier New" w:cs="Courier New" w:hint="default"/>
      </w:rPr>
    </w:lvl>
    <w:lvl w:ilvl="8" w:tplc="04140005" w:tentative="1">
      <w:start w:val="1"/>
      <w:numFmt w:val="bullet"/>
      <w:lvlText w:val=""/>
      <w:lvlJc w:val="left"/>
      <w:pPr>
        <w:ind w:left="6565" w:hanging="360"/>
      </w:pPr>
      <w:rPr>
        <w:rFonts w:ascii="Wingdings" w:hAnsi="Wingdings" w:hint="default"/>
      </w:rPr>
    </w:lvl>
  </w:abstractNum>
  <w:abstractNum w:abstractNumId="12" w15:restartNumberingAfterBreak="0">
    <w:nsid w:val="339C159C"/>
    <w:multiLevelType w:val="hybridMultilevel"/>
    <w:tmpl w:val="89005BD4"/>
    <w:lvl w:ilvl="0" w:tplc="0414000F">
      <w:start w:val="1"/>
      <w:numFmt w:val="decimal"/>
      <w:lvlText w:val="%1."/>
      <w:lvlJc w:val="left"/>
      <w:pPr>
        <w:tabs>
          <w:tab w:val="num" w:pos="360"/>
        </w:tabs>
        <w:ind w:left="360" w:hanging="360"/>
      </w:pPr>
    </w:lvl>
    <w:lvl w:ilvl="1" w:tplc="04140003">
      <w:start w:val="1"/>
      <w:numFmt w:val="bullet"/>
      <w:lvlText w:val="o"/>
      <w:lvlJc w:val="left"/>
      <w:pPr>
        <w:tabs>
          <w:tab w:val="num" w:pos="1080"/>
        </w:tabs>
        <w:ind w:left="1080" w:hanging="360"/>
      </w:pPr>
      <w:rPr>
        <w:rFonts w:ascii="Courier New" w:hAnsi="Courier New" w:cs="Courier New" w:hint="default"/>
      </w:rPr>
    </w:lvl>
    <w:lvl w:ilvl="2" w:tplc="04140001">
      <w:start w:val="1"/>
      <w:numFmt w:val="bullet"/>
      <w:lvlText w:val=""/>
      <w:lvlJc w:val="left"/>
      <w:pPr>
        <w:tabs>
          <w:tab w:val="num" w:pos="1980"/>
        </w:tabs>
        <w:ind w:left="1980" w:hanging="360"/>
      </w:pPr>
      <w:rPr>
        <w:rFonts w:ascii="Symbol" w:hAnsi="Symbol" w:hint="default"/>
      </w:rPr>
    </w:lvl>
    <w:lvl w:ilvl="3" w:tplc="0414000F">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13" w15:restartNumberingAfterBreak="0">
    <w:nsid w:val="353E59B3"/>
    <w:multiLevelType w:val="hybridMultilevel"/>
    <w:tmpl w:val="0292001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5F4032"/>
    <w:multiLevelType w:val="hybridMultilevel"/>
    <w:tmpl w:val="E65AA9FE"/>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5" w15:restartNumberingAfterBreak="0">
    <w:nsid w:val="3673226F"/>
    <w:multiLevelType w:val="hybridMultilevel"/>
    <w:tmpl w:val="0938F3F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EF20C0"/>
    <w:multiLevelType w:val="hybridMultilevel"/>
    <w:tmpl w:val="58785014"/>
    <w:lvl w:ilvl="0" w:tplc="0414000F">
      <w:numFmt w:val="decimal"/>
      <w:lvlText w:val="%1."/>
      <w:lvlJc w:val="left"/>
      <w:pPr>
        <w:tabs>
          <w:tab w:val="num" w:pos="360"/>
        </w:tabs>
        <w:ind w:left="360" w:hanging="360"/>
      </w:pPr>
    </w:lvl>
    <w:lvl w:ilvl="1" w:tplc="04140001">
      <w:start w:val="1"/>
      <w:numFmt w:val="bullet"/>
      <w:lvlText w:val=""/>
      <w:lvlJc w:val="left"/>
      <w:pPr>
        <w:tabs>
          <w:tab w:val="num" w:pos="1080"/>
        </w:tabs>
        <w:ind w:left="1080" w:hanging="360"/>
      </w:pPr>
      <w:rPr>
        <w:rFonts w:ascii="Symbol" w:hAnsi="Symbol" w:hint="default"/>
      </w:rPr>
    </w:lvl>
    <w:lvl w:ilvl="2" w:tplc="04140001">
      <w:start w:val="1"/>
      <w:numFmt w:val="bullet"/>
      <w:lvlText w:val=""/>
      <w:lvlJc w:val="left"/>
      <w:pPr>
        <w:tabs>
          <w:tab w:val="num" w:pos="1980"/>
        </w:tabs>
        <w:ind w:left="1980" w:hanging="360"/>
      </w:pPr>
      <w:rPr>
        <w:rFonts w:ascii="Symbol" w:hAnsi="Symbol" w:hint="default"/>
      </w:rPr>
    </w:lvl>
    <w:lvl w:ilvl="3" w:tplc="0414000F">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17" w15:restartNumberingAfterBreak="0">
    <w:nsid w:val="435841AA"/>
    <w:multiLevelType w:val="hybridMultilevel"/>
    <w:tmpl w:val="E656FDF0"/>
    <w:lvl w:ilvl="0" w:tplc="D5D25540">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8" w15:restartNumberingAfterBreak="0">
    <w:nsid w:val="44205267"/>
    <w:multiLevelType w:val="hybridMultilevel"/>
    <w:tmpl w:val="F3D85880"/>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AF83DC4"/>
    <w:multiLevelType w:val="hybridMultilevel"/>
    <w:tmpl w:val="8F706394"/>
    <w:lvl w:ilvl="0" w:tplc="04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0" w15:restartNumberingAfterBreak="0">
    <w:nsid w:val="50935A11"/>
    <w:multiLevelType w:val="hybridMultilevel"/>
    <w:tmpl w:val="F056AECE"/>
    <w:lvl w:ilvl="0" w:tplc="EE6AE62E">
      <w:start w:val="2"/>
      <w:numFmt w:val="bullet"/>
      <w:lvlText w:val="-"/>
      <w:lvlJc w:val="left"/>
      <w:pPr>
        <w:ind w:left="720" w:hanging="360"/>
      </w:pPr>
      <w:rPr>
        <w:rFonts w:ascii="Times" w:eastAsia="Times New Roman" w:hAnsi="Times" w:cs="Time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D392947"/>
    <w:multiLevelType w:val="hybridMultilevel"/>
    <w:tmpl w:val="97CE2D4A"/>
    <w:lvl w:ilvl="0" w:tplc="0414000F">
      <w:numFmt w:val="decimal"/>
      <w:lvlText w:val="%1."/>
      <w:lvlJc w:val="left"/>
      <w:pPr>
        <w:tabs>
          <w:tab w:val="num" w:pos="360"/>
        </w:tabs>
        <w:ind w:left="360" w:hanging="360"/>
      </w:pPr>
    </w:lvl>
    <w:lvl w:ilvl="1" w:tplc="04140001">
      <w:start w:val="1"/>
      <w:numFmt w:val="bullet"/>
      <w:lvlText w:val=""/>
      <w:lvlJc w:val="left"/>
      <w:pPr>
        <w:tabs>
          <w:tab w:val="num" w:pos="1080"/>
        </w:tabs>
        <w:ind w:left="1080" w:hanging="360"/>
      </w:pPr>
      <w:rPr>
        <w:rFonts w:ascii="Symbol" w:hAnsi="Symbol" w:hint="default"/>
      </w:rPr>
    </w:lvl>
    <w:lvl w:ilvl="2" w:tplc="04140001">
      <w:start w:val="1"/>
      <w:numFmt w:val="bullet"/>
      <w:lvlText w:val=""/>
      <w:lvlJc w:val="left"/>
      <w:pPr>
        <w:tabs>
          <w:tab w:val="num" w:pos="1980"/>
        </w:tabs>
        <w:ind w:left="1980" w:hanging="360"/>
      </w:pPr>
      <w:rPr>
        <w:rFonts w:ascii="Symbol" w:hAnsi="Symbol" w:hint="default"/>
      </w:rPr>
    </w:lvl>
    <w:lvl w:ilvl="3" w:tplc="0414000F">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22" w15:restartNumberingAfterBreak="0">
    <w:nsid w:val="65AD73ED"/>
    <w:multiLevelType w:val="hybridMultilevel"/>
    <w:tmpl w:val="1420910A"/>
    <w:lvl w:ilvl="0" w:tplc="0414000F">
      <w:numFmt w:val="decimal"/>
      <w:lvlText w:val="%1."/>
      <w:lvlJc w:val="left"/>
      <w:pPr>
        <w:tabs>
          <w:tab w:val="num" w:pos="360"/>
        </w:tabs>
        <w:ind w:left="360" w:hanging="360"/>
      </w:pPr>
    </w:lvl>
    <w:lvl w:ilvl="1" w:tplc="04140003">
      <w:start w:val="1"/>
      <w:numFmt w:val="bullet"/>
      <w:lvlText w:val="o"/>
      <w:lvlJc w:val="left"/>
      <w:pPr>
        <w:tabs>
          <w:tab w:val="num" w:pos="1080"/>
        </w:tabs>
        <w:ind w:left="1080" w:hanging="360"/>
      </w:pPr>
      <w:rPr>
        <w:rFonts w:ascii="Courier New" w:hAnsi="Courier New" w:cs="Courier New" w:hint="default"/>
      </w:rPr>
    </w:lvl>
    <w:lvl w:ilvl="2" w:tplc="04140001">
      <w:start w:val="1"/>
      <w:numFmt w:val="bullet"/>
      <w:lvlText w:val=""/>
      <w:lvlJc w:val="left"/>
      <w:pPr>
        <w:tabs>
          <w:tab w:val="num" w:pos="1980"/>
        </w:tabs>
        <w:ind w:left="1980" w:hanging="360"/>
      </w:pPr>
      <w:rPr>
        <w:rFonts w:ascii="Symbol" w:hAnsi="Symbol" w:hint="default"/>
      </w:rPr>
    </w:lvl>
    <w:lvl w:ilvl="3" w:tplc="0414000F">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23" w15:restartNumberingAfterBreak="0">
    <w:nsid w:val="6F8C1E9C"/>
    <w:multiLevelType w:val="hybridMultilevel"/>
    <w:tmpl w:val="D80E1D92"/>
    <w:lvl w:ilvl="0" w:tplc="84DA3146">
      <w:start w:val="4"/>
      <w:numFmt w:val="bullet"/>
      <w:lvlText w:val="-"/>
      <w:lvlJc w:val="left"/>
      <w:pPr>
        <w:ind w:left="1080" w:hanging="360"/>
      </w:pPr>
      <w:rPr>
        <w:rFonts w:ascii="Times" w:eastAsia="Times New Roman" w:hAnsi="Times" w:cs="Time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4" w15:restartNumberingAfterBreak="0">
    <w:nsid w:val="722B2EC2"/>
    <w:multiLevelType w:val="hybridMultilevel"/>
    <w:tmpl w:val="2586ED6E"/>
    <w:lvl w:ilvl="0" w:tplc="04140001">
      <w:start w:val="1"/>
      <w:numFmt w:val="bullet"/>
      <w:lvlText w:val=""/>
      <w:lvlJc w:val="left"/>
      <w:pPr>
        <w:tabs>
          <w:tab w:val="num" w:pos="805"/>
        </w:tabs>
        <w:ind w:left="805" w:hanging="360"/>
      </w:pPr>
      <w:rPr>
        <w:rFonts w:ascii="Symbol" w:hAnsi="Symbol" w:hint="default"/>
      </w:rPr>
    </w:lvl>
    <w:lvl w:ilvl="1" w:tplc="04140003">
      <w:start w:val="1"/>
      <w:numFmt w:val="bullet"/>
      <w:lvlText w:val="o"/>
      <w:lvlJc w:val="left"/>
      <w:pPr>
        <w:tabs>
          <w:tab w:val="num" w:pos="1525"/>
        </w:tabs>
        <w:ind w:left="1525" w:hanging="360"/>
      </w:pPr>
      <w:rPr>
        <w:rFonts w:ascii="Courier New" w:hAnsi="Courier New" w:cs="Courier New" w:hint="default"/>
      </w:rPr>
    </w:lvl>
    <w:lvl w:ilvl="2" w:tplc="04140005">
      <w:start w:val="1"/>
      <w:numFmt w:val="bullet"/>
      <w:lvlText w:val=""/>
      <w:lvlJc w:val="left"/>
      <w:pPr>
        <w:tabs>
          <w:tab w:val="num" w:pos="2245"/>
        </w:tabs>
        <w:ind w:left="2245" w:hanging="360"/>
      </w:pPr>
      <w:rPr>
        <w:rFonts w:ascii="Wingdings" w:hAnsi="Wingdings" w:hint="default"/>
      </w:rPr>
    </w:lvl>
    <w:lvl w:ilvl="3" w:tplc="04140001" w:tentative="1">
      <w:start w:val="1"/>
      <w:numFmt w:val="bullet"/>
      <w:lvlText w:val=""/>
      <w:lvlJc w:val="left"/>
      <w:pPr>
        <w:tabs>
          <w:tab w:val="num" w:pos="2965"/>
        </w:tabs>
        <w:ind w:left="2965" w:hanging="360"/>
      </w:pPr>
      <w:rPr>
        <w:rFonts w:ascii="Symbol" w:hAnsi="Symbol" w:hint="default"/>
      </w:rPr>
    </w:lvl>
    <w:lvl w:ilvl="4" w:tplc="04140003" w:tentative="1">
      <w:start w:val="1"/>
      <w:numFmt w:val="bullet"/>
      <w:lvlText w:val="o"/>
      <w:lvlJc w:val="left"/>
      <w:pPr>
        <w:tabs>
          <w:tab w:val="num" w:pos="3685"/>
        </w:tabs>
        <w:ind w:left="3685" w:hanging="360"/>
      </w:pPr>
      <w:rPr>
        <w:rFonts w:ascii="Courier New" w:hAnsi="Courier New" w:cs="Courier New" w:hint="default"/>
      </w:rPr>
    </w:lvl>
    <w:lvl w:ilvl="5" w:tplc="04140005" w:tentative="1">
      <w:start w:val="1"/>
      <w:numFmt w:val="bullet"/>
      <w:lvlText w:val=""/>
      <w:lvlJc w:val="left"/>
      <w:pPr>
        <w:tabs>
          <w:tab w:val="num" w:pos="4405"/>
        </w:tabs>
        <w:ind w:left="4405" w:hanging="360"/>
      </w:pPr>
      <w:rPr>
        <w:rFonts w:ascii="Wingdings" w:hAnsi="Wingdings" w:hint="default"/>
      </w:rPr>
    </w:lvl>
    <w:lvl w:ilvl="6" w:tplc="04140001" w:tentative="1">
      <w:start w:val="1"/>
      <w:numFmt w:val="bullet"/>
      <w:lvlText w:val=""/>
      <w:lvlJc w:val="left"/>
      <w:pPr>
        <w:tabs>
          <w:tab w:val="num" w:pos="5125"/>
        </w:tabs>
        <w:ind w:left="5125" w:hanging="360"/>
      </w:pPr>
      <w:rPr>
        <w:rFonts w:ascii="Symbol" w:hAnsi="Symbol" w:hint="default"/>
      </w:rPr>
    </w:lvl>
    <w:lvl w:ilvl="7" w:tplc="04140003" w:tentative="1">
      <w:start w:val="1"/>
      <w:numFmt w:val="bullet"/>
      <w:lvlText w:val="o"/>
      <w:lvlJc w:val="left"/>
      <w:pPr>
        <w:tabs>
          <w:tab w:val="num" w:pos="5845"/>
        </w:tabs>
        <w:ind w:left="5845" w:hanging="360"/>
      </w:pPr>
      <w:rPr>
        <w:rFonts w:ascii="Courier New" w:hAnsi="Courier New" w:cs="Courier New" w:hint="default"/>
      </w:rPr>
    </w:lvl>
    <w:lvl w:ilvl="8" w:tplc="04140005" w:tentative="1">
      <w:start w:val="1"/>
      <w:numFmt w:val="bullet"/>
      <w:lvlText w:val=""/>
      <w:lvlJc w:val="left"/>
      <w:pPr>
        <w:tabs>
          <w:tab w:val="num" w:pos="6565"/>
        </w:tabs>
        <w:ind w:left="6565" w:hanging="360"/>
      </w:pPr>
      <w:rPr>
        <w:rFonts w:ascii="Wingdings" w:hAnsi="Wingdings" w:hint="default"/>
      </w:rPr>
    </w:lvl>
  </w:abstractNum>
  <w:abstractNum w:abstractNumId="25" w15:restartNumberingAfterBreak="0">
    <w:nsid w:val="72DB7AEC"/>
    <w:multiLevelType w:val="hybridMultilevel"/>
    <w:tmpl w:val="0C9C02BE"/>
    <w:lvl w:ilvl="0" w:tplc="0414000F">
      <w:start w:val="1"/>
      <w:numFmt w:val="decimal"/>
      <w:lvlText w:val="%1."/>
      <w:lvlJc w:val="left"/>
      <w:pPr>
        <w:tabs>
          <w:tab w:val="num" w:pos="360"/>
        </w:tabs>
        <w:ind w:left="360" w:hanging="360"/>
      </w:pPr>
    </w:lvl>
    <w:lvl w:ilvl="1" w:tplc="04140001">
      <w:start w:val="1"/>
      <w:numFmt w:val="bullet"/>
      <w:lvlText w:val=""/>
      <w:lvlJc w:val="left"/>
      <w:pPr>
        <w:tabs>
          <w:tab w:val="num" w:pos="1080"/>
        </w:tabs>
        <w:ind w:left="1080" w:hanging="360"/>
      </w:pPr>
      <w:rPr>
        <w:rFonts w:ascii="Symbol" w:hAnsi="Symbol" w:hint="default"/>
      </w:rPr>
    </w:lvl>
    <w:lvl w:ilvl="2" w:tplc="04140001">
      <w:start w:val="1"/>
      <w:numFmt w:val="bullet"/>
      <w:lvlText w:val=""/>
      <w:lvlJc w:val="left"/>
      <w:pPr>
        <w:tabs>
          <w:tab w:val="num" w:pos="1980"/>
        </w:tabs>
        <w:ind w:left="1980" w:hanging="360"/>
      </w:pPr>
      <w:rPr>
        <w:rFonts w:ascii="Symbol" w:hAnsi="Symbol" w:hint="default"/>
      </w:rPr>
    </w:lvl>
    <w:lvl w:ilvl="3" w:tplc="0414000F">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26" w15:restartNumberingAfterBreak="0">
    <w:nsid w:val="74390704"/>
    <w:multiLevelType w:val="hybridMultilevel"/>
    <w:tmpl w:val="8ABE3DBE"/>
    <w:lvl w:ilvl="0" w:tplc="0414000F">
      <w:numFmt w:val="decimal"/>
      <w:lvlText w:val="%1."/>
      <w:lvlJc w:val="left"/>
      <w:pPr>
        <w:tabs>
          <w:tab w:val="num" w:pos="360"/>
        </w:tabs>
        <w:ind w:left="360" w:hanging="360"/>
      </w:pPr>
    </w:lvl>
    <w:lvl w:ilvl="1" w:tplc="04140003">
      <w:start w:val="1"/>
      <w:numFmt w:val="bullet"/>
      <w:lvlText w:val="o"/>
      <w:lvlJc w:val="left"/>
      <w:pPr>
        <w:tabs>
          <w:tab w:val="num" w:pos="1080"/>
        </w:tabs>
        <w:ind w:left="1080" w:hanging="360"/>
      </w:pPr>
      <w:rPr>
        <w:rFonts w:ascii="Courier New" w:hAnsi="Courier New" w:cs="Courier New" w:hint="default"/>
      </w:rPr>
    </w:lvl>
    <w:lvl w:ilvl="2" w:tplc="04140001">
      <w:start w:val="1"/>
      <w:numFmt w:val="bullet"/>
      <w:lvlText w:val=""/>
      <w:lvlJc w:val="left"/>
      <w:pPr>
        <w:tabs>
          <w:tab w:val="num" w:pos="1980"/>
        </w:tabs>
        <w:ind w:left="1980" w:hanging="360"/>
      </w:pPr>
      <w:rPr>
        <w:rFonts w:ascii="Symbol" w:hAnsi="Symbol" w:hint="default"/>
      </w:rPr>
    </w:lvl>
    <w:lvl w:ilvl="3" w:tplc="0414000F">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27" w15:restartNumberingAfterBreak="0">
    <w:nsid w:val="7A0863D6"/>
    <w:multiLevelType w:val="hybridMultilevel"/>
    <w:tmpl w:val="F078BC2A"/>
    <w:lvl w:ilvl="0" w:tplc="229E7B0C">
      <w:start w:val="4"/>
      <w:numFmt w:val="bullet"/>
      <w:lvlText w:val="-"/>
      <w:lvlJc w:val="left"/>
      <w:pPr>
        <w:ind w:left="720" w:hanging="360"/>
      </w:pPr>
      <w:rPr>
        <w:rFonts w:ascii="Times" w:eastAsia="Times New Roman" w:hAnsi="Times" w:cs="Time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7AA72A8B"/>
    <w:multiLevelType w:val="hybridMultilevel"/>
    <w:tmpl w:val="67800DCC"/>
    <w:lvl w:ilvl="0" w:tplc="6C625DCE">
      <w:start w:val="1"/>
      <w:numFmt w:val="decimal"/>
      <w:lvlText w:val="%1."/>
      <w:lvlJc w:val="left"/>
      <w:pPr>
        <w:tabs>
          <w:tab w:val="num" w:pos="445"/>
        </w:tabs>
        <w:ind w:left="445" w:hanging="360"/>
      </w:pPr>
      <w:rPr>
        <w:rFonts w:hint="default"/>
      </w:rPr>
    </w:lvl>
    <w:lvl w:ilvl="1" w:tplc="04140001">
      <w:start w:val="1"/>
      <w:numFmt w:val="bullet"/>
      <w:lvlText w:val=""/>
      <w:lvlJc w:val="left"/>
      <w:pPr>
        <w:tabs>
          <w:tab w:val="num" w:pos="1165"/>
        </w:tabs>
        <w:ind w:left="1165" w:hanging="360"/>
      </w:pPr>
      <w:rPr>
        <w:rFonts w:ascii="Symbol" w:hAnsi="Symbol" w:hint="default"/>
      </w:rPr>
    </w:lvl>
    <w:lvl w:ilvl="2" w:tplc="0414001B" w:tentative="1">
      <w:start w:val="1"/>
      <w:numFmt w:val="lowerRoman"/>
      <w:lvlText w:val="%3."/>
      <w:lvlJc w:val="right"/>
      <w:pPr>
        <w:tabs>
          <w:tab w:val="num" w:pos="1885"/>
        </w:tabs>
        <w:ind w:left="1885" w:hanging="180"/>
      </w:pPr>
    </w:lvl>
    <w:lvl w:ilvl="3" w:tplc="0414000F" w:tentative="1">
      <w:start w:val="1"/>
      <w:numFmt w:val="decimal"/>
      <w:lvlText w:val="%4."/>
      <w:lvlJc w:val="left"/>
      <w:pPr>
        <w:tabs>
          <w:tab w:val="num" w:pos="2605"/>
        </w:tabs>
        <w:ind w:left="2605" w:hanging="360"/>
      </w:pPr>
    </w:lvl>
    <w:lvl w:ilvl="4" w:tplc="04140019" w:tentative="1">
      <w:start w:val="1"/>
      <w:numFmt w:val="lowerLetter"/>
      <w:lvlText w:val="%5."/>
      <w:lvlJc w:val="left"/>
      <w:pPr>
        <w:tabs>
          <w:tab w:val="num" w:pos="3325"/>
        </w:tabs>
        <w:ind w:left="3325" w:hanging="360"/>
      </w:pPr>
    </w:lvl>
    <w:lvl w:ilvl="5" w:tplc="0414001B" w:tentative="1">
      <w:start w:val="1"/>
      <w:numFmt w:val="lowerRoman"/>
      <w:lvlText w:val="%6."/>
      <w:lvlJc w:val="right"/>
      <w:pPr>
        <w:tabs>
          <w:tab w:val="num" w:pos="4045"/>
        </w:tabs>
        <w:ind w:left="4045" w:hanging="180"/>
      </w:pPr>
    </w:lvl>
    <w:lvl w:ilvl="6" w:tplc="0414000F" w:tentative="1">
      <w:start w:val="1"/>
      <w:numFmt w:val="decimal"/>
      <w:lvlText w:val="%7."/>
      <w:lvlJc w:val="left"/>
      <w:pPr>
        <w:tabs>
          <w:tab w:val="num" w:pos="4765"/>
        </w:tabs>
        <w:ind w:left="4765" w:hanging="360"/>
      </w:pPr>
    </w:lvl>
    <w:lvl w:ilvl="7" w:tplc="04140019" w:tentative="1">
      <w:start w:val="1"/>
      <w:numFmt w:val="lowerLetter"/>
      <w:lvlText w:val="%8."/>
      <w:lvlJc w:val="left"/>
      <w:pPr>
        <w:tabs>
          <w:tab w:val="num" w:pos="5485"/>
        </w:tabs>
        <w:ind w:left="5485" w:hanging="360"/>
      </w:pPr>
    </w:lvl>
    <w:lvl w:ilvl="8" w:tplc="0414001B" w:tentative="1">
      <w:start w:val="1"/>
      <w:numFmt w:val="lowerRoman"/>
      <w:lvlText w:val="%9."/>
      <w:lvlJc w:val="right"/>
      <w:pPr>
        <w:tabs>
          <w:tab w:val="num" w:pos="6205"/>
        </w:tabs>
        <w:ind w:left="6205" w:hanging="180"/>
      </w:pPr>
    </w:lvl>
  </w:abstractNum>
  <w:abstractNum w:abstractNumId="29" w15:restartNumberingAfterBreak="0">
    <w:nsid w:val="7C5F198C"/>
    <w:multiLevelType w:val="hybridMultilevel"/>
    <w:tmpl w:val="806AC0E0"/>
    <w:lvl w:ilvl="0" w:tplc="04140003">
      <w:start w:val="1"/>
      <w:numFmt w:val="bullet"/>
      <w:lvlText w:val="o"/>
      <w:lvlJc w:val="left"/>
      <w:pPr>
        <w:ind w:left="1800" w:hanging="360"/>
      </w:pPr>
      <w:rPr>
        <w:rFonts w:ascii="Courier New" w:hAnsi="Courier New" w:cs="Courier New"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30" w15:restartNumberingAfterBreak="0">
    <w:nsid w:val="7E4202AC"/>
    <w:multiLevelType w:val="hybridMultilevel"/>
    <w:tmpl w:val="F47854E6"/>
    <w:lvl w:ilvl="0" w:tplc="04140001">
      <w:start w:val="1"/>
      <w:numFmt w:val="bullet"/>
      <w:lvlText w:val=""/>
      <w:lvlJc w:val="left"/>
      <w:pPr>
        <w:ind w:left="720" w:hanging="360"/>
      </w:pPr>
      <w:rPr>
        <w:rFonts w:ascii="Symbol" w:hAnsi="Symbol" w:hint="default"/>
      </w:rPr>
    </w:lvl>
    <w:lvl w:ilvl="1" w:tplc="FA3A2D8C">
      <w:numFmt w:val="bullet"/>
      <w:lvlText w:val="-"/>
      <w:lvlJc w:val="left"/>
      <w:pPr>
        <w:ind w:left="1440" w:hanging="360"/>
      </w:pPr>
      <w:rPr>
        <w:rFonts w:ascii="Calibri" w:eastAsiaTheme="minorHAnsi" w:hAnsi="Calibri" w:cstheme="minorBid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28"/>
  </w:num>
  <w:num w:numId="4">
    <w:abstractNumId w:val="24"/>
  </w:num>
  <w:num w:numId="5">
    <w:abstractNumId w:val="7"/>
  </w:num>
  <w:num w:numId="6">
    <w:abstractNumId w:val="1"/>
  </w:num>
  <w:num w:numId="7">
    <w:abstractNumId w:val="11"/>
  </w:num>
  <w:num w:numId="8">
    <w:abstractNumId w:val="25"/>
  </w:num>
  <w:num w:numId="9">
    <w:abstractNumId w:val="12"/>
  </w:num>
  <w:num w:numId="10">
    <w:abstractNumId w:val="16"/>
  </w:num>
  <w:num w:numId="11">
    <w:abstractNumId w:val="26"/>
  </w:num>
  <w:num w:numId="12">
    <w:abstractNumId w:val="19"/>
  </w:num>
  <w:num w:numId="13">
    <w:abstractNumId w:val="4"/>
  </w:num>
  <w:num w:numId="14">
    <w:abstractNumId w:val="3"/>
  </w:num>
  <w:num w:numId="15">
    <w:abstractNumId w:val="17"/>
  </w:num>
  <w:num w:numId="16">
    <w:abstractNumId w:val="21"/>
  </w:num>
  <w:num w:numId="17">
    <w:abstractNumId w:val="22"/>
  </w:num>
  <w:num w:numId="18">
    <w:abstractNumId w:val="10"/>
  </w:num>
  <w:num w:numId="19">
    <w:abstractNumId w:val="29"/>
  </w:num>
  <w:num w:numId="20">
    <w:abstractNumId w:val="14"/>
  </w:num>
  <w:num w:numId="21">
    <w:abstractNumId w:val="18"/>
  </w:num>
  <w:num w:numId="22">
    <w:abstractNumId w:val="6"/>
  </w:num>
  <w:num w:numId="23">
    <w:abstractNumId w:val="9"/>
  </w:num>
  <w:num w:numId="24">
    <w:abstractNumId w:val="2"/>
  </w:num>
  <w:num w:numId="25">
    <w:abstractNumId w:val="20"/>
  </w:num>
  <w:num w:numId="26">
    <w:abstractNumId w:val="5"/>
  </w:num>
  <w:num w:numId="27">
    <w:abstractNumId w:val="23"/>
  </w:num>
  <w:num w:numId="28">
    <w:abstractNumId w:val="27"/>
  </w:num>
  <w:num w:numId="29">
    <w:abstractNumId w:val="0"/>
  </w:num>
  <w:num w:numId="30">
    <w:abstractNumId w:val="8"/>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911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9AD"/>
    <w:rsid w:val="00000A2D"/>
    <w:rsid w:val="00001E90"/>
    <w:rsid w:val="00002678"/>
    <w:rsid w:val="00013202"/>
    <w:rsid w:val="00013FAD"/>
    <w:rsid w:val="00014DA6"/>
    <w:rsid w:val="0001553F"/>
    <w:rsid w:val="0001657C"/>
    <w:rsid w:val="0001682F"/>
    <w:rsid w:val="00026BBD"/>
    <w:rsid w:val="00027C44"/>
    <w:rsid w:val="00031268"/>
    <w:rsid w:val="00044EEB"/>
    <w:rsid w:val="00063B58"/>
    <w:rsid w:val="000721CE"/>
    <w:rsid w:val="00074BC1"/>
    <w:rsid w:val="000766E6"/>
    <w:rsid w:val="0008106A"/>
    <w:rsid w:val="000819FF"/>
    <w:rsid w:val="0009086B"/>
    <w:rsid w:val="0009654B"/>
    <w:rsid w:val="0009768A"/>
    <w:rsid w:val="000A4C19"/>
    <w:rsid w:val="000A6350"/>
    <w:rsid w:val="000B1366"/>
    <w:rsid w:val="000B1D6B"/>
    <w:rsid w:val="000B1DBC"/>
    <w:rsid w:val="000B5E3B"/>
    <w:rsid w:val="000B78EF"/>
    <w:rsid w:val="000D211B"/>
    <w:rsid w:val="000D2DFA"/>
    <w:rsid w:val="000D69F0"/>
    <w:rsid w:val="000E18AC"/>
    <w:rsid w:val="000F3702"/>
    <w:rsid w:val="000F5123"/>
    <w:rsid w:val="0010141F"/>
    <w:rsid w:val="0010730A"/>
    <w:rsid w:val="0011635E"/>
    <w:rsid w:val="0012152F"/>
    <w:rsid w:val="00123506"/>
    <w:rsid w:val="00127D22"/>
    <w:rsid w:val="0013676B"/>
    <w:rsid w:val="001407C7"/>
    <w:rsid w:val="001458A9"/>
    <w:rsid w:val="0015079D"/>
    <w:rsid w:val="001606C8"/>
    <w:rsid w:val="001650EA"/>
    <w:rsid w:val="00167ED0"/>
    <w:rsid w:val="00174D8C"/>
    <w:rsid w:val="00190345"/>
    <w:rsid w:val="00190551"/>
    <w:rsid w:val="0019375E"/>
    <w:rsid w:val="00194277"/>
    <w:rsid w:val="001944F1"/>
    <w:rsid w:val="0019713C"/>
    <w:rsid w:val="001A0B0D"/>
    <w:rsid w:val="001A2A86"/>
    <w:rsid w:val="001B7FE3"/>
    <w:rsid w:val="001C4A0E"/>
    <w:rsid w:val="001D376D"/>
    <w:rsid w:val="001D6FD1"/>
    <w:rsid w:val="001E05A7"/>
    <w:rsid w:val="001F4721"/>
    <w:rsid w:val="001F5E75"/>
    <w:rsid w:val="00202DEA"/>
    <w:rsid w:val="00203099"/>
    <w:rsid w:val="00205998"/>
    <w:rsid w:val="00212D75"/>
    <w:rsid w:val="00221C2C"/>
    <w:rsid w:val="0022276B"/>
    <w:rsid w:val="002324B6"/>
    <w:rsid w:val="002363F0"/>
    <w:rsid w:val="00236AE9"/>
    <w:rsid w:val="00244BBD"/>
    <w:rsid w:val="002473A7"/>
    <w:rsid w:val="0025316F"/>
    <w:rsid w:val="002619F9"/>
    <w:rsid w:val="00264206"/>
    <w:rsid w:val="002644CF"/>
    <w:rsid w:val="00265DB3"/>
    <w:rsid w:val="00267E99"/>
    <w:rsid w:val="0027002A"/>
    <w:rsid w:val="002722B4"/>
    <w:rsid w:val="0027422A"/>
    <w:rsid w:val="00274F16"/>
    <w:rsid w:val="00276F74"/>
    <w:rsid w:val="0027771F"/>
    <w:rsid w:val="002825A2"/>
    <w:rsid w:val="00285CB7"/>
    <w:rsid w:val="00290380"/>
    <w:rsid w:val="00292E0C"/>
    <w:rsid w:val="00293FD2"/>
    <w:rsid w:val="00294942"/>
    <w:rsid w:val="002A6CAB"/>
    <w:rsid w:val="002B2422"/>
    <w:rsid w:val="002D1636"/>
    <w:rsid w:val="002D30B9"/>
    <w:rsid w:val="002D562C"/>
    <w:rsid w:val="002D58BC"/>
    <w:rsid w:val="002D62C4"/>
    <w:rsid w:val="002D67C4"/>
    <w:rsid w:val="002E008F"/>
    <w:rsid w:val="002E22DE"/>
    <w:rsid w:val="002F5A78"/>
    <w:rsid w:val="003038B0"/>
    <w:rsid w:val="003067D4"/>
    <w:rsid w:val="003072AD"/>
    <w:rsid w:val="00311850"/>
    <w:rsid w:val="00320EE1"/>
    <w:rsid w:val="00324582"/>
    <w:rsid w:val="00324CEF"/>
    <w:rsid w:val="0032545A"/>
    <w:rsid w:val="00327F39"/>
    <w:rsid w:val="00332D8B"/>
    <w:rsid w:val="00333301"/>
    <w:rsid w:val="003408EA"/>
    <w:rsid w:val="00342982"/>
    <w:rsid w:val="003502F5"/>
    <w:rsid w:val="00351B61"/>
    <w:rsid w:val="003523C5"/>
    <w:rsid w:val="00352B3C"/>
    <w:rsid w:val="0035526D"/>
    <w:rsid w:val="00357EAA"/>
    <w:rsid w:val="00362539"/>
    <w:rsid w:val="00371AF1"/>
    <w:rsid w:val="00375229"/>
    <w:rsid w:val="003775EF"/>
    <w:rsid w:val="00377814"/>
    <w:rsid w:val="00390A02"/>
    <w:rsid w:val="003975B7"/>
    <w:rsid w:val="003A4405"/>
    <w:rsid w:val="003B5DBC"/>
    <w:rsid w:val="003B6C65"/>
    <w:rsid w:val="003B6C68"/>
    <w:rsid w:val="003C5521"/>
    <w:rsid w:val="003C5ECD"/>
    <w:rsid w:val="003D21F0"/>
    <w:rsid w:val="003E171C"/>
    <w:rsid w:val="003E1F2A"/>
    <w:rsid w:val="003E24A9"/>
    <w:rsid w:val="003E269C"/>
    <w:rsid w:val="003E44C6"/>
    <w:rsid w:val="003E7A0B"/>
    <w:rsid w:val="003F1CCE"/>
    <w:rsid w:val="003F303D"/>
    <w:rsid w:val="003F336E"/>
    <w:rsid w:val="00407D95"/>
    <w:rsid w:val="00415C8B"/>
    <w:rsid w:val="00416DF4"/>
    <w:rsid w:val="00420140"/>
    <w:rsid w:val="00425BDD"/>
    <w:rsid w:val="004275AD"/>
    <w:rsid w:val="00431BEA"/>
    <w:rsid w:val="00433447"/>
    <w:rsid w:val="004337F3"/>
    <w:rsid w:val="004376E2"/>
    <w:rsid w:val="00443587"/>
    <w:rsid w:val="00443B20"/>
    <w:rsid w:val="00453B59"/>
    <w:rsid w:val="0046319C"/>
    <w:rsid w:val="0046384D"/>
    <w:rsid w:val="0046686F"/>
    <w:rsid w:val="00472BEF"/>
    <w:rsid w:val="00480981"/>
    <w:rsid w:val="00480D11"/>
    <w:rsid w:val="004823B9"/>
    <w:rsid w:val="00485B6A"/>
    <w:rsid w:val="00487EFE"/>
    <w:rsid w:val="00490419"/>
    <w:rsid w:val="00495586"/>
    <w:rsid w:val="00496C5C"/>
    <w:rsid w:val="004A03F8"/>
    <w:rsid w:val="004A4C55"/>
    <w:rsid w:val="004A6FAC"/>
    <w:rsid w:val="004A7A88"/>
    <w:rsid w:val="004B1158"/>
    <w:rsid w:val="004B231A"/>
    <w:rsid w:val="004B3A55"/>
    <w:rsid w:val="004B63DC"/>
    <w:rsid w:val="004C1647"/>
    <w:rsid w:val="004C27A7"/>
    <w:rsid w:val="004D2491"/>
    <w:rsid w:val="004D5F71"/>
    <w:rsid w:val="004D6EF9"/>
    <w:rsid w:val="004D756B"/>
    <w:rsid w:val="004D77C7"/>
    <w:rsid w:val="004E0DF7"/>
    <w:rsid w:val="004E5B39"/>
    <w:rsid w:val="004F04DE"/>
    <w:rsid w:val="004F145A"/>
    <w:rsid w:val="004F6B6D"/>
    <w:rsid w:val="00507786"/>
    <w:rsid w:val="00511582"/>
    <w:rsid w:val="00512A1B"/>
    <w:rsid w:val="00521491"/>
    <w:rsid w:val="00522633"/>
    <w:rsid w:val="00527259"/>
    <w:rsid w:val="00530E1B"/>
    <w:rsid w:val="00533BED"/>
    <w:rsid w:val="00537666"/>
    <w:rsid w:val="00543C13"/>
    <w:rsid w:val="00551CF4"/>
    <w:rsid w:val="00553C85"/>
    <w:rsid w:val="00561D85"/>
    <w:rsid w:val="0057419D"/>
    <w:rsid w:val="0057642F"/>
    <w:rsid w:val="00580BE5"/>
    <w:rsid w:val="00584A7A"/>
    <w:rsid w:val="005904A4"/>
    <w:rsid w:val="005917A5"/>
    <w:rsid w:val="00592601"/>
    <w:rsid w:val="005B3945"/>
    <w:rsid w:val="005B46BF"/>
    <w:rsid w:val="005C2BA0"/>
    <w:rsid w:val="005D38DC"/>
    <w:rsid w:val="005E10A4"/>
    <w:rsid w:val="005E7516"/>
    <w:rsid w:val="005E7E88"/>
    <w:rsid w:val="005F5F67"/>
    <w:rsid w:val="00600031"/>
    <w:rsid w:val="0060176F"/>
    <w:rsid w:val="006021D2"/>
    <w:rsid w:val="00606EA5"/>
    <w:rsid w:val="006112A3"/>
    <w:rsid w:val="0062181D"/>
    <w:rsid w:val="00625174"/>
    <w:rsid w:val="00626603"/>
    <w:rsid w:val="0063225F"/>
    <w:rsid w:val="0064115C"/>
    <w:rsid w:val="006416D4"/>
    <w:rsid w:val="00650B34"/>
    <w:rsid w:val="006557AE"/>
    <w:rsid w:val="0066393A"/>
    <w:rsid w:val="0067283F"/>
    <w:rsid w:val="006749AD"/>
    <w:rsid w:val="0067503C"/>
    <w:rsid w:val="006756D6"/>
    <w:rsid w:val="006767CA"/>
    <w:rsid w:val="00676E7B"/>
    <w:rsid w:val="00680D6F"/>
    <w:rsid w:val="00683D60"/>
    <w:rsid w:val="00697A84"/>
    <w:rsid w:val="006A4F4E"/>
    <w:rsid w:val="006A60F3"/>
    <w:rsid w:val="006C02E0"/>
    <w:rsid w:val="006D0E76"/>
    <w:rsid w:val="006E3A7A"/>
    <w:rsid w:val="006E768B"/>
    <w:rsid w:val="006F3274"/>
    <w:rsid w:val="006F5661"/>
    <w:rsid w:val="00703680"/>
    <w:rsid w:val="007049A2"/>
    <w:rsid w:val="00711428"/>
    <w:rsid w:val="00716FDC"/>
    <w:rsid w:val="007260C7"/>
    <w:rsid w:val="0073021C"/>
    <w:rsid w:val="00731193"/>
    <w:rsid w:val="00733218"/>
    <w:rsid w:val="00734BB9"/>
    <w:rsid w:val="007352E8"/>
    <w:rsid w:val="00740057"/>
    <w:rsid w:val="00746001"/>
    <w:rsid w:val="0075076C"/>
    <w:rsid w:val="00754108"/>
    <w:rsid w:val="00754474"/>
    <w:rsid w:val="007567E7"/>
    <w:rsid w:val="007617A9"/>
    <w:rsid w:val="00761C76"/>
    <w:rsid w:val="00763992"/>
    <w:rsid w:val="00763FBB"/>
    <w:rsid w:val="007764AB"/>
    <w:rsid w:val="00776760"/>
    <w:rsid w:val="00780B90"/>
    <w:rsid w:val="007811AC"/>
    <w:rsid w:val="007820CA"/>
    <w:rsid w:val="007841CD"/>
    <w:rsid w:val="007855FA"/>
    <w:rsid w:val="00791673"/>
    <w:rsid w:val="007A3809"/>
    <w:rsid w:val="007B6BD2"/>
    <w:rsid w:val="007B7864"/>
    <w:rsid w:val="007C5A10"/>
    <w:rsid w:val="007D2DA1"/>
    <w:rsid w:val="007E4DC0"/>
    <w:rsid w:val="007E54A4"/>
    <w:rsid w:val="007E615F"/>
    <w:rsid w:val="007F0282"/>
    <w:rsid w:val="007F68F2"/>
    <w:rsid w:val="007F6CF9"/>
    <w:rsid w:val="0080054B"/>
    <w:rsid w:val="00806085"/>
    <w:rsid w:val="00806A8F"/>
    <w:rsid w:val="00816BA6"/>
    <w:rsid w:val="00821906"/>
    <w:rsid w:val="00824E41"/>
    <w:rsid w:val="00832643"/>
    <w:rsid w:val="00844F96"/>
    <w:rsid w:val="008455AF"/>
    <w:rsid w:val="00847151"/>
    <w:rsid w:val="008558EB"/>
    <w:rsid w:val="00863865"/>
    <w:rsid w:val="00866E31"/>
    <w:rsid w:val="00872804"/>
    <w:rsid w:val="0087701C"/>
    <w:rsid w:val="008772F8"/>
    <w:rsid w:val="008818F9"/>
    <w:rsid w:val="00882DDC"/>
    <w:rsid w:val="00883635"/>
    <w:rsid w:val="00886DC0"/>
    <w:rsid w:val="00887530"/>
    <w:rsid w:val="0088778A"/>
    <w:rsid w:val="008901AB"/>
    <w:rsid w:val="008A162B"/>
    <w:rsid w:val="008A440D"/>
    <w:rsid w:val="008A5F2B"/>
    <w:rsid w:val="008B2055"/>
    <w:rsid w:val="008B2354"/>
    <w:rsid w:val="008B3F78"/>
    <w:rsid w:val="008C4D70"/>
    <w:rsid w:val="008D439C"/>
    <w:rsid w:val="008D5CFC"/>
    <w:rsid w:val="008D7258"/>
    <w:rsid w:val="008E3DC0"/>
    <w:rsid w:val="008F12CA"/>
    <w:rsid w:val="008F17C3"/>
    <w:rsid w:val="008F308A"/>
    <w:rsid w:val="008F3168"/>
    <w:rsid w:val="009126BF"/>
    <w:rsid w:val="00912B97"/>
    <w:rsid w:val="00916A30"/>
    <w:rsid w:val="009203DA"/>
    <w:rsid w:val="00924AB0"/>
    <w:rsid w:val="009258E1"/>
    <w:rsid w:val="00931F82"/>
    <w:rsid w:val="00932840"/>
    <w:rsid w:val="009347F6"/>
    <w:rsid w:val="009349A9"/>
    <w:rsid w:val="00942CAC"/>
    <w:rsid w:val="009468E8"/>
    <w:rsid w:val="00951FC5"/>
    <w:rsid w:val="00954215"/>
    <w:rsid w:val="00954BF1"/>
    <w:rsid w:val="009558F3"/>
    <w:rsid w:val="00956BEC"/>
    <w:rsid w:val="00960B3A"/>
    <w:rsid w:val="0096734C"/>
    <w:rsid w:val="00970ED5"/>
    <w:rsid w:val="00971B93"/>
    <w:rsid w:val="00971C71"/>
    <w:rsid w:val="00974EC9"/>
    <w:rsid w:val="00975332"/>
    <w:rsid w:val="00977D9B"/>
    <w:rsid w:val="00977F12"/>
    <w:rsid w:val="00983787"/>
    <w:rsid w:val="009868C5"/>
    <w:rsid w:val="009921F1"/>
    <w:rsid w:val="009A2B99"/>
    <w:rsid w:val="009A5336"/>
    <w:rsid w:val="009A6BFB"/>
    <w:rsid w:val="009B5E8D"/>
    <w:rsid w:val="009C0325"/>
    <w:rsid w:val="009C1A4D"/>
    <w:rsid w:val="009C1EA9"/>
    <w:rsid w:val="009C2CFA"/>
    <w:rsid w:val="009C2ECC"/>
    <w:rsid w:val="009C50FE"/>
    <w:rsid w:val="009E2F79"/>
    <w:rsid w:val="009F4CE1"/>
    <w:rsid w:val="009F60BE"/>
    <w:rsid w:val="00A011E9"/>
    <w:rsid w:val="00A06F8B"/>
    <w:rsid w:val="00A073C0"/>
    <w:rsid w:val="00A1267E"/>
    <w:rsid w:val="00A12B69"/>
    <w:rsid w:val="00A13132"/>
    <w:rsid w:val="00A146A9"/>
    <w:rsid w:val="00A15976"/>
    <w:rsid w:val="00A20BD5"/>
    <w:rsid w:val="00A23B20"/>
    <w:rsid w:val="00A242B2"/>
    <w:rsid w:val="00A26070"/>
    <w:rsid w:val="00A35FA7"/>
    <w:rsid w:val="00A53B9F"/>
    <w:rsid w:val="00A763D6"/>
    <w:rsid w:val="00A81138"/>
    <w:rsid w:val="00A81B4A"/>
    <w:rsid w:val="00A82320"/>
    <w:rsid w:val="00A843F7"/>
    <w:rsid w:val="00A845EC"/>
    <w:rsid w:val="00AA07DD"/>
    <w:rsid w:val="00AA464D"/>
    <w:rsid w:val="00AB376E"/>
    <w:rsid w:val="00AD3E39"/>
    <w:rsid w:val="00AD4931"/>
    <w:rsid w:val="00AD5918"/>
    <w:rsid w:val="00AE6403"/>
    <w:rsid w:val="00AE73CD"/>
    <w:rsid w:val="00AF1B4F"/>
    <w:rsid w:val="00AF3F57"/>
    <w:rsid w:val="00B00730"/>
    <w:rsid w:val="00B01E76"/>
    <w:rsid w:val="00B02DFA"/>
    <w:rsid w:val="00B125CD"/>
    <w:rsid w:val="00B13A7D"/>
    <w:rsid w:val="00B2088A"/>
    <w:rsid w:val="00B400DF"/>
    <w:rsid w:val="00B42CE4"/>
    <w:rsid w:val="00B434D2"/>
    <w:rsid w:val="00B45826"/>
    <w:rsid w:val="00B45F06"/>
    <w:rsid w:val="00B51187"/>
    <w:rsid w:val="00B526C3"/>
    <w:rsid w:val="00B53708"/>
    <w:rsid w:val="00B53ECF"/>
    <w:rsid w:val="00B6242C"/>
    <w:rsid w:val="00B64487"/>
    <w:rsid w:val="00B6624E"/>
    <w:rsid w:val="00B71075"/>
    <w:rsid w:val="00B75118"/>
    <w:rsid w:val="00B97BD9"/>
    <w:rsid w:val="00BA6183"/>
    <w:rsid w:val="00BA6551"/>
    <w:rsid w:val="00BC096A"/>
    <w:rsid w:val="00BC7F62"/>
    <w:rsid w:val="00BD5BD9"/>
    <w:rsid w:val="00BE1EA4"/>
    <w:rsid w:val="00BE470C"/>
    <w:rsid w:val="00BF5EB7"/>
    <w:rsid w:val="00C0001F"/>
    <w:rsid w:val="00C0112D"/>
    <w:rsid w:val="00C02D01"/>
    <w:rsid w:val="00C07F90"/>
    <w:rsid w:val="00C126D7"/>
    <w:rsid w:val="00C208C4"/>
    <w:rsid w:val="00C21879"/>
    <w:rsid w:val="00C5644E"/>
    <w:rsid w:val="00C61AD6"/>
    <w:rsid w:val="00C6447F"/>
    <w:rsid w:val="00C65118"/>
    <w:rsid w:val="00C707E7"/>
    <w:rsid w:val="00C71610"/>
    <w:rsid w:val="00C80557"/>
    <w:rsid w:val="00C82D47"/>
    <w:rsid w:val="00C86590"/>
    <w:rsid w:val="00C907E9"/>
    <w:rsid w:val="00C93878"/>
    <w:rsid w:val="00C947D0"/>
    <w:rsid w:val="00C96348"/>
    <w:rsid w:val="00C9751B"/>
    <w:rsid w:val="00CA2B9E"/>
    <w:rsid w:val="00CA4233"/>
    <w:rsid w:val="00CA4A4A"/>
    <w:rsid w:val="00CA6B76"/>
    <w:rsid w:val="00CB2369"/>
    <w:rsid w:val="00CB61A0"/>
    <w:rsid w:val="00CC3869"/>
    <w:rsid w:val="00CD07EC"/>
    <w:rsid w:val="00CD2E4E"/>
    <w:rsid w:val="00CD6920"/>
    <w:rsid w:val="00CE2C48"/>
    <w:rsid w:val="00CE35B0"/>
    <w:rsid w:val="00CE3734"/>
    <w:rsid w:val="00CF6EB9"/>
    <w:rsid w:val="00CF725A"/>
    <w:rsid w:val="00D01F65"/>
    <w:rsid w:val="00D06B6B"/>
    <w:rsid w:val="00D11F26"/>
    <w:rsid w:val="00D12F9A"/>
    <w:rsid w:val="00D131A5"/>
    <w:rsid w:val="00D20B9F"/>
    <w:rsid w:val="00D24B37"/>
    <w:rsid w:val="00D268F2"/>
    <w:rsid w:val="00D33A4A"/>
    <w:rsid w:val="00D35B40"/>
    <w:rsid w:val="00D438FF"/>
    <w:rsid w:val="00D46667"/>
    <w:rsid w:val="00D50640"/>
    <w:rsid w:val="00D54C28"/>
    <w:rsid w:val="00D61AB5"/>
    <w:rsid w:val="00D63F50"/>
    <w:rsid w:val="00D66C3C"/>
    <w:rsid w:val="00D70432"/>
    <w:rsid w:val="00D77236"/>
    <w:rsid w:val="00D8576B"/>
    <w:rsid w:val="00D861EB"/>
    <w:rsid w:val="00D8644E"/>
    <w:rsid w:val="00D8648A"/>
    <w:rsid w:val="00D93238"/>
    <w:rsid w:val="00D95520"/>
    <w:rsid w:val="00DA1EFF"/>
    <w:rsid w:val="00DB327E"/>
    <w:rsid w:val="00DB6FC6"/>
    <w:rsid w:val="00DB7D58"/>
    <w:rsid w:val="00DD483D"/>
    <w:rsid w:val="00DE4B92"/>
    <w:rsid w:val="00DF3F80"/>
    <w:rsid w:val="00E043B8"/>
    <w:rsid w:val="00E06043"/>
    <w:rsid w:val="00E07116"/>
    <w:rsid w:val="00E1089F"/>
    <w:rsid w:val="00E12DA3"/>
    <w:rsid w:val="00E20BB3"/>
    <w:rsid w:val="00E22245"/>
    <w:rsid w:val="00E248EA"/>
    <w:rsid w:val="00E26188"/>
    <w:rsid w:val="00E41A81"/>
    <w:rsid w:val="00E451A2"/>
    <w:rsid w:val="00E51E78"/>
    <w:rsid w:val="00E5354A"/>
    <w:rsid w:val="00E564A5"/>
    <w:rsid w:val="00E6092F"/>
    <w:rsid w:val="00E622C6"/>
    <w:rsid w:val="00E6331A"/>
    <w:rsid w:val="00E66329"/>
    <w:rsid w:val="00E67AC6"/>
    <w:rsid w:val="00E75126"/>
    <w:rsid w:val="00E84FB9"/>
    <w:rsid w:val="00E87E31"/>
    <w:rsid w:val="00E96B16"/>
    <w:rsid w:val="00EA31B6"/>
    <w:rsid w:val="00EA6D3F"/>
    <w:rsid w:val="00EB3050"/>
    <w:rsid w:val="00EB37D0"/>
    <w:rsid w:val="00EB39A2"/>
    <w:rsid w:val="00EC15AC"/>
    <w:rsid w:val="00EC32FF"/>
    <w:rsid w:val="00EC47D5"/>
    <w:rsid w:val="00ED569F"/>
    <w:rsid w:val="00EE2E81"/>
    <w:rsid w:val="00EE70CE"/>
    <w:rsid w:val="00EF35B9"/>
    <w:rsid w:val="00EF4EA2"/>
    <w:rsid w:val="00EF5190"/>
    <w:rsid w:val="00F03103"/>
    <w:rsid w:val="00F12192"/>
    <w:rsid w:val="00F15892"/>
    <w:rsid w:val="00F2603C"/>
    <w:rsid w:val="00F32E2A"/>
    <w:rsid w:val="00F355F8"/>
    <w:rsid w:val="00F3700C"/>
    <w:rsid w:val="00F41863"/>
    <w:rsid w:val="00F54572"/>
    <w:rsid w:val="00F57B09"/>
    <w:rsid w:val="00F63A64"/>
    <w:rsid w:val="00F63EF8"/>
    <w:rsid w:val="00F669F7"/>
    <w:rsid w:val="00F749EF"/>
    <w:rsid w:val="00F80CE4"/>
    <w:rsid w:val="00F97FEC"/>
    <w:rsid w:val="00FA4002"/>
    <w:rsid w:val="00FB511A"/>
    <w:rsid w:val="00FD3465"/>
    <w:rsid w:val="00FD7582"/>
    <w:rsid w:val="00FE6431"/>
    <w:rsid w:val="00FE7555"/>
    <w:rsid w:val="00FF197B"/>
    <w:rsid w:val="00FF199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1137"/>
    <o:shapelayout v:ext="edit">
      <o:idmap v:ext="edit" data="1"/>
    </o:shapelayout>
  </w:shapeDefaults>
  <w:decimalSymbol w:val=","/>
  <w:listSeparator w:val=";"/>
  <w15:docId w15:val="{05FDB594-0547-4BD5-8787-9B18EBECB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60"/>
      <w:ind w:left="85" w:right="85"/>
    </w:pPr>
    <w:rPr>
      <w:rFonts w:ascii="Times" w:hAnsi="Times"/>
      <w:sz w:val="24"/>
      <w:szCs w:val="24"/>
      <w:lang w:eastAsia="en-US"/>
    </w:rPr>
  </w:style>
  <w:style w:type="paragraph" w:styleId="Overskrift1">
    <w:name w:val="heading 1"/>
    <w:basedOn w:val="Normal"/>
    <w:next w:val="Normal"/>
    <w:autoRedefine/>
    <w:qFormat/>
    <w:pPr>
      <w:keepNext/>
      <w:spacing w:before="540"/>
      <w:outlineLvl w:val="0"/>
    </w:pPr>
    <w:rPr>
      <w:rFonts w:ascii="Arial" w:hAnsi="Arial" w:cs="Arial"/>
      <w:b/>
      <w:bCs/>
      <w:kern w:val="32"/>
      <w:sz w:val="30"/>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autoRedefine/>
    <w:pPr>
      <w:tabs>
        <w:tab w:val="center" w:pos="4153"/>
        <w:tab w:val="right" w:pos="8306"/>
      </w:tabs>
      <w:spacing w:after="20"/>
      <w:ind w:left="0" w:right="0"/>
    </w:pPr>
    <w:rPr>
      <w:sz w:val="2"/>
    </w:rPr>
  </w:style>
  <w:style w:type="paragraph" w:styleId="Bunntekst">
    <w:name w:val="footer"/>
    <w:basedOn w:val="Topptekst"/>
    <w:autoRedefine/>
  </w:style>
  <w:style w:type="paragraph" w:customStyle="1" w:styleId="sidetall">
    <w:name w:val="sidetall"/>
    <w:basedOn w:val="Topptekst"/>
    <w:autoRedefine/>
    <w:pPr>
      <w:spacing w:after="60"/>
      <w:ind w:right="85"/>
      <w:jc w:val="right"/>
    </w:pPr>
    <w:rPr>
      <w:rFonts w:ascii="Arial" w:hAnsi="Arial"/>
      <w:noProof/>
      <w:snapToGrid w:val="0"/>
      <w:sz w:val="19"/>
      <w:szCs w:val="20"/>
    </w:rPr>
  </w:style>
  <w:style w:type="paragraph" w:customStyle="1" w:styleId="DatoRefTekst">
    <w:name w:val="DatoRefTekst"/>
    <w:basedOn w:val="Topptekst"/>
    <w:autoRedefine/>
    <w:pPr>
      <w:spacing w:after="0"/>
    </w:pPr>
    <w:rPr>
      <w:rFonts w:ascii="Arial" w:hAnsi="Arial"/>
      <w:sz w:val="16"/>
      <w:szCs w:val="20"/>
    </w:rPr>
  </w:style>
  <w:style w:type="paragraph" w:customStyle="1" w:styleId="DatoRefFyllInn">
    <w:name w:val="DatoRefFyllInn"/>
    <w:basedOn w:val="Topptekst"/>
    <w:autoRedefine/>
    <w:pPr>
      <w:spacing w:after="60"/>
    </w:pPr>
    <w:rPr>
      <w:sz w:val="21"/>
      <w:szCs w:val="20"/>
    </w:rPr>
  </w:style>
  <w:style w:type="paragraph" w:customStyle="1" w:styleId="Header2">
    <w:name w:val="Header2"/>
    <w:basedOn w:val="Topptekst"/>
    <w:autoRedefine/>
    <w:pPr>
      <w:spacing w:before="204" w:after="60"/>
      <w:ind w:left="85" w:right="85"/>
    </w:pPr>
    <w:rPr>
      <w:rFonts w:ascii="Arial" w:hAnsi="Arial"/>
      <w:b/>
      <w:sz w:val="20"/>
    </w:rPr>
  </w:style>
  <w:style w:type="paragraph" w:customStyle="1" w:styleId="underheader">
    <w:name w:val="underheader"/>
    <w:basedOn w:val="Topptekst"/>
    <w:autoRedefine/>
    <w:pPr>
      <w:ind w:left="57"/>
    </w:pPr>
    <w:rPr>
      <w:rFonts w:ascii="Arial" w:hAnsi="Arial"/>
      <w:szCs w:val="20"/>
    </w:rPr>
  </w:style>
  <w:style w:type="paragraph" w:customStyle="1" w:styleId="DatoRefTekst2">
    <w:name w:val="DatoRefTekst2"/>
    <w:basedOn w:val="DatoRefTekst"/>
    <w:autoRedefine/>
    <w:pPr>
      <w:spacing w:before="77"/>
    </w:pPr>
  </w:style>
  <w:style w:type="paragraph" w:customStyle="1" w:styleId="FooterFet">
    <w:name w:val="FooterFet"/>
    <w:basedOn w:val="FooterTekst"/>
    <w:autoRedefine/>
    <w:pPr>
      <w:spacing w:before="60"/>
    </w:pPr>
    <w:rPr>
      <w:rFonts w:ascii="Arial" w:hAnsi="Arial"/>
      <w:b/>
    </w:rPr>
  </w:style>
  <w:style w:type="paragraph" w:customStyle="1" w:styleId="FooterStart">
    <w:name w:val="FooterStart"/>
    <w:basedOn w:val="Bunntekst"/>
    <w:autoRedefine/>
    <w:pPr>
      <w:pBdr>
        <w:bottom w:val="single" w:sz="6" w:space="1" w:color="auto"/>
      </w:pBdr>
      <w:tabs>
        <w:tab w:val="clear" w:pos="4153"/>
        <w:tab w:val="clear" w:pos="8306"/>
        <w:tab w:val="left" w:pos="1916"/>
        <w:tab w:val="left" w:pos="4360"/>
        <w:tab w:val="left" w:pos="6282"/>
        <w:tab w:val="left" w:pos="8023"/>
      </w:tabs>
      <w:spacing w:after="50"/>
    </w:pPr>
  </w:style>
  <w:style w:type="paragraph" w:customStyle="1" w:styleId="FooterGraa">
    <w:name w:val="FooterGraa"/>
    <w:basedOn w:val="Bunntekst"/>
    <w:autoRedefine/>
    <w:pPr>
      <w:tabs>
        <w:tab w:val="clear" w:pos="4153"/>
        <w:tab w:val="clear" w:pos="8306"/>
        <w:tab w:val="left" w:pos="1916"/>
        <w:tab w:val="left" w:pos="4360"/>
        <w:tab w:val="left" w:pos="6282"/>
        <w:tab w:val="left" w:pos="8023"/>
      </w:tabs>
      <w:spacing w:after="30"/>
      <w:ind w:left="85"/>
    </w:pPr>
    <w:rPr>
      <w:rFonts w:ascii="Arial" w:hAnsi="Arial"/>
      <w:color w:val="808080"/>
      <w:sz w:val="18"/>
    </w:rPr>
  </w:style>
  <w:style w:type="paragraph" w:customStyle="1" w:styleId="Tilfelt">
    <w:name w:val="Tilfelt"/>
    <w:basedOn w:val="Normal"/>
    <w:autoRedefine/>
    <w:pPr>
      <w:spacing w:after="20"/>
    </w:pPr>
  </w:style>
  <w:style w:type="paragraph" w:customStyle="1" w:styleId="Merknad">
    <w:name w:val="Merknad"/>
    <w:basedOn w:val="Normal"/>
    <w:autoRedefine/>
    <w:pPr>
      <w:spacing w:before="50" w:after="50"/>
    </w:pPr>
    <w:rPr>
      <w:rFonts w:ascii="Arial" w:hAnsi="Arial"/>
      <w:color w:val="808080"/>
      <w:sz w:val="20"/>
    </w:rPr>
  </w:style>
  <w:style w:type="paragraph" w:customStyle="1" w:styleId="OverToppen">
    <w:name w:val="OverToppen"/>
    <w:basedOn w:val="Tilfelt"/>
    <w:rPr>
      <w:sz w:val="16"/>
    </w:rPr>
  </w:style>
  <w:style w:type="paragraph" w:customStyle="1" w:styleId="FooterTekst">
    <w:name w:val="FooterTekst"/>
    <w:basedOn w:val="Bunntekst"/>
    <w:autoRedefine/>
    <w:pPr>
      <w:tabs>
        <w:tab w:val="clear" w:pos="4153"/>
        <w:tab w:val="clear" w:pos="8306"/>
        <w:tab w:val="left" w:pos="1916"/>
        <w:tab w:val="left" w:pos="4360"/>
        <w:tab w:val="left" w:pos="6282"/>
        <w:tab w:val="left" w:pos="8023"/>
      </w:tabs>
      <w:spacing w:after="50"/>
      <w:ind w:left="85" w:right="85"/>
    </w:pPr>
    <w:rPr>
      <w:sz w:val="16"/>
    </w:rPr>
  </w:style>
  <w:style w:type="paragraph" w:customStyle="1" w:styleId="Header1">
    <w:name w:val="Header1"/>
    <w:basedOn w:val="Topptekst"/>
    <w:autoRedefine/>
    <w:pPr>
      <w:spacing w:after="60"/>
      <w:ind w:left="85" w:right="85"/>
    </w:pPr>
    <w:rPr>
      <w:rFonts w:ascii="Arial" w:hAnsi="Arial"/>
      <w:sz w:val="19"/>
    </w:rPr>
  </w:style>
  <w:style w:type="paragraph" w:customStyle="1" w:styleId="FyllLinje">
    <w:name w:val="FyllLinje"/>
    <w:basedOn w:val="Normal"/>
    <w:autoRedefine/>
    <w:rPr>
      <w:sz w:val="2"/>
    </w:rPr>
  </w:style>
  <w:style w:type="paragraph" w:customStyle="1" w:styleId="DatoFyllInn1">
    <w:name w:val="DatoFyllInn1"/>
    <w:basedOn w:val="DatoRefFyllInn"/>
    <w:autoRedefine/>
    <w:pPr>
      <w:spacing w:after="0"/>
    </w:pPr>
  </w:style>
  <w:style w:type="paragraph" w:customStyle="1" w:styleId="Hode">
    <w:name w:val="Hode"/>
    <w:autoRedefine/>
    <w:rsid w:val="00C9751B"/>
    <w:pPr>
      <w:tabs>
        <w:tab w:val="left" w:pos="2778"/>
      </w:tabs>
    </w:pPr>
    <w:rPr>
      <w:noProof/>
      <w:sz w:val="24"/>
      <w:szCs w:val="24"/>
    </w:rPr>
  </w:style>
  <w:style w:type="paragraph" w:customStyle="1" w:styleId="FooterGraaFet">
    <w:name w:val="FooterGraaFet"/>
    <w:basedOn w:val="FooterGraa"/>
    <w:autoRedefine/>
    <w:pPr>
      <w:spacing w:before="120"/>
    </w:pPr>
    <w:rPr>
      <w:b/>
      <w:bCs/>
    </w:rPr>
  </w:style>
  <w:style w:type="paragraph" w:customStyle="1" w:styleId="Innkallingsskrift">
    <w:name w:val="Innkallingsskrift"/>
    <w:basedOn w:val="Normal"/>
    <w:pPr>
      <w:tabs>
        <w:tab w:val="left" w:pos="1418"/>
        <w:tab w:val="left" w:pos="3969"/>
        <w:tab w:val="right" w:pos="9639"/>
      </w:tabs>
      <w:spacing w:before="193" w:after="167"/>
      <w:ind w:left="0" w:right="-96"/>
    </w:pPr>
    <w:rPr>
      <w:rFonts w:ascii="Arial" w:hAnsi="Arial"/>
      <w:sz w:val="16"/>
    </w:rPr>
  </w:style>
  <w:style w:type="paragraph" w:customStyle="1" w:styleId="Moteoverskrift">
    <w:name w:val="Moteoverskrift"/>
    <w:basedOn w:val="Overskrift1"/>
    <w:pPr>
      <w:spacing w:before="660" w:after="240"/>
    </w:pPr>
  </w:style>
  <w:style w:type="paragraph" w:customStyle="1" w:styleId="FooterIkkeFet">
    <w:name w:val="FooterIkkeFet"/>
    <w:basedOn w:val="FooterFet"/>
    <w:autoRedefine/>
    <w:rPr>
      <w:b w:val="0"/>
      <w:bCs/>
    </w:rPr>
  </w:style>
  <w:style w:type="paragraph" w:customStyle="1" w:styleId="ArkivFyllInn">
    <w:name w:val="ArkivFyllInn"/>
    <w:basedOn w:val="Innkallingsskrift"/>
    <w:autoRedefine/>
    <w:pPr>
      <w:jc w:val="right"/>
    </w:pPr>
    <w:rPr>
      <w:sz w:val="24"/>
    </w:rPr>
  </w:style>
  <w:style w:type="paragraph" w:customStyle="1" w:styleId="Arkiv">
    <w:name w:val="Arkiv"/>
    <w:basedOn w:val="Innkallingsskrift"/>
    <w:autoRedefine/>
    <w:pPr>
      <w:jc w:val="right"/>
    </w:pPr>
  </w:style>
  <w:style w:type="paragraph" w:customStyle="1" w:styleId="InnkallingsskriftFyllInn">
    <w:name w:val="InnkallingsskriftFyllInn"/>
    <w:basedOn w:val="Innkallingsskrift"/>
    <w:pPr>
      <w:spacing w:before="113"/>
    </w:pPr>
    <w:rPr>
      <w:rFonts w:ascii="Times" w:hAnsi="Times"/>
      <w:sz w:val="24"/>
    </w:rPr>
  </w:style>
  <w:style w:type="paragraph" w:styleId="Bobletekst">
    <w:name w:val="Balloon Text"/>
    <w:basedOn w:val="Normal"/>
    <w:semiHidden/>
    <w:rsid w:val="006749AD"/>
    <w:rPr>
      <w:rFonts w:ascii="Tahoma" w:hAnsi="Tahoma" w:cs="Tahoma"/>
      <w:sz w:val="16"/>
      <w:szCs w:val="16"/>
    </w:rPr>
  </w:style>
  <w:style w:type="paragraph" w:customStyle="1" w:styleId="Tomlinje">
    <w:name w:val="Tomlinje"/>
    <w:basedOn w:val="Overskrift1"/>
    <w:rPr>
      <w:b w:val="0"/>
      <w:sz w:val="2"/>
    </w:rPr>
  </w:style>
  <w:style w:type="paragraph" w:styleId="Listeavsnitt">
    <w:name w:val="List Paragraph"/>
    <w:basedOn w:val="Normal"/>
    <w:uiPriority w:val="34"/>
    <w:qFormat/>
    <w:rsid w:val="00CE3734"/>
    <w:pPr>
      <w:ind w:left="720"/>
      <w:contextualSpacing/>
    </w:pPr>
  </w:style>
  <w:style w:type="paragraph" w:styleId="Rentekst">
    <w:name w:val="Plain Text"/>
    <w:basedOn w:val="Normal"/>
    <w:link w:val="RentekstTegn"/>
    <w:uiPriority w:val="99"/>
    <w:unhideWhenUsed/>
    <w:rsid w:val="00E67AC6"/>
    <w:pPr>
      <w:spacing w:after="0"/>
      <w:ind w:left="0" w:right="0"/>
    </w:pPr>
    <w:rPr>
      <w:rFonts w:ascii="Calibri" w:eastAsia="Calibri" w:hAnsi="Calibri"/>
      <w:sz w:val="22"/>
      <w:szCs w:val="21"/>
    </w:rPr>
  </w:style>
  <w:style w:type="character" w:customStyle="1" w:styleId="RentekstTegn">
    <w:name w:val="Ren tekst Tegn"/>
    <w:link w:val="Rentekst"/>
    <w:uiPriority w:val="99"/>
    <w:rsid w:val="00E67AC6"/>
    <w:rPr>
      <w:rFonts w:ascii="Calibri" w:eastAsia="Calibri" w:hAnsi="Calibri"/>
      <w:sz w:val="22"/>
      <w:szCs w:val="21"/>
      <w:lang w:eastAsia="en-US"/>
    </w:rPr>
  </w:style>
  <w:style w:type="character" w:styleId="Hyperkobling">
    <w:name w:val="Hyperlink"/>
    <w:rsid w:val="004376E2"/>
    <w:rPr>
      <w:color w:val="0000FF"/>
      <w:u w:val="single"/>
    </w:rPr>
  </w:style>
  <w:style w:type="character" w:styleId="Fulgthyperkobling">
    <w:name w:val="FollowedHyperlink"/>
    <w:rsid w:val="004376E2"/>
    <w:rPr>
      <w:color w:val="800080"/>
      <w:u w:val="single"/>
    </w:rPr>
  </w:style>
  <w:style w:type="character" w:customStyle="1" w:styleId="apple-converted-space">
    <w:name w:val="apple-converted-space"/>
    <w:basedOn w:val="Standardskriftforavsnitt"/>
    <w:rsid w:val="00221C2C"/>
  </w:style>
  <w:style w:type="paragraph" w:styleId="NormalWeb">
    <w:name w:val="Normal (Web)"/>
    <w:basedOn w:val="Normal"/>
    <w:uiPriority w:val="99"/>
    <w:semiHidden/>
    <w:unhideWhenUsed/>
    <w:rsid w:val="00F15892"/>
    <w:pPr>
      <w:spacing w:before="100" w:beforeAutospacing="1" w:after="100" w:afterAutospacing="1"/>
      <w:ind w:left="0" w:right="0"/>
    </w:pPr>
    <w:rPr>
      <w:rFonts w:ascii="Times New Roman" w:hAnsi="Times New Roman"/>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94805">
      <w:bodyDiv w:val="1"/>
      <w:marLeft w:val="0"/>
      <w:marRight w:val="0"/>
      <w:marTop w:val="0"/>
      <w:marBottom w:val="0"/>
      <w:divBdr>
        <w:top w:val="none" w:sz="0" w:space="0" w:color="auto"/>
        <w:left w:val="none" w:sz="0" w:space="0" w:color="auto"/>
        <w:bottom w:val="none" w:sz="0" w:space="0" w:color="auto"/>
        <w:right w:val="none" w:sz="0" w:space="0" w:color="auto"/>
      </w:divBdr>
    </w:div>
    <w:div w:id="139352437">
      <w:bodyDiv w:val="1"/>
      <w:marLeft w:val="0"/>
      <w:marRight w:val="0"/>
      <w:marTop w:val="0"/>
      <w:marBottom w:val="0"/>
      <w:divBdr>
        <w:top w:val="none" w:sz="0" w:space="0" w:color="auto"/>
        <w:left w:val="none" w:sz="0" w:space="0" w:color="auto"/>
        <w:bottom w:val="none" w:sz="0" w:space="0" w:color="auto"/>
        <w:right w:val="none" w:sz="0" w:space="0" w:color="auto"/>
      </w:divBdr>
    </w:div>
    <w:div w:id="516162742">
      <w:bodyDiv w:val="1"/>
      <w:marLeft w:val="0"/>
      <w:marRight w:val="0"/>
      <w:marTop w:val="0"/>
      <w:marBottom w:val="0"/>
      <w:divBdr>
        <w:top w:val="none" w:sz="0" w:space="0" w:color="auto"/>
        <w:left w:val="none" w:sz="0" w:space="0" w:color="auto"/>
        <w:bottom w:val="none" w:sz="0" w:space="0" w:color="auto"/>
        <w:right w:val="none" w:sz="0" w:space="0" w:color="auto"/>
      </w:divBdr>
    </w:div>
    <w:div w:id="584192621">
      <w:bodyDiv w:val="1"/>
      <w:marLeft w:val="0"/>
      <w:marRight w:val="0"/>
      <w:marTop w:val="0"/>
      <w:marBottom w:val="0"/>
      <w:divBdr>
        <w:top w:val="none" w:sz="0" w:space="0" w:color="auto"/>
        <w:left w:val="none" w:sz="0" w:space="0" w:color="auto"/>
        <w:bottom w:val="none" w:sz="0" w:space="0" w:color="auto"/>
        <w:right w:val="none" w:sz="0" w:space="0" w:color="auto"/>
      </w:divBdr>
    </w:div>
    <w:div w:id="732200818">
      <w:bodyDiv w:val="1"/>
      <w:marLeft w:val="0"/>
      <w:marRight w:val="0"/>
      <w:marTop w:val="0"/>
      <w:marBottom w:val="0"/>
      <w:divBdr>
        <w:top w:val="none" w:sz="0" w:space="0" w:color="auto"/>
        <w:left w:val="none" w:sz="0" w:space="0" w:color="auto"/>
        <w:bottom w:val="none" w:sz="0" w:space="0" w:color="auto"/>
        <w:right w:val="none" w:sz="0" w:space="0" w:color="auto"/>
      </w:divBdr>
    </w:div>
    <w:div w:id="782574425">
      <w:bodyDiv w:val="1"/>
      <w:marLeft w:val="0"/>
      <w:marRight w:val="0"/>
      <w:marTop w:val="0"/>
      <w:marBottom w:val="0"/>
      <w:divBdr>
        <w:top w:val="none" w:sz="0" w:space="0" w:color="auto"/>
        <w:left w:val="none" w:sz="0" w:space="0" w:color="auto"/>
        <w:bottom w:val="none" w:sz="0" w:space="0" w:color="auto"/>
        <w:right w:val="none" w:sz="0" w:space="0" w:color="auto"/>
      </w:divBdr>
    </w:div>
    <w:div w:id="788158539">
      <w:bodyDiv w:val="1"/>
      <w:marLeft w:val="0"/>
      <w:marRight w:val="0"/>
      <w:marTop w:val="0"/>
      <w:marBottom w:val="0"/>
      <w:divBdr>
        <w:top w:val="none" w:sz="0" w:space="0" w:color="auto"/>
        <w:left w:val="none" w:sz="0" w:space="0" w:color="auto"/>
        <w:bottom w:val="none" w:sz="0" w:space="0" w:color="auto"/>
        <w:right w:val="none" w:sz="0" w:space="0" w:color="auto"/>
      </w:divBdr>
    </w:div>
    <w:div w:id="987130147">
      <w:bodyDiv w:val="1"/>
      <w:marLeft w:val="0"/>
      <w:marRight w:val="0"/>
      <w:marTop w:val="0"/>
      <w:marBottom w:val="0"/>
      <w:divBdr>
        <w:top w:val="none" w:sz="0" w:space="0" w:color="auto"/>
        <w:left w:val="none" w:sz="0" w:space="0" w:color="auto"/>
        <w:bottom w:val="none" w:sz="0" w:space="0" w:color="auto"/>
        <w:right w:val="none" w:sz="0" w:space="0" w:color="auto"/>
      </w:divBdr>
    </w:div>
    <w:div w:id="1121915938">
      <w:bodyDiv w:val="1"/>
      <w:marLeft w:val="0"/>
      <w:marRight w:val="0"/>
      <w:marTop w:val="0"/>
      <w:marBottom w:val="0"/>
      <w:divBdr>
        <w:top w:val="none" w:sz="0" w:space="0" w:color="auto"/>
        <w:left w:val="none" w:sz="0" w:space="0" w:color="auto"/>
        <w:bottom w:val="none" w:sz="0" w:space="0" w:color="auto"/>
        <w:right w:val="none" w:sz="0" w:space="0" w:color="auto"/>
      </w:divBdr>
    </w:div>
    <w:div w:id="1154487385">
      <w:bodyDiv w:val="1"/>
      <w:marLeft w:val="0"/>
      <w:marRight w:val="0"/>
      <w:marTop w:val="0"/>
      <w:marBottom w:val="0"/>
      <w:divBdr>
        <w:top w:val="none" w:sz="0" w:space="0" w:color="auto"/>
        <w:left w:val="none" w:sz="0" w:space="0" w:color="auto"/>
        <w:bottom w:val="none" w:sz="0" w:space="0" w:color="auto"/>
        <w:right w:val="none" w:sz="0" w:space="0" w:color="auto"/>
      </w:divBdr>
    </w:div>
    <w:div w:id="1215120233">
      <w:bodyDiv w:val="1"/>
      <w:marLeft w:val="0"/>
      <w:marRight w:val="0"/>
      <w:marTop w:val="0"/>
      <w:marBottom w:val="0"/>
      <w:divBdr>
        <w:top w:val="none" w:sz="0" w:space="0" w:color="auto"/>
        <w:left w:val="none" w:sz="0" w:space="0" w:color="auto"/>
        <w:bottom w:val="none" w:sz="0" w:space="0" w:color="auto"/>
        <w:right w:val="none" w:sz="0" w:space="0" w:color="auto"/>
      </w:divBdr>
    </w:div>
    <w:div w:id="1320379675">
      <w:bodyDiv w:val="1"/>
      <w:marLeft w:val="0"/>
      <w:marRight w:val="0"/>
      <w:marTop w:val="0"/>
      <w:marBottom w:val="0"/>
      <w:divBdr>
        <w:top w:val="none" w:sz="0" w:space="0" w:color="auto"/>
        <w:left w:val="none" w:sz="0" w:space="0" w:color="auto"/>
        <w:bottom w:val="none" w:sz="0" w:space="0" w:color="auto"/>
        <w:right w:val="none" w:sz="0" w:space="0" w:color="auto"/>
      </w:divBdr>
    </w:div>
    <w:div w:id="1355809033">
      <w:bodyDiv w:val="1"/>
      <w:marLeft w:val="0"/>
      <w:marRight w:val="0"/>
      <w:marTop w:val="0"/>
      <w:marBottom w:val="0"/>
      <w:divBdr>
        <w:top w:val="none" w:sz="0" w:space="0" w:color="auto"/>
        <w:left w:val="none" w:sz="0" w:space="0" w:color="auto"/>
        <w:bottom w:val="none" w:sz="0" w:space="0" w:color="auto"/>
        <w:right w:val="none" w:sz="0" w:space="0" w:color="auto"/>
      </w:divBdr>
    </w:div>
    <w:div w:id="1448040532">
      <w:bodyDiv w:val="1"/>
      <w:marLeft w:val="0"/>
      <w:marRight w:val="0"/>
      <w:marTop w:val="0"/>
      <w:marBottom w:val="0"/>
      <w:divBdr>
        <w:top w:val="none" w:sz="0" w:space="0" w:color="auto"/>
        <w:left w:val="none" w:sz="0" w:space="0" w:color="auto"/>
        <w:bottom w:val="none" w:sz="0" w:space="0" w:color="auto"/>
        <w:right w:val="none" w:sz="0" w:space="0" w:color="auto"/>
      </w:divBdr>
    </w:div>
    <w:div w:id="1628730789">
      <w:bodyDiv w:val="1"/>
      <w:marLeft w:val="0"/>
      <w:marRight w:val="0"/>
      <w:marTop w:val="0"/>
      <w:marBottom w:val="0"/>
      <w:divBdr>
        <w:top w:val="none" w:sz="0" w:space="0" w:color="auto"/>
        <w:left w:val="none" w:sz="0" w:space="0" w:color="auto"/>
        <w:bottom w:val="none" w:sz="0" w:space="0" w:color="auto"/>
        <w:right w:val="none" w:sz="0" w:space="0" w:color="auto"/>
      </w:divBdr>
    </w:div>
    <w:div w:id="1937059953">
      <w:bodyDiv w:val="1"/>
      <w:marLeft w:val="0"/>
      <w:marRight w:val="0"/>
      <w:marTop w:val="0"/>
      <w:marBottom w:val="0"/>
      <w:divBdr>
        <w:top w:val="none" w:sz="0" w:space="0" w:color="auto"/>
        <w:left w:val="none" w:sz="0" w:space="0" w:color="auto"/>
        <w:bottom w:val="none" w:sz="0" w:space="0" w:color="auto"/>
        <w:right w:val="none" w:sz="0" w:space="0" w:color="auto"/>
      </w:divBdr>
    </w:div>
    <w:div w:id="2013801695">
      <w:bodyDiv w:val="1"/>
      <w:marLeft w:val="0"/>
      <w:marRight w:val="0"/>
      <w:marTop w:val="0"/>
      <w:marBottom w:val="0"/>
      <w:divBdr>
        <w:top w:val="none" w:sz="0" w:space="0" w:color="auto"/>
        <w:left w:val="none" w:sz="0" w:space="0" w:color="auto"/>
        <w:bottom w:val="none" w:sz="0" w:space="0" w:color="auto"/>
        <w:right w:val="none" w:sz="0" w:space="0" w:color="auto"/>
      </w:divBdr>
    </w:div>
    <w:div w:id="213424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984</Words>
  <Characters>6787</Characters>
  <Application>Microsoft Office Word</Application>
  <DocSecurity>0</DocSecurity>
  <Lines>56</Lines>
  <Paragraphs>15</Paragraphs>
  <ScaleCrop>false</ScaleCrop>
  <HeadingPairs>
    <vt:vector size="2" baseType="variant">
      <vt:variant>
        <vt:lpstr>Tittel</vt:lpstr>
      </vt:variant>
      <vt:variant>
        <vt:i4>1</vt:i4>
      </vt:variant>
    </vt:vector>
  </HeadingPairs>
  <TitlesOfParts>
    <vt:vector size="1" baseType="lpstr">
      <vt:lpstr>Ny linje</vt:lpstr>
    </vt:vector>
  </TitlesOfParts>
  <Company>Orakeltjenesten, NTNU</Company>
  <LinksUpToDate>false</LinksUpToDate>
  <CharactersWithSpaces>7756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Ny linje</dc:title>
  <dc:creator>sveinan</dc:creator>
  <cp:lastModifiedBy>Cecilie Holen</cp:lastModifiedBy>
  <cp:revision>3</cp:revision>
  <cp:lastPrinted>2013-02-06T13:41:00Z</cp:lastPrinted>
  <dcterms:created xsi:type="dcterms:W3CDTF">2015-09-30T13:48:00Z</dcterms:created>
  <dcterms:modified xsi:type="dcterms:W3CDTF">2015-09-30T13:53:00Z</dcterms:modified>
</cp:coreProperties>
</file>