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EC9" w:rsidRPr="00290380" w:rsidRDefault="00C71610" w:rsidP="00E66329">
      <w:pPr>
        <w:pStyle w:val="Moteoverskrift"/>
      </w:pPr>
      <w:r w:rsidRPr="00290380">
        <w:t>Møteinnkalling</w:t>
      </w:r>
    </w:p>
    <w:tbl>
      <w:tblPr>
        <w:tblW w:w="10059" w:type="dxa"/>
        <w:tblInd w:w="108" w:type="dxa"/>
        <w:tblBorders>
          <w:top w:val="single" w:sz="4" w:space="0" w:color="auto"/>
          <w:insideH w:val="single" w:sz="4" w:space="0" w:color="auto"/>
        </w:tblBorders>
        <w:tblCellMar>
          <w:left w:w="102" w:type="dxa"/>
          <w:right w:w="102" w:type="dxa"/>
        </w:tblCellMar>
        <w:tblLook w:val="0000" w:firstRow="0" w:lastRow="0" w:firstColumn="0" w:lastColumn="0" w:noHBand="0" w:noVBand="0"/>
      </w:tblPr>
      <w:tblGrid>
        <w:gridCol w:w="1074"/>
        <w:gridCol w:w="2875"/>
        <w:gridCol w:w="1085"/>
        <w:gridCol w:w="5025"/>
      </w:tblGrid>
      <w:tr w:rsidR="00C71610" w:rsidRPr="0095172C" w:rsidTr="003067D4">
        <w:trPr>
          <w:cantSplit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Til:</w:t>
            </w:r>
          </w:p>
        </w:tc>
        <w:tc>
          <w:tcPr>
            <w:tcW w:w="8985" w:type="dxa"/>
            <w:gridSpan w:val="3"/>
          </w:tcPr>
          <w:p w:rsidR="00490419" w:rsidRPr="00290380" w:rsidRDefault="00490419" w:rsidP="00C9751B">
            <w:pPr>
              <w:pStyle w:val="Hode"/>
            </w:pPr>
            <w:bookmarkStart w:id="0" w:name="Til"/>
            <w:bookmarkEnd w:id="0"/>
            <w:r w:rsidRPr="00290380">
              <w:rPr>
                <w:sz w:val="18"/>
                <w:szCs w:val="18"/>
              </w:rPr>
              <w:t>Fra tjenestemannsorganisasjonene:</w:t>
            </w:r>
            <w:r w:rsidRPr="00290380">
              <w:t xml:space="preserve">                                                    </w:t>
            </w:r>
            <w:r w:rsidRPr="00290380">
              <w:rPr>
                <w:sz w:val="18"/>
                <w:szCs w:val="18"/>
              </w:rPr>
              <w:t>Fra arbeidsgiver:</w:t>
            </w:r>
          </w:p>
          <w:p w:rsidR="00490419" w:rsidRPr="00290380" w:rsidRDefault="00490419" w:rsidP="00C9751B">
            <w:pPr>
              <w:pStyle w:val="Hode"/>
              <w:rPr>
                <w:sz w:val="22"/>
                <w:szCs w:val="22"/>
              </w:rPr>
            </w:pPr>
            <w:r w:rsidRPr="00290380">
              <w:t xml:space="preserve">Arne Rønning                     Tekna                                        Frank Arntsen </w:t>
            </w:r>
          </w:p>
          <w:p w:rsidR="00490419" w:rsidRPr="004C27A7" w:rsidRDefault="00490419" w:rsidP="00C9751B">
            <w:pPr>
              <w:pStyle w:val="Hode"/>
            </w:pPr>
            <w:r w:rsidRPr="004C27A7">
              <w:t>Geir Nilsen                          NITO                                        Jørn-Wiggo Bergquist</w:t>
            </w:r>
          </w:p>
          <w:p w:rsidR="00490419" w:rsidRPr="004C27A7" w:rsidRDefault="007F68F2" w:rsidP="00C9751B">
            <w:pPr>
              <w:pStyle w:val="Hode"/>
            </w:pPr>
            <w:r w:rsidRPr="002D67C4">
              <w:t xml:space="preserve">Wenche Karlseng                </w:t>
            </w:r>
            <w:r w:rsidR="00490419" w:rsidRPr="004C27A7">
              <w:t xml:space="preserve">NTL                                         </w:t>
            </w:r>
            <w:r w:rsidR="00733218">
              <w:t>Sig</w:t>
            </w:r>
            <w:r w:rsidR="004D77C7">
              <w:t>bjørn</w:t>
            </w:r>
            <w:r w:rsidR="00733218">
              <w:t xml:space="preserve"> Dalen (</w:t>
            </w:r>
            <w:r w:rsidR="00882DDC">
              <w:t>Øk.sjef)</w:t>
            </w:r>
          </w:p>
          <w:p w:rsidR="00490419" w:rsidRPr="00377814" w:rsidRDefault="00AA464D" w:rsidP="00C9751B">
            <w:pPr>
              <w:pStyle w:val="Hode"/>
            </w:pPr>
            <w:r w:rsidRPr="00377814">
              <w:t xml:space="preserve">Tove Strømman                 </w:t>
            </w:r>
            <w:r w:rsidR="0019713C" w:rsidRPr="00377814">
              <w:t xml:space="preserve"> </w:t>
            </w:r>
            <w:r w:rsidR="00490419" w:rsidRPr="00377814">
              <w:t xml:space="preserve">NTL                     </w:t>
            </w:r>
            <w:r w:rsidR="0019713C" w:rsidRPr="00377814">
              <w:t xml:space="preserve"> </w:t>
            </w:r>
            <w:r w:rsidR="00490419" w:rsidRPr="00377814">
              <w:t xml:space="preserve">            </w:t>
            </w:r>
            <w:r w:rsidRPr="00377814">
              <w:t xml:space="preserve">        </w:t>
            </w:r>
            <w:r w:rsidR="003E1F2A" w:rsidRPr="00377814">
              <w:t>Aud Magna Gabrielsen</w:t>
            </w:r>
            <w:r w:rsidR="005F5F67" w:rsidRPr="00377814">
              <w:t xml:space="preserve"> </w:t>
            </w:r>
            <w:r w:rsidR="00490419" w:rsidRPr="00377814">
              <w:t>(vara)</w:t>
            </w:r>
          </w:p>
          <w:p w:rsidR="0019713C" w:rsidRDefault="00190345" w:rsidP="00C9751B">
            <w:pPr>
              <w:pStyle w:val="Hode"/>
            </w:pPr>
            <w:r w:rsidRPr="002D67C4">
              <w:t>Andreas Gjeset</w:t>
            </w:r>
            <w:r w:rsidR="00490419" w:rsidRPr="00AA464D">
              <w:t xml:space="preserve">               </w:t>
            </w:r>
            <w:bookmarkStart w:id="1" w:name="_GoBack"/>
            <w:bookmarkEnd w:id="1"/>
            <w:r w:rsidR="00490419" w:rsidRPr="00AA464D">
              <w:t xml:space="preserve">     Parat </w:t>
            </w:r>
            <w:r w:rsidR="00AA464D">
              <w:t xml:space="preserve">                                       </w:t>
            </w:r>
            <w:r w:rsidR="00882DDC">
              <w:t xml:space="preserve"> </w:t>
            </w:r>
            <w:r w:rsidR="003E1F2A">
              <w:t>Elin Sølberg (vara)</w:t>
            </w:r>
          </w:p>
          <w:p w:rsidR="00490419" w:rsidRPr="00290380" w:rsidRDefault="00553C85" w:rsidP="00C9751B">
            <w:pPr>
              <w:pStyle w:val="Hode"/>
            </w:pPr>
            <w:r>
              <w:t xml:space="preserve">Astrid Storflor                    </w:t>
            </w:r>
            <w:r w:rsidR="0019713C" w:rsidRPr="0019713C">
              <w:t>Parat</w:t>
            </w:r>
            <w:r w:rsidR="00490419" w:rsidRPr="00290380">
              <w:t xml:space="preserve">                                   </w:t>
            </w:r>
            <w:r w:rsidR="003E24A9">
              <w:t xml:space="preserve">       </w:t>
            </w:r>
            <w:r w:rsidR="003E1F2A" w:rsidRPr="00290380">
              <w:rPr>
                <w:sz w:val="18"/>
                <w:szCs w:val="18"/>
              </w:rPr>
              <w:t>Sekretær:</w:t>
            </w:r>
            <w:r w:rsidR="003E1F2A">
              <w:t xml:space="preserve"> </w:t>
            </w:r>
            <w:r w:rsidR="003E1F2A" w:rsidRPr="00290380">
              <w:t>Jens Petter Nygård</w:t>
            </w:r>
            <w:r w:rsidR="003E1F2A">
              <w:t>/</w:t>
            </w:r>
          </w:p>
          <w:p w:rsidR="0019713C" w:rsidRDefault="00490419" w:rsidP="00C9751B">
            <w:pPr>
              <w:pStyle w:val="Hode"/>
            </w:pPr>
            <w:r w:rsidRPr="00290380">
              <w:t xml:space="preserve">Jan Aage Mortensen           Forskerforbundet                      </w:t>
            </w:r>
            <w:r w:rsidR="003E1F2A">
              <w:t>Cecilie Holen</w:t>
            </w:r>
          </w:p>
          <w:p w:rsidR="00490419" w:rsidRPr="00290380" w:rsidRDefault="0013676B" w:rsidP="00C9751B">
            <w:pPr>
              <w:pStyle w:val="Hode"/>
            </w:pPr>
            <w:r>
              <w:t>Joar Flatås</w:t>
            </w:r>
            <w:r w:rsidR="00490419" w:rsidRPr="00290380">
              <w:t xml:space="preserve">           </w:t>
            </w:r>
            <w:r w:rsidR="0019713C">
              <w:t xml:space="preserve">     </w:t>
            </w:r>
            <w:r>
              <w:t xml:space="preserve">          </w:t>
            </w:r>
            <w:r w:rsidR="0019713C">
              <w:t xml:space="preserve">Lokalt hovedverneombud, </w:t>
            </w:r>
            <w:r w:rsidR="00490419" w:rsidRPr="00290380">
              <w:t xml:space="preserve">Driftsavdelingen                        </w:t>
            </w:r>
          </w:p>
          <w:p w:rsidR="00490419" w:rsidRPr="00377814" w:rsidRDefault="00553C85" w:rsidP="00C9751B">
            <w:pPr>
              <w:pStyle w:val="Hode"/>
              <w:rPr>
                <w:lang w:val="nn-NO"/>
              </w:rPr>
            </w:pPr>
            <w:r w:rsidRPr="00377814">
              <w:rPr>
                <w:lang w:val="nn-NO"/>
              </w:rPr>
              <w:t xml:space="preserve">Astrid Solberg         </w:t>
            </w:r>
            <w:r w:rsidR="00C9751B" w:rsidRPr="00377814">
              <w:rPr>
                <w:lang w:val="nn-NO"/>
              </w:rPr>
              <w:t xml:space="preserve">           </w:t>
            </w:r>
            <w:r w:rsidR="00490419" w:rsidRPr="00377814">
              <w:rPr>
                <w:lang w:val="nn-NO"/>
              </w:rPr>
              <w:t xml:space="preserve">Lokalt hovedverneombud,    Økonomiavd. og ØE-stab </w:t>
            </w:r>
          </w:p>
          <w:p w:rsidR="002D58BC" w:rsidRPr="00377814" w:rsidRDefault="002D58BC" w:rsidP="00C9751B">
            <w:pPr>
              <w:pStyle w:val="Hode"/>
              <w:rPr>
                <w:lang w:val="nn-NO"/>
              </w:rPr>
            </w:pPr>
          </w:p>
          <w:p w:rsidR="00490419" w:rsidRPr="00377814" w:rsidRDefault="00490419" w:rsidP="00C9751B">
            <w:pPr>
              <w:pStyle w:val="Hode"/>
              <w:rPr>
                <w:lang w:val="nn-NO"/>
              </w:rPr>
            </w:pPr>
            <w:r w:rsidRPr="00377814">
              <w:rPr>
                <w:lang w:val="nn-NO"/>
              </w:rPr>
              <w:t xml:space="preserve">Vararepresentanter        </w:t>
            </w:r>
          </w:p>
          <w:p w:rsidR="00490419" w:rsidRPr="00377814" w:rsidRDefault="00490419" w:rsidP="00C9751B">
            <w:pPr>
              <w:pStyle w:val="Hode"/>
              <w:rPr>
                <w:lang w:val="nn-NO"/>
              </w:rPr>
            </w:pPr>
            <w:r w:rsidRPr="00377814">
              <w:rPr>
                <w:lang w:val="nn-NO"/>
              </w:rPr>
              <w:t>Kari</w:t>
            </w:r>
            <w:r w:rsidR="002D67C4" w:rsidRPr="00377814">
              <w:rPr>
                <w:lang w:val="nn-NO"/>
              </w:rPr>
              <w:t xml:space="preserve"> Karlsen                       </w:t>
            </w:r>
            <w:r w:rsidRPr="00377814">
              <w:rPr>
                <w:lang w:val="nn-NO"/>
              </w:rPr>
              <w:t>Tekna</w:t>
            </w:r>
            <w:r w:rsidR="00AA464D" w:rsidRPr="00377814">
              <w:rPr>
                <w:lang w:val="nn-NO"/>
              </w:rPr>
              <w:br/>
            </w:r>
            <w:r w:rsidR="007F68F2" w:rsidRPr="00377814">
              <w:rPr>
                <w:lang w:val="nn-NO"/>
              </w:rPr>
              <w:t xml:space="preserve">Ove Robert Borstad            </w:t>
            </w:r>
            <w:r w:rsidR="00AA464D" w:rsidRPr="00377814">
              <w:rPr>
                <w:lang w:val="nn-NO"/>
              </w:rPr>
              <w:t>NTL</w:t>
            </w:r>
          </w:p>
          <w:p w:rsidR="00490419" w:rsidRPr="00377814" w:rsidRDefault="00190345" w:rsidP="00C9751B">
            <w:pPr>
              <w:pStyle w:val="Hode"/>
              <w:rPr>
                <w:lang w:val="nn-NO"/>
              </w:rPr>
            </w:pPr>
            <w:r w:rsidRPr="00377814">
              <w:rPr>
                <w:lang w:val="nn-NO"/>
              </w:rPr>
              <w:t>Per Einar Iversen</w:t>
            </w:r>
            <w:r w:rsidR="00490419" w:rsidRPr="00377814">
              <w:rPr>
                <w:lang w:val="nn-NO"/>
              </w:rPr>
              <w:t xml:space="preserve">                Parat</w:t>
            </w:r>
          </w:p>
          <w:p w:rsidR="00351B61" w:rsidRPr="00377814" w:rsidRDefault="0009086B" w:rsidP="00C9751B">
            <w:pPr>
              <w:pStyle w:val="Hode"/>
              <w:rPr>
                <w:lang w:val="nn-NO"/>
              </w:rPr>
            </w:pPr>
            <w:r w:rsidRPr="00377814">
              <w:rPr>
                <w:lang w:val="nn-NO"/>
              </w:rPr>
              <w:t xml:space="preserve">Laila Strypet </w:t>
            </w:r>
            <w:r w:rsidR="00490419" w:rsidRPr="00377814">
              <w:rPr>
                <w:lang w:val="nn-NO"/>
              </w:rPr>
              <w:t xml:space="preserve">                    </w:t>
            </w:r>
            <w:r w:rsidR="006D0E76" w:rsidRPr="00377814">
              <w:rPr>
                <w:lang w:val="nn-NO"/>
              </w:rPr>
              <w:t xml:space="preserve"> </w:t>
            </w:r>
            <w:r w:rsidR="00490419" w:rsidRPr="00377814">
              <w:rPr>
                <w:lang w:val="nn-NO"/>
              </w:rPr>
              <w:t xml:space="preserve"> Forskerforbundet</w:t>
            </w:r>
          </w:p>
          <w:p w:rsidR="00E66329" w:rsidRPr="00377814" w:rsidRDefault="004337F3" w:rsidP="00E66329">
            <w:pPr>
              <w:pStyle w:val="Hode"/>
              <w:rPr>
                <w:lang w:val="nn-NO"/>
              </w:rPr>
            </w:pPr>
            <w:r>
              <w:rPr>
                <w:lang w:val="nn-NO"/>
              </w:rPr>
              <w:t>Raymond Sterten</w:t>
            </w:r>
            <w:r w:rsidR="00E66329" w:rsidRPr="00377814">
              <w:rPr>
                <w:lang w:val="nn-NO"/>
              </w:rPr>
              <w:t xml:space="preserve">              </w:t>
            </w:r>
            <w:r w:rsidR="002D58BC" w:rsidRPr="00377814">
              <w:rPr>
                <w:lang w:val="nn-NO"/>
              </w:rPr>
              <w:t xml:space="preserve">  </w:t>
            </w:r>
            <w:r w:rsidR="0019713C" w:rsidRPr="00377814">
              <w:rPr>
                <w:lang w:val="nn-NO"/>
              </w:rPr>
              <w:t>Lokalt hovedverneombud,</w:t>
            </w:r>
            <w:r w:rsidR="00E66329" w:rsidRPr="00377814">
              <w:rPr>
                <w:lang w:val="nn-NO"/>
              </w:rPr>
              <w:t xml:space="preserve"> Driftsavdelingen                        </w:t>
            </w:r>
          </w:p>
          <w:p w:rsidR="006D0E76" w:rsidRPr="00377814" w:rsidRDefault="00553C85" w:rsidP="006D0E76">
            <w:pPr>
              <w:pStyle w:val="Hode"/>
              <w:rPr>
                <w:lang w:val="nn-NO"/>
              </w:rPr>
            </w:pPr>
            <w:r w:rsidRPr="00377814">
              <w:rPr>
                <w:lang w:val="nn-NO"/>
              </w:rPr>
              <w:t>Gøril Lønvik Syrstad</w:t>
            </w:r>
            <w:r w:rsidR="006D0E76" w:rsidRPr="00377814">
              <w:rPr>
                <w:lang w:val="nn-NO"/>
              </w:rPr>
              <w:t xml:space="preserve">          </w:t>
            </w:r>
            <w:r w:rsidR="0019713C" w:rsidRPr="00377814">
              <w:rPr>
                <w:lang w:val="nn-NO"/>
              </w:rPr>
              <w:t xml:space="preserve">Lokalt hovedverneombud, </w:t>
            </w:r>
            <w:r w:rsidR="006D0E76" w:rsidRPr="00377814">
              <w:rPr>
                <w:lang w:val="nn-NO"/>
              </w:rPr>
              <w:t xml:space="preserve">Økonomiavd. og ØE-stab  </w:t>
            </w:r>
          </w:p>
          <w:p w:rsidR="00E66329" w:rsidRPr="00377814" w:rsidRDefault="00E66329" w:rsidP="006D0E76">
            <w:pPr>
              <w:pStyle w:val="Hode"/>
              <w:rPr>
                <w:lang w:val="nn-NO"/>
              </w:rPr>
            </w:pPr>
          </w:p>
        </w:tc>
      </w:tr>
      <w:tr w:rsidR="00C71610" w:rsidRPr="00290380" w:rsidTr="003067D4">
        <w:trPr>
          <w:cantSplit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Kopi til:</w:t>
            </w:r>
          </w:p>
        </w:tc>
        <w:tc>
          <w:tcPr>
            <w:tcW w:w="8985" w:type="dxa"/>
            <w:gridSpan w:val="3"/>
          </w:tcPr>
          <w:p w:rsidR="009C2CFA" w:rsidRPr="00290380" w:rsidRDefault="009C2CFA" w:rsidP="00F82CE4">
            <w:pPr>
              <w:pStyle w:val="InnkallingsskriftFyllInn"/>
            </w:pPr>
            <w:bookmarkStart w:id="2" w:name="Kopi"/>
            <w:bookmarkEnd w:id="2"/>
            <w:proofErr w:type="spellStart"/>
            <w:r w:rsidRPr="00290380">
              <w:t>Tekna</w:t>
            </w:r>
            <w:proofErr w:type="spellEnd"/>
            <w:r w:rsidRPr="00290380">
              <w:t>, NITO, NTL, Parat,</w:t>
            </w:r>
            <w:r w:rsidR="005B3945" w:rsidRPr="00290380">
              <w:t xml:space="preserve"> Forskerfor</w:t>
            </w:r>
            <w:r w:rsidR="0072326B">
              <w:t>b</w:t>
            </w:r>
            <w:r w:rsidR="005B3945" w:rsidRPr="00290380">
              <w:t>undet,</w:t>
            </w:r>
            <w:r w:rsidRPr="00290380">
              <w:t xml:space="preserve"> Personalavdelingen</w:t>
            </w:r>
            <w:r w:rsidR="004B231A" w:rsidRPr="00290380">
              <w:t xml:space="preserve">, </w:t>
            </w:r>
            <w:r w:rsidR="00E66329">
              <w:t>Lillian Nilsen</w:t>
            </w:r>
          </w:p>
        </w:tc>
      </w:tr>
      <w:tr w:rsidR="00C71610" w:rsidRPr="00290380" w:rsidTr="003067D4">
        <w:trPr>
          <w:cantSplit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Om:</w:t>
            </w:r>
          </w:p>
        </w:tc>
        <w:tc>
          <w:tcPr>
            <w:tcW w:w="8985" w:type="dxa"/>
            <w:gridSpan w:val="3"/>
          </w:tcPr>
          <w:p w:rsidR="00C71610" w:rsidRPr="00290380" w:rsidRDefault="006C02E0" w:rsidP="007F68F2">
            <w:pPr>
              <w:pStyle w:val="InnkallingsskriftFyllInn"/>
              <w:rPr>
                <w:b/>
              </w:rPr>
            </w:pPr>
            <w:bookmarkStart w:id="3" w:name="overskrift"/>
            <w:bookmarkEnd w:id="3"/>
            <w:r w:rsidRPr="00290380">
              <w:rPr>
                <w:b/>
              </w:rPr>
              <w:t xml:space="preserve">LOSAM </w:t>
            </w:r>
            <w:r w:rsidR="006756D6" w:rsidRPr="00290380">
              <w:rPr>
                <w:b/>
              </w:rPr>
              <w:t>for Økonomi og eiendom</w:t>
            </w:r>
            <w:r w:rsidR="007B7864" w:rsidRPr="00290380">
              <w:rPr>
                <w:b/>
              </w:rPr>
              <w:t xml:space="preserve"> </w:t>
            </w:r>
          </w:p>
        </w:tc>
      </w:tr>
      <w:tr w:rsidR="00C71610" w:rsidRPr="00290380" w:rsidTr="003067D4">
        <w:trPr>
          <w:cantSplit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Møtetid:</w:t>
            </w:r>
          </w:p>
        </w:tc>
        <w:tc>
          <w:tcPr>
            <w:tcW w:w="2875" w:type="dxa"/>
          </w:tcPr>
          <w:p w:rsidR="00C71610" w:rsidRPr="00290380" w:rsidRDefault="0045552C" w:rsidP="00553C85">
            <w:pPr>
              <w:pStyle w:val="InnkallingsskriftFyllInn"/>
            </w:pPr>
            <w:bookmarkStart w:id="4" w:name="Tid"/>
            <w:bookmarkEnd w:id="4"/>
            <w:r>
              <w:t>25</w:t>
            </w:r>
            <w:r w:rsidR="004C27A7">
              <w:t>.</w:t>
            </w:r>
            <w:r>
              <w:t>11</w:t>
            </w:r>
            <w:r w:rsidR="002D1636" w:rsidRPr="00290380">
              <w:t>.</w:t>
            </w:r>
            <w:r w:rsidR="00A81B4A" w:rsidRPr="00290380">
              <w:t>20</w:t>
            </w:r>
            <w:r w:rsidR="002D1636" w:rsidRPr="00290380">
              <w:t>1</w:t>
            </w:r>
            <w:r w:rsidR="00553C85">
              <w:t>5</w:t>
            </w:r>
            <w:r w:rsidR="00A81B4A" w:rsidRPr="00290380">
              <w:t xml:space="preserve"> kl. </w:t>
            </w:r>
            <w:r w:rsidR="00970ED5">
              <w:t>08</w:t>
            </w:r>
            <w:r w:rsidR="00553C85">
              <w:t>.</w:t>
            </w:r>
            <w:r w:rsidR="00F749EF">
              <w:t>3</w:t>
            </w:r>
            <w:r w:rsidR="00B00730">
              <w:t>0</w:t>
            </w:r>
            <w:r w:rsidR="00970ED5">
              <w:t>–10</w:t>
            </w:r>
            <w:r w:rsidR="00AA464D">
              <w:t>.</w:t>
            </w:r>
            <w:r w:rsidR="004C27A7">
              <w:t>0</w:t>
            </w:r>
            <w:r w:rsidR="00AA464D">
              <w:t>0</w:t>
            </w:r>
            <w:r w:rsidR="00B42CE4" w:rsidRPr="00290380">
              <w:t xml:space="preserve"> </w:t>
            </w:r>
          </w:p>
        </w:tc>
        <w:tc>
          <w:tcPr>
            <w:tcW w:w="1085" w:type="dxa"/>
          </w:tcPr>
          <w:p w:rsidR="00C71610" w:rsidRPr="00290380" w:rsidRDefault="00C71610">
            <w:pPr>
              <w:pStyle w:val="Innkallingsskrift"/>
            </w:pPr>
            <w:r w:rsidRPr="00290380">
              <w:t>Møtested:</w:t>
            </w:r>
          </w:p>
        </w:tc>
        <w:tc>
          <w:tcPr>
            <w:tcW w:w="5025" w:type="dxa"/>
          </w:tcPr>
          <w:p w:rsidR="00C71610" w:rsidRPr="00290380" w:rsidRDefault="00167ED0" w:rsidP="004C27A7">
            <w:pPr>
              <w:pStyle w:val="InnkallingsskriftFyllInn"/>
            </w:pPr>
            <w:bookmarkStart w:id="5" w:name="Sted"/>
            <w:bookmarkEnd w:id="5"/>
            <w:r w:rsidRPr="00290380">
              <w:t xml:space="preserve">Rom </w:t>
            </w:r>
            <w:r w:rsidR="004C27A7">
              <w:t>2</w:t>
            </w:r>
            <w:r w:rsidR="00C208C4">
              <w:t xml:space="preserve">01 </w:t>
            </w:r>
            <w:r w:rsidR="00AA464D">
              <w:t xml:space="preserve">i </w:t>
            </w:r>
            <w:r w:rsidR="00B75118" w:rsidRPr="00290380">
              <w:t>Hovedbygningen</w:t>
            </w:r>
          </w:p>
        </w:tc>
      </w:tr>
      <w:tr w:rsidR="00C71610" w:rsidRPr="00290380" w:rsidTr="00013FAD">
        <w:trPr>
          <w:cantSplit/>
          <w:trHeight w:val="1186"/>
        </w:trPr>
        <w:tc>
          <w:tcPr>
            <w:tcW w:w="1074" w:type="dxa"/>
          </w:tcPr>
          <w:p w:rsidR="00C71610" w:rsidRPr="00290380" w:rsidRDefault="00C71610">
            <w:pPr>
              <w:pStyle w:val="Innkallingsskrift"/>
            </w:pPr>
            <w:r w:rsidRPr="00290380">
              <w:t>Signatur:</w:t>
            </w:r>
          </w:p>
        </w:tc>
        <w:tc>
          <w:tcPr>
            <w:tcW w:w="8985" w:type="dxa"/>
            <w:gridSpan w:val="3"/>
          </w:tcPr>
          <w:p w:rsidR="00A81B4A" w:rsidRDefault="00B45826">
            <w:pPr>
              <w:pStyle w:val="InnkallingsskriftFyllInn"/>
            </w:pPr>
            <w:r>
              <w:t>CH</w:t>
            </w:r>
          </w:p>
          <w:p w:rsidR="006E768B" w:rsidRDefault="006E768B">
            <w:pPr>
              <w:pStyle w:val="InnkallingsskriftFyllInn"/>
            </w:pPr>
          </w:p>
          <w:p w:rsidR="006E768B" w:rsidRPr="00290380" w:rsidRDefault="006E768B">
            <w:pPr>
              <w:pStyle w:val="InnkallingsskriftFyllInn"/>
            </w:pPr>
          </w:p>
        </w:tc>
      </w:tr>
    </w:tbl>
    <w:p w:rsidR="00AA464D" w:rsidRDefault="002D62C4" w:rsidP="00AA464D">
      <w:pPr>
        <w:ind w:left="0"/>
        <w:jc w:val="both"/>
        <w:rPr>
          <w:b/>
        </w:rPr>
      </w:pPr>
      <w:bookmarkStart w:id="6" w:name="start"/>
      <w:bookmarkEnd w:id="6"/>
      <w:r w:rsidRPr="00290380">
        <w:rPr>
          <w:b/>
        </w:rPr>
        <w:t>Agenda:</w:t>
      </w:r>
      <w:r w:rsidR="00AA464D">
        <w:rPr>
          <w:b/>
        </w:rPr>
        <w:br/>
      </w:r>
      <w:r w:rsidR="00AA464D">
        <w:rPr>
          <w:b/>
        </w:rPr>
        <w:br/>
        <w:t xml:space="preserve">1. </w:t>
      </w:r>
      <w:r w:rsidR="00AA464D">
        <w:rPr>
          <w:b/>
        </w:rPr>
        <w:tab/>
      </w:r>
      <w:r w:rsidR="00BA6183" w:rsidRPr="002D58BC">
        <w:rPr>
          <w:b/>
        </w:rPr>
        <w:t>Godkjenning av møteinnkalling</w:t>
      </w:r>
      <w:r w:rsidR="00267E99">
        <w:rPr>
          <w:b/>
        </w:rPr>
        <w:t xml:space="preserve"> </w:t>
      </w:r>
    </w:p>
    <w:p w:rsidR="00221C2C" w:rsidRDefault="00221C2C" w:rsidP="00AA464D">
      <w:pPr>
        <w:ind w:left="0"/>
        <w:jc w:val="both"/>
        <w:rPr>
          <w:b/>
        </w:rPr>
      </w:pPr>
    </w:p>
    <w:p w:rsidR="00221C2C" w:rsidRDefault="00AA464D" w:rsidP="00123506">
      <w:pPr>
        <w:ind w:left="720" w:hanging="720"/>
        <w:rPr>
          <w:b/>
        </w:rPr>
      </w:pPr>
      <w:r>
        <w:rPr>
          <w:b/>
        </w:rPr>
        <w:t xml:space="preserve">2. </w:t>
      </w:r>
      <w:r>
        <w:rPr>
          <w:b/>
        </w:rPr>
        <w:tab/>
      </w:r>
      <w:r w:rsidR="00362539" w:rsidRPr="002D58BC">
        <w:rPr>
          <w:b/>
        </w:rPr>
        <w:t xml:space="preserve">Godkjenning av </w:t>
      </w:r>
      <w:r w:rsidR="00BA6183" w:rsidRPr="002D58BC">
        <w:rPr>
          <w:b/>
        </w:rPr>
        <w:t>møtereferat</w:t>
      </w:r>
      <w:r w:rsidR="00EB39A2" w:rsidRPr="002D58BC">
        <w:rPr>
          <w:b/>
        </w:rPr>
        <w:t xml:space="preserve"> </w:t>
      </w:r>
      <w:r w:rsidR="0045552C">
        <w:rPr>
          <w:b/>
        </w:rPr>
        <w:t>23.9</w:t>
      </w:r>
      <w:r w:rsidR="00970ED5">
        <w:rPr>
          <w:b/>
        </w:rPr>
        <w:t>.15</w:t>
      </w:r>
    </w:p>
    <w:p w:rsidR="003975B7" w:rsidRPr="003975B7" w:rsidRDefault="003975B7" w:rsidP="00123506">
      <w:pPr>
        <w:ind w:left="720" w:hanging="720"/>
      </w:pPr>
      <w:r w:rsidRPr="003975B7">
        <w:tab/>
      </w:r>
    </w:p>
    <w:p w:rsidR="0009086B" w:rsidRDefault="00221C2C" w:rsidP="00E06043">
      <w:pPr>
        <w:ind w:left="0"/>
        <w:rPr>
          <w:b/>
        </w:rPr>
      </w:pPr>
      <w:r>
        <w:rPr>
          <w:b/>
        </w:rPr>
        <w:t xml:space="preserve">3. </w:t>
      </w:r>
      <w:r>
        <w:rPr>
          <w:b/>
        </w:rPr>
        <w:tab/>
      </w:r>
      <w:r w:rsidR="0009086B" w:rsidRPr="0009086B">
        <w:rPr>
          <w:b/>
        </w:rPr>
        <w:t>Gjensidig informasjon</w:t>
      </w:r>
    </w:p>
    <w:p w:rsidR="00CA6B76" w:rsidRDefault="00CA6B76" w:rsidP="00CA6B76">
      <w:pPr>
        <w:pStyle w:val="Rentekst"/>
        <w:ind w:firstLine="720"/>
        <w:rPr>
          <w:rFonts w:ascii="Times" w:eastAsia="Times New Roman" w:hAnsi="Times"/>
          <w:sz w:val="24"/>
          <w:szCs w:val="24"/>
        </w:rPr>
      </w:pPr>
      <w:r w:rsidRPr="002324B6">
        <w:rPr>
          <w:rFonts w:ascii="Times" w:eastAsia="Times New Roman" w:hAnsi="Times"/>
          <w:sz w:val="24"/>
          <w:szCs w:val="24"/>
        </w:rPr>
        <w:t>a) informasjon fra arbeidsgiver</w:t>
      </w:r>
    </w:p>
    <w:p w:rsidR="00EA51EF" w:rsidRDefault="00EA51EF" w:rsidP="00EA51EF">
      <w:pPr>
        <w:pStyle w:val="Rentekst"/>
        <w:ind w:firstLine="720"/>
        <w:rPr>
          <w:rFonts w:ascii="Times" w:eastAsia="Times New Roman" w:hAnsi="Times"/>
          <w:sz w:val="24"/>
          <w:szCs w:val="24"/>
        </w:rPr>
      </w:pPr>
      <w:r w:rsidRPr="00000A2D">
        <w:rPr>
          <w:rFonts w:ascii="Times" w:eastAsia="Times New Roman" w:hAnsi="Times"/>
          <w:sz w:val="24"/>
          <w:szCs w:val="24"/>
        </w:rPr>
        <w:t>- Nærværsprosent og andel midlertidig</w:t>
      </w:r>
      <w:r w:rsidR="00406B39">
        <w:rPr>
          <w:rFonts w:ascii="Times" w:eastAsia="Times New Roman" w:hAnsi="Times"/>
          <w:sz w:val="24"/>
          <w:szCs w:val="24"/>
        </w:rPr>
        <w:t xml:space="preserve"> ansatte (skriftlig orientering</w:t>
      </w:r>
      <w:r w:rsidR="004A1647">
        <w:rPr>
          <w:rFonts w:ascii="Times" w:eastAsia="Times New Roman" w:hAnsi="Times"/>
          <w:sz w:val="24"/>
          <w:szCs w:val="24"/>
        </w:rPr>
        <w:t>, se vedlegg</w:t>
      </w:r>
      <w:r w:rsidRPr="00000A2D">
        <w:rPr>
          <w:rFonts w:ascii="Times" w:eastAsia="Times New Roman" w:hAnsi="Times"/>
          <w:sz w:val="24"/>
          <w:szCs w:val="24"/>
        </w:rPr>
        <w:t>)</w:t>
      </w:r>
    </w:p>
    <w:p w:rsidR="00D25A2E" w:rsidRDefault="00D25A2E" w:rsidP="00CA6B76">
      <w:pPr>
        <w:pStyle w:val="Rentekst"/>
        <w:ind w:firstLine="720"/>
        <w:rPr>
          <w:rFonts w:ascii="Times" w:eastAsia="Times New Roman" w:hAnsi="Times"/>
          <w:sz w:val="24"/>
          <w:szCs w:val="24"/>
        </w:rPr>
      </w:pPr>
      <w:r>
        <w:rPr>
          <w:rFonts w:ascii="Times" w:eastAsia="Times New Roman" w:hAnsi="Times"/>
          <w:sz w:val="24"/>
          <w:szCs w:val="24"/>
        </w:rPr>
        <w:lastRenderedPageBreak/>
        <w:t xml:space="preserve">- </w:t>
      </w:r>
      <w:r w:rsidR="0072326B">
        <w:rPr>
          <w:rFonts w:ascii="Times" w:eastAsia="Times New Roman" w:hAnsi="Times"/>
          <w:sz w:val="24"/>
          <w:szCs w:val="24"/>
        </w:rPr>
        <w:t xml:space="preserve">ny </w:t>
      </w:r>
      <w:r>
        <w:rPr>
          <w:rFonts w:ascii="Times" w:eastAsia="Times New Roman" w:hAnsi="Times"/>
          <w:sz w:val="24"/>
          <w:szCs w:val="24"/>
        </w:rPr>
        <w:t>turnus for vektere</w:t>
      </w:r>
      <w:r w:rsidR="0072326B">
        <w:rPr>
          <w:rFonts w:ascii="Times" w:eastAsia="Times New Roman" w:hAnsi="Times"/>
          <w:sz w:val="24"/>
          <w:szCs w:val="24"/>
        </w:rPr>
        <w:t xml:space="preserve"> </w:t>
      </w:r>
      <w:r w:rsidR="004A1647">
        <w:rPr>
          <w:rFonts w:ascii="Times" w:eastAsia="Times New Roman" w:hAnsi="Times"/>
          <w:sz w:val="24"/>
          <w:szCs w:val="24"/>
        </w:rPr>
        <w:t>(skriftlig orientering, se vedlegg)</w:t>
      </w:r>
    </w:p>
    <w:p w:rsidR="00D25A2E" w:rsidRDefault="00D25A2E" w:rsidP="00CA6B76">
      <w:pPr>
        <w:pStyle w:val="Rentekst"/>
        <w:ind w:firstLine="720"/>
        <w:rPr>
          <w:rFonts w:ascii="Times" w:eastAsia="Times New Roman" w:hAnsi="Times"/>
          <w:sz w:val="24"/>
          <w:szCs w:val="24"/>
        </w:rPr>
      </w:pPr>
      <w:r>
        <w:rPr>
          <w:rFonts w:ascii="Times" w:eastAsia="Times New Roman" w:hAnsi="Times"/>
          <w:sz w:val="24"/>
          <w:szCs w:val="24"/>
        </w:rPr>
        <w:t>- teamarbeid i seksjon for drift og logistikk (</w:t>
      </w:r>
      <w:r w:rsidR="004A1647">
        <w:rPr>
          <w:rFonts w:ascii="Times" w:eastAsia="Times New Roman" w:hAnsi="Times"/>
          <w:sz w:val="24"/>
          <w:szCs w:val="24"/>
        </w:rPr>
        <w:t>muntlig orientering</w:t>
      </w:r>
      <w:r w:rsidR="0072326B">
        <w:rPr>
          <w:rFonts w:ascii="Times" w:eastAsia="Times New Roman" w:hAnsi="Times"/>
          <w:sz w:val="24"/>
          <w:szCs w:val="24"/>
        </w:rPr>
        <w:t>)</w:t>
      </w:r>
    </w:p>
    <w:p w:rsidR="00377814" w:rsidRDefault="00377814" w:rsidP="002D562C">
      <w:pPr>
        <w:pStyle w:val="Rentekst"/>
        <w:ind w:firstLine="635"/>
        <w:rPr>
          <w:rFonts w:ascii="Times" w:eastAsia="Times New Roman" w:hAnsi="Times"/>
          <w:sz w:val="24"/>
          <w:szCs w:val="24"/>
        </w:rPr>
      </w:pPr>
    </w:p>
    <w:p w:rsidR="00C80557" w:rsidRDefault="00CA6B76" w:rsidP="00000A2D">
      <w:pPr>
        <w:pStyle w:val="Rentekst"/>
        <w:ind w:left="720"/>
        <w:rPr>
          <w:rFonts w:ascii="Times" w:eastAsia="Times New Roman" w:hAnsi="Times"/>
          <w:sz w:val="24"/>
          <w:szCs w:val="24"/>
        </w:rPr>
      </w:pPr>
      <w:r w:rsidRPr="002324B6">
        <w:rPr>
          <w:rFonts w:ascii="Times" w:eastAsia="Times New Roman" w:hAnsi="Times"/>
          <w:sz w:val="24"/>
          <w:szCs w:val="24"/>
        </w:rPr>
        <w:t xml:space="preserve">b) informasjon fra tillitsvalgte </w:t>
      </w:r>
    </w:p>
    <w:p w:rsidR="00D25A2E" w:rsidRDefault="00D25A2E" w:rsidP="00000A2D">
      <w:pPr>
        <w:pStyle w:val="Rentekst"/>
        <w:ind w:left="720"/>
        <w:rPr>
          <w:rFonts w:ascii="Times" w:eastAsia="Times New Roman" w:hAnsi="Times"/>
          <w:sz w:val="24"/>
          <w:szCs w:val="24"/>
        </w:rPr>
      </w:pPr>
    </w:p>
    <w:p w:rsidR="00D25A2E" w:rsidRDefault="00D25A2E" w:rsidP="00D25A2E">
      <w:pPr>
        <w:pStyle w:val="Rentekst"/>
        <w:rPr>
          <w:rFonts w:ascii="Times" w:eastAsia="Times New Roman" w:hAnsi="Times"/>
          <w:b/>
          <w:sz w:val="24"/>
          <w:szCs w:val="24"/>
        </w:rPr>
      </w:pPr>
      <w:r w:rsidRPr="00D25A2E">
        <w:rPr>
          <w:rFonts w:ascii="Times" w:eastAsia="Times New Roman" w:hAnsi="Times"/>
          <w:b/>
          <w:sz w:val="24"/>
          <w:szCs w:val="24"/>
        </w:rPr>
        <w:t xml:space="preserve">4. </w:t>
      </w:r>
      <w:r w:rsidRPr="00D25A2E">
        <w:rPr>
          <w:rFonts w:ascii="Times" w:eastAsia="Times New Roman" w:hAnsi="Times"/>
          <w:b/>
          <w:sz w:val="24"/>
          <w:szCs w:val="24"/>
        </w:rPr>
        <w:tab/>
        <w:t>Oppfølging etter seminaret i Økonomiavdelingen og plan for endringsarbeid</w:t>
      </w:r>
      <w:r w:rsidR="002B5EAF">
        <w:rPr>
          <w:rFonts w:ascii="Times" w:eastAsia="Times New Roman" w:hAnsi="Times"/>
          <w:b/>
          <w:sz w:val="24"/>
          <w:szCs w:val="24"/>
        </w:rPr>
        <w:tab/>
        <w:t>(informasjon/drøfting)</w:t>
      </w:r>
    </w:p>
    <w:p w:rsidR="002B5EAF" w:rsidRPr="002B5EAF" w:rsidRDefault="002B5EAF" w:rsidP="00D25A2E">
      <w:pPr>
        <w:pStyle w:val="Rentekst"/>
        <w:rPr>
          <w:rFonts w:ascii="Times" w:eastAsia="Times New Roman" w:hAnsi="Times"/>
          <w:sz w:val="24"/>
          <w:szCs w:val="24"/>
        </w:rPr>
      </w:pPr>
      <w:r>
        <w:rPr>
          <w:rFonts w:ascii="Times" w:eastAsia="Times New Roman" w:hAnsi="Times"/>
          <w:b/>
          <w:sz w:val="24"/>
          <w:szCs w:val="24"/>
        </w:rPr>
        <w:tab/>
      </w:r>
      <w:r w:rsidRPr="002B5EAF">
        <w:rPr>
          <w:rFonts w:ascii="Times" w:eastAsia="Times New Roman" w:hAnsi="Times"/>
          <w:sz w:val="24"/>
          <w:szCs w:val="24"/>
        </w:rPr>
        <w:t>- muntlig informasjon</w:t>
      </w:r>
    </w:p>
    <w:p w:rsidR="00C96348" w:rsidRDefault="00063B58" w:rsidP="00000A2D">
      <w:pPr>
        <w:pStyle w:val="Rentekst"/>
        <w:ind w:left="720"/>
        <w:rPr>
          <w:rFonts w:ascii="Times" w:eastAsia="Times New Roman" w:hAnsi="Times"/>
          <w:sz w:val="24"/>
          <w:szCs w:val="24"/>
        </w:rPr>
      </w:pPr>
      <w:r>
        <w:rPr>
          <w:rFonts w:ascii="Times" w:eastAsia="Times New Roman" w:hAnsi="Times"/>
          <w:sz w:val="24"/>
          <w:szCs w:val="24"/>
        </w:rPr>
        <w:t xml:space="preserve"> </w:t>
      </w:r>
    </w:p>
    <w:p w:rsidR="00063B58" w:rsidRPr="00561D85" w:rsidRDefault="00D25A2E" w:rsidP="00522633">
      <w:pPr>
        <w:pStyle w:val="Rentekst"/>
        <w:rPr>
          <w:rFonts w:ascii="Times" w:eastAsia="Times New Roman" w:hAnsi="Times"/>
          <w:b/>
          <w:sz w:val="24"/>
          <w:szCs w:val="24"/>
        </w:rPr>
      </w:pPr>
      <w:r>
        <w:rPr>
          <w:rFonts w:ascii="Times" w:eastAsia="Times New Roman" w:hAnsi="Times"/>
          <w:b/>
          <w:sz w:val="24"/>
          <w:szCs w:val="24"/>
        </w:rPr>
        <w:t>5</w:t>
      </w:r>
      <w:r w:rsidR="00063B58" w:rsidRPr="00561D85">
        <w:rPr>
          <w:rFonts w:ascii="Times" w:eastAsia="Times New Roman" w:hAnsi="Times"/>
          <w:b/>
          <w:sz w:val="24"/>
          <w:szCs w:val="24"/>
        </w:rPr>
        <w:t xml:space="preserve">. </w:t>
      </w:r>
      <w:r w:rsidR="00522633" w:rsidRPr="00561D85">
        <w:rPr>
          <w:rFonts w:ascii="Times" w:eastAsia="Times New Roman" w:hAnsi="Times"/>
          <w:b/>
          <w:sz w:val="24"/>
          <w:szCs w:val="24"/>
        </w:rPr>
        <w:tab/>
      </w:r>
      <w:r w:rsidR="00063B58" w:rsidRPr="00561D85">
        <w:rPr>
          <w:rFonts w:ascii="Times" w:eastAsia="Times New Roman" w:hAnsi="Times"/>
          <w:b/>
          <w:sz w:val="24"/>
          <w:szCs w:val="24"/>
        </w:rPr>
        <w:t>Fusjon</w:t>
      </w:r>
      <w:r w:rsidR="00561D85" w:rsidRPr="00561D85">
        <w:rPr>
          <w:rFonts w:ascii="Times" w:eastAsia="Times New Roman" w:hAnsi="Times"/>
          <w:b/>
          <w:sz w:val="24"/>
          <w:szCs w:val="24"/>
        </w:rPr>
        <w:t>sarbeid</w:t>
      </w:r>
      <w:r w:rsidR="00D861EB">
        <w:rPr>
          <w:rFonts w:ascii="Times" w:eastAsia="Times New Roman" w:hAnsi="Times"/>
          <w:b/>
          <w:sz w:val="24"/>
          <w:szCs w:val="24"/>
        </w:rPr>
        <w:t xml:space="preserve"> (informasjon/drøfting)</w:t>
      </w:r>
    </w:p>
    <w:p w:rsidR="00561D85" w:rsidRDefault="00B2088A" w:rsidP="0072326B">
      <w:pPr>
        <w:pStyle w:val="Rentekst"/>
        <w:ind w:left="720"/>
        <w:rPr>
          <w:rFonts w:ascii="Times" w:eastAsia="Times New Roman" w:hAnsi="Times"/>
          <w:sz w:val="24"/>
          <w:szCs w:val="24"/>
        </w:rPr>
      </w:pPr>
      <w:r>
        <w:rPr>
          <w:rFonts w:ascii="Times" w:eastAsia="Times New Roman" w:hAnsi="Times"/>
          <w:sz w:val="24"/>
          <w:szCs w:val="24"/>
        </w:rPr>
        <w:t xml:space="preserve">- </w:t>
      </w:r>
      <w:r w:rsidR="00D861EB">
        <w:rPr>
          <w:rFonts w:ascii="Times" w:eastAsia="Times New Roman" w:hAnsi="Times"/>
          <w:sz w:val="24"/>
          <w:szCs w:val="24"/>
        </w:rPr>
        <w:t>åpen diskusjon etter eventuelle innspill fra tillitsvalgte</w:t>
      </w:r>
      <w:r w:rsidR="003E171C" w:rsidRPr="003E171C">
        <w:rPr>
          <w:rFonts w:ascii="Times" w:eastAsia="Times New Roman" w:hAnsi="Times"/>
          <w:sz w:val="24"/>
          <w:szCs w:val="24"/>
        </w:rPr>
        <w:t xml:space="preserve"> </w:t>
      </w:r>
    </w:p>
    <w:p w:rsidR="00561D85" w:rsidRDefault="00561D85" w:rsidP="004F04DE">
      <w:pPr>
        <w:pStyle w:val="Rentekst"/>
        <w:ind w:left="720"/>
        <w:rPr>
          <w:rFonts w:ascii="Times" w:eastAsia="Times New Roman" w:hAnsi="Times"/>
          <w:sz w:val="24"/>
          <w:szCs w:val="24"/>
        </w:rPr>
      </w:pPr>
    </w:p>
    <w:p w:rsidR="00847151" w:rsidRDefault="0072326B" w:rsidP="00D33A4A">
      <w:pPr>
        <w:ind w:left="0"/>
        <w:rPr>
          <w:b/>
        </w:rPr>
      </w:pPr>
      <w:r>
        <w:rPr>
          <w:b/>
        </w:rPr>
        <w:t>6</w:t>
      </w:r>
      <w:r w:rsidR="00D33A4A" w:rsidRPr="00D33A4A">
        <w:rPr>
          <w:b/>
        </w:rPr>
        <w:t xml:space="preserve">. </w:t>
      </w:r>
      <w:r w:rsidR="00D33A4A">
        <w:rPr>
          <w:b/>
        </w:rPr>
        <w:tab/>
      </w:r>
      <w:r>
        <w:rPr>
          <w:b/>
        </w:rPr>
        <w:t>K</w:t>
      </w:r>
      <w:r w:rsidR="00D25A2E" w:rsidRPr="00D25A2E">
        <w:rPr>
          <w:b/>
        </w:rPr>
        <w:t>ompetanseutvikling - status og videre arbeid</w:t>
      </w:r>
      <w:r w:rsidR="002B5EAF">
        <w:rPr>
          <w:b/>
        </w:rPr>
        <w:t xml:space="preserve"> (informasjon/drøfting)</w:t>
      </w:r>
    </w:p>
    <w:p w:rsidR="00C0001F" w:rsidRDefault="00406B39" w:rsidP="00320EE1">
      <w:pPr>
        <w:pStyle w:val="Rentekst"/>
        <w:ind w:left="720"/>
        <w:rPr>
          <w:rFonts w:ascii="Times" w:eastAsia="Times New Roman" w:hAnsi="Times"/>
          <w:sz w:val="24"/>
          <w:szCs w:val="24"/>
        </w:rPr>
      </w:pPr>
      <w:r>
        <w:rPr>
          <w:rFonts w:ascii="Times" w:eastAsia="Times New Roman" w:hAnsi="Times"/>
          <w:sz w:val="24"/>
          <w:szCs w:val="24"/>
        </w:rPr>
        <w:t>- skriftlig orient</w:t>
      </w:r>
      <w:r w:rsidR="0072326B">
        <w:rPr>
          <w:rFonts w:ascii="Times" w:eastAsia="Times New Roman" w:hAnsi="Times"/>
          <w:sz w:val="24"/>
          <w:szCs w:val="24"/>
        </w:rPr>
        <w:t xml:space="preserve">ering </w:t>
      </w:r>
      <w:r w:rsidR="004A1647">
        <w:rPr>
          <w:rFonts w:ascii="Times" w:eastAsia="Times New Roman" w:hAnsi="Times"/>
          <w:sz w:val="24"/>
          <w:szCs w:val="24"/>
        </w:rPr>
        <w:t>(se vedlegg)</w:t>
      </w:r>
    </w:p>
    <w:p w:rsidR="00406B39" w:rsidRPr="00320EE1" w:rsidRDefault="00406B39" w:rsidP="00320EE1">
      <w:pPr>
        <w:pStyle w:val="Rentekst"/>
        <w:ind w:left="720"/>
        <w:rPr>
          <w:rFonts w:ascii="Times" w:eastAsia="Times New Roman" w:hAnsi="Times"/>
          <w:sz w:val="24"/>
          <w:szCs w:val="24"/>
        </w:rPr>
      </w:pPr>
    </w:p>
    <w:p w:rsidR="0009086B" w:rsidRDefault="0072326B" w:rsidP="00970ED5">
      <w:pPr>
        <w:ind w:left="635" w:hanging="635"/>
        <w:rPr>
          <w:b/>
        </w:rPr>
      </w:pPr>
      <w:r>
        <w:rPr>
          <w:b/>
        </w:rPr>
        <w:t>7</w:t>
      </w:r>
      <w:r w:rsidR="0009086B">
        <w:rPr>
          <w:b/>
        </w:rPr>
        <w:t>.</w:t>
      </w:r>
      <w:r w:rsidR="0009086B" w:rsidRPr="0009086B">
        <w:rPr>
          <w:b/>
        </w:rPr>
        <w:t xml:space="preserve"> </w:t>
      </w:r>
      <w:r w:rsidR="0009086B">
        <w:rPr>
          <w:b/>
        </w:rPr>
        <w:tab/>
      </w:r>
      <w:r w:rsidR="00982450">
        <w:rPr>
          <w:b/>
        </w:rPr>
        <w:t xml:space="preserve"> </w:t>
      </w:r>
      <w:r w:rsidR="0009086B" w:rsidRPr="0009086B">
        <w:rPr>
          <w:b/>
        </w:rPr>
        <w:t>Plan og budsjettprosessen</w:t>
      </w:r>
    </w:p>
    <w:p w:rsidR="00D131A5" w:rsidRPr="00AE73CD" w:rsidRDefault="00D131A5" w:rsidP="00970ED5">
      <w:pPr>
        <w:ind w:left="635" w:hanging="635"/>
      </w:pPr>
      <w:r>
        <w:rPr>
          <w:b/>
        </w:rPr>
        <w:tab/>
      </w:r>
    </w:p>
    <w:p w:rsidR="00A845EC" w:rsidRDefault="0072326B" w:rsidP="00A845EC">
      <w:pPr>
        <w:pStyle w:val="Rentekst"/>
        <w:rPr>
          <w:rFonts w:ascii="Times" w:eastAsia="Times New Roman" w:hAnsi="Times"/>
          <w:b/>
          <w:sz w:val="24"/>
          <w:szCs w:val="24"/>
        </w:rPr>
      </w:pPr>
      <w:r>
        <w:rPr>
          <w:rFonts w:ascii="Times" w:eastAsia="Times New Roman" w:hAnsi="Times"/>
          <w:b/>
          <w:sz w:val="24"/>
          <w:szCs w:val="24"/>
        </w:rPr>
        <w:t>8</w:t>
      </w:r>
      <w:r w:rsidR="00533BED">
        <w:rPr>
          <w:rFonts w:ascii="Times" w:eastAsia="Times New Roman" w:hAnsi="Times"/>
          <w:b/>
          <w:sz w:val="24"/>
          <w:szCs w:val="24"/>
        </w:rPr>
        <w:t>.</w:t>
      </w:r>
      <w:r w:rsidR="00A845EC" w:rsidRPr="001B7FE3">
        <w:rPr>
          <w:rFonts w:ascii="Times" w:eastAsia="Times New Roman" w:hAnsi="Times"/>
          <w:b/>
          <w:sz w:val="24"/>
          <w:szCs w:val="24"/>
        </w:rPr>
        <w:t xml:space="preserve"> </w:t>
      </w:r>
      <w:r w:rsidR="00A845EC" w:rsidRPr="001B7FE3">
        <w:rPr>
          <w:rFonts w:ascii="Times" w:eastAsia="Times New Roman" w:hAnsi="Times"/>
          <w:b/>
          <w:sz w:val="24"/>
          <w:szCs w:val="24"/>
        </w:rPr>
        <w:tab/>
        <w:t>Eventuelt</w:t>
      </w:r>
    </w:p>
    <w:p w:rsidR="00824E41" w:rsidRDefault="00824E41" w:rsidP="00A845EC">
      <w:pPr>
        <w:pStyle w:val="Rentekst"/>
        <w:rPr>
          <w:rFonts w:ascii="Times" w:eastAsia="Times New Roman" w:hAnsi="Times"/>
          <w:b/>
          <w:sz w:val="24"/>
          <w:szCs w:val="24"/>
        </w:rPr>
      </w:pPr>
    </w:p>
    <w:p w:rsidR="00824E41" w:rsidRPr="0009086B" w:rsidRDefault="00824E41" w:rsidP="00A845EC">
      <w:pPr>
        <w:pStyle w:val="Rentekst"/>
        <w:rPr>
          <w:rFonts w:ascii="Times" w:eastAsia="Times New Roman" w:hAnsi="Times"/>
          <w:b/>
          <w:sz w:val="24"/>
          <w:szCs w:val="24"/>
        </w:rPr>
      </w:pPr>
    </w:p>
    <w:p w:rsidR="00267E99" w:rsidRDefault="008B2354" w:rsidP="00521491">
      <w:pPr>
        <w:spacing w:after="0"/>
        <w:ind w:left="0" w:right="0"/>
      </w:pPr>
      <w:r w:rsidRPr="00290380">
        <w:t xml:space="preserve">Representanter som ikke kan delta på møtet, bes </w:t>
      </w:r>
      <w:r w:rsidR="001606C8">
        <w:t xml:space="preserve">sørge for </w:t>
      </w:r>
      <w:r w:rsidR="00EF4EA2">
        <w:t xml:space="preserve">at </w:t>
      </w:r>
      <w:r w:rsidRPr="00290380">
        <w:t>vararepresentant</w:t>
      </w:r>
      <w:r w:rsidR="00EF4EA2">
        <w:t xml:space="preserve"> møter</w:t>
      </w:r>
      <w:r w:rsidRPr="00290380">
        <w:t>.</w:t>
      </w:r>
    </w:p>
    <w:sectPr w:rsidR="00267E99" w:rsidSect="002D58BC">
      <w:headerReference w:type="default" r:id="rId7"/>
      <w:headerReference w:type="first" r:id="rId8"/>
      <w:footerReference w:type="first" r:id="rId9"/>
      <w:type w:val="continuous"/>
      <w:pgSz w:w="11906" w:h="16838" w:code="9"/>
      <w:pgMar w:top="1871" w:right="566" w:bottom="2308" w:left="1049" w:header="56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57C" w:rsidRDefault="0001657C">
      <w:r>
        <w:separator/>
      </w:r>
    </w:p>
  </w:endnote>
  <w:endnote w:type="continuationSeparator" w:id="0">
    <w:p w:rsidR="0001657C" w:rsidRDefault="00016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5A7" w:rsidRDefault="001E05A7">
    <w:pPr>
      <w:pStyle w:val="Bunntekst"/>
      <w:pBdr>
        <w:bottom w:val="single" w:sz="4" w:space="1" w:color="auto"/>
      </w:pBdr>
    </w:pPr>
  </w:p>
  <w:p w:rsidR="001E05A7" w:rsidRDefault="001E05A7">
    <w:pPr>
      <w:pStyle w:val="FooterFet"/>
      <w:rPr>
        <w:bCs/>
      </w:rPr>
    </w:pPr>
    <w:r>
      <w:t>Postadresse</w:t>
    </w:r>
    <w:r>
      <w:tab/>
      <w:t xml:space="preserve">Org.nr. </w:t>
    </w:r>
    <w:r>
      <w:rPr>
        <w:b w:val="0"/>
        <w:bCs/>
      </w:rPr>
      <w:t>974 767 880</w:t>
    </w:r>
    <w:r>
      <w:rPr>
        <w:bCs/>
      </w:rPr>
      <w:tab/>
    </w:r>
    <w:r>
      <w:t>Besøksadresse</w:t>
    </w:r>
    <w:r>
      <w:tab/>
      <w:t>Telefon</w:t>
    </w:r>
    <w:r>
      <w:tab/>
    </w:r>
    <w:bookmarkStart w:id="11" w:name="tittel"/>
    <w:bookmarkEnd w:id="11"/>
    <w:r>
      <w:t>Seniorrådgiver</w:t>
    </w:r>
  </w:p>
  <w:p w:rsidR="001E05A7" w:rsidRPr="004823B9" w:rsidRDefault="001E05A7">
    <w:pPr>
      <w:pStyle w:val="FooterTekst"/>
    </w:pPr>
    <w:r w:rsidRPr="004823B9">
      <w:t>7491 Trondheim</w:t>
    </w:r>
    <w:r w:rsidRPr="004823B9">
      <w:tab/>
      <w:t>E-pos</w:t>
    </w:r>
    <w:r w:rsidR="00971C71" w:rsidRPr="004823B9">
      <w:t>t:</w:t>
    </w:r>
    <w:r w:rsidR="00971C71" w:rsidRPr="004823B9">
      <w:tab/>
      <w:t>Høgskoleringen 8</w:t>
    </w:r>
    <w:r w:rsidR="00971C71" w:rsidRPr="004823B9">
      <w:tab/>
      <w:t>+ 47 73 59 80 23</w:t>
    </w:r>
    <w:r w:rsidRPr="004823B9">
      <w:tab/>
    </w:r>
    <w:bookmarkStart w:id="12" w:name="Navn"/>
    <w:bookmarkEnd w:id="12"/>
    <w:r w:rsidR="00971C71" w:rsidRPr="004823B9">
      <w:t>Jens Petter Nygård</w:t>
    </w:r>
    <w:r w:rsidRPr="004823B9">
      <w:tab/>
    </w:r>
    <w:r w:rsidRPr="004823B9">
      <w:tab/>
      <w:t>7034 Trondheim</w:t>
    </w:r>
    <w:r w:rsidRPr="004823B9">
      <w:tab/>
    </w:r>
    <w:r w:rsidRPr="004823B9">
      <w:tab/>
    </w:r>
    <w:bookmarkStart w:id="13" w:name="Navn2"/>
    <w:bookmarkEnd w:id="13"/>
  </w:p>
  <w:p w:rsidR="001E05A7" w:rsidRPr="004C27A7" w:rsidRDefault="001E05A7">
    <w:pPr>
      <w:pStyle w:val="FooterTekst"/>
    </w:pPr>
    <w:r w:rsidRPr="004823B9">
      <w:tab/>
    </w:r>
    <w:r w:rsidRPr="004C27A7">
      <w:t>http://</w:t>
    </w:r>
    <w:r w:rsidR="004C27A7">
      <w:t>www.ntnu.no/administrasjon</w:t>
    </w:r>
    <w:r w:rsidR="004C27A7">
      <w:tab/>
    </w:r>
    <w:r w:rsidR="004C27A7">
      <w:tab/>
    </w:r>
    <w:r w:rsidRPr="004C27A7">
      <w:tab/>
      <w:t>Tlf: + 47</w:t>
    </w:r>
    <w:r w:rsidR="004C27A7">
      <w:t> </w:t>
    </w:r>
    <w:bookmarkStart w:id="14" w:name="Tlf"/>
    <w:bookmarkEnd w:id="14"/>
    <w:r w:rsidRPr="004C27A7">
      <w:t>9</w:t>
    </w:r>
    <w:r w:rsidR="00971C71" w:rsidRPr="004C27A7">
      <w:t>18</w:t>
    </w:r>
    <w:r w:rsidR="004C27A7">
      <w:t xml:space="preserve"> </w:t>
    </w:r>
    <w:r w:rsidR="00971C71" w:rsidRPr="004C27A7">
      <w:t>97</w:t>
    </w:r>
    <w:r w:rsidR="004C27A7">
      <w:t xml:space="preserve"> </w:t>
    </w:r>
    <w:r w:rsidR="00971C71" w:rsidRPr="004C27A7">
      <w:t>297</w:t>
    </w:r>
  </w:p>
  <w:p w:rsidR="001E05A7" w:rsidRPr="004C27A7" w:rsidRDefault="001E05A7">
    <w:pPr>
      <w:pStyle w:val="Bunntekst"/>
      <w:rPr>
        <w:sz w:val="6"/>
      </w:rPr>
    </w:pPr>
  </w:p>
  <w:p w:rsidR="001E05A7" w:rsidRDefault="001E05A7">
    <w:pPr>
      <w:pStyle w:val="FooterGraa"/>
    </w:pPr>
    <w:r>
      <w:t>All korrespondanse som inngår i saksbehandling skal adresseres til saksbehandlende enhet ved NTNU og ikke direkte til enkeltpersoner. Ved henvendelse vennligst oppgi referanse.</w:t>
    </w:r>
  </w:p>
  <w:p w:rsidR="001E05A7" w:rsidRDefault="001E05A7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57C" w:rsidRDefault="0001657C">
      <w:r>
        <w:separator/>
      </w:r>
    </w:p>
  </w:footnote>
  <w:footnote w:type="continuationSeparator" w:id="0">
    <w:p w:rsidR="0001657C" w:rsidRDefault="000165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5A7" w:rsidRDefault="001E05A7">
    <w:pPr>
      <w:pStyle w:val="sidetall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95172C">
      <w:t>2</w:t>
    </w:r>
    <w:r>
      <w:fldChar w:fldCharType="end"/>
    </w:r>
    <w:r>
      <w:t xml:space="preserve"> av </w:t>
    </w:r>
    <w:r>
      <w:fldChar w:fldCharType="begin"/>
    </w:r>
    <w:r>
      <w:instrText xml:space="preserve"> NUMPAGES </w:instrText>
    </w:r>
    <w:r>
      <w:fldChar w:fldCharType="separate"/>
    </w:r>
    <w:r w:rsidR="0095172C">
      <w:t>2</w:t>
    </w:r>
    <w:r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1E05A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Header2"/>
          </w:pPr>
          <w:r>
            <w:t>Norges teknisk-naturvitenskapelige universitet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1E05A7" w:rsidRDefault="001E05A7" w:rsidP="006756D6">
          <w:pPr>
            <w:pStyle w:val="DatoRefTekst"/>
          </w:pPr>
          <w:r>
            <w:t>Dato</w:t>
          </w:r>
          <w:bookmarkStart w:id="7" w:name="VarDato2"/>
          <w:bookmarkEnd w:id="7"/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"/>
          </w:pPr>
          <w:r>
            <w:t>Referanse</w:t>
          </w:r>
        </w:p>
        <w:p w:rsidR="001E05A7" w:rsidRDefault="001E05A7">
          <w:pPr>
            <w:pStyle w:val="DatoRefFyllInn"/>
          </w:pPr>
          <w:bookmarkStart w:id="8" w:name="VarRef2"/>
          <w:bookmarkEnd w:id="8"/>
        </w:p>
      </w:tc>
    </w:tr>
  </w:tbl>
  <w:p w:rsidR="001E05A7" w:rsidRDefault="001E05A7">
    <w:pPr>
      <w:pStyle w:val="Topptekst"/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5A7" w:rsidRDefault="001A0B0D">
    <w:pPr>
      <w:pStyle w:val="sidetall"/>
    </w:pPr>
    <w:r>
      <w:rPr>
        <w:snapToGrid/>
        <w:sz w:val="20"/>
        <w:lang w:eastAsia="nb-NO"/>
      </w:rPr>
      <w:drawing>
        <wp:anchor distT="0" distB="0" distL="114300" distR="114300" simplePos="0" relativeHeight="251661824" behindDoc="0" locked="0" layoutInCell="1" allowOverlap="1" wp14:anchorId="207F88F5" wp14:editId="57B5D148">
          <wp:simplePos x="0" y="0"/>
          <wp:positionH relativeFrom="column">
            <wp:posOffset>53975</wp:posOffset>
          </wp:positionH>
          <wp:positionV relativeFrom="paragraph">
            <wp:posOffset>17780</wp:posOffset>
          </wp:positionV>
          <wp:extent cx="1638300" cy="304800"/>
          <wp:effectExtent l="0" t="0" r="0" b="0"/>
          <wp:wrapNone/>
          <wp:docPr id="7" name="Bilde 7" descr="Logofargerli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fargerli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05A7">
      <w:tab/>
    </w:r>
    <w:r w:rsidR="001E05A7">
      <w:tab/>
    </w:r>
    <w:r w:rsidR="001E05A7">
      <w:tab/>
    </w:r>
    <w:r w:rsidR="001E05A7">
      <w:fldChar w:fldCharType="begin"/>
    </w:r>
    <w:r w:rsidR="001E05A7">
      <w:instrText xml:space="preserve"> PAGE </w:instrText>
    </w:r>
    <w:r w:rsidR="001E05A7">
      <w:fldChar w:fldCharType="separate"/>
    </w:r>
    <w:r w:rsidR="0095172C">
      <w:t>1</w:t>
    </w:r>
    <w:r w:rsidR="001E05A7">
      <w:fldChar w:fldCharType="end"/>
    </w:r>
    <w:r w:rsidR="001E05A7">
      <w:t xml:space="preserve"> av </w:t>
    </w:r>
    <w:r w:rsidR="001E05A7">
      <w:fldChar w:fldCharType="begin"/>
    </w:r>
    <w:r w:rsidR="001E05A7">
      <w:instrText xml:space="preserve"> NUMPAGES </w:instrText>
    </w:r>
    <w:r w:rsidR="001E05A7">
      <w:fldChar w:fldCharType="separate"/>
    </w:r>
    <w:r w:rsidR="0095172C">
      <w:t>2</w:t>
    </w:r>
    <w:r w:rsidR="001E05A7">
      <w:fldChar w:fldCharType="end"/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6579"/>
      <w:gridCol w:w="1341"/>
      <w:gridCol w:w="1996"/>
    </w:tblGrid>
    <w:tr w:rsidR="001E05A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Topptekst"/>
          </w:pP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"/>
          </w:pP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"/>
          </w:pPr>
        </w:p>
        <w:p w:rsidR="001E05A7" w:rsidRDefault="001E05A7">
          <w:pPr>
            <w:pStyle w:val="DatoFyllInn1"/>
          </w:pPr>
        </w:p>
      </w:tc>
    </w:tr>
    <w:tr w:rsidR="001E05A7">
      <w:tc>
        <w:tcPr>
          <w:tcW w:w="6579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Header1"/>
          </w:pPr>
          <w:r>
            <w:t>Økonomi og eiendom</w:t>
          </w:r>
        </w:p>
      </w:tc>
      <w:tc>
        <w:tcPr>
          <w:tcW w:w="1341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2"/>
          </w:pPr>
          <w:r>
            <w:t>Dato</w:t>
          </w:r>
        </w:p>
        <w:p w:rsidR="001E05A7" w:rsidRDefault="0045552C" w:rsidP="0095172C">
          <w:pPr>
            <w:pStyle w:val="DatoRefFyllInn"/>
          </w:pPr>
          <w:bookmarkStart w:id="9" w:name="VarDato"/>
          <w:bookmarkEnd w:id="9"/>
          <w:r>
            <w:t>1</w:t>
          </w:r>
          <w:r w:rsidR="0095172C">
            <w:t>8</w:t>
          </w:r>
          <w:r>
            <w:t>.11</w:t>
          </w:r>
          <w:r w:rsidR="00553C85">
            <w:t>.</w:t>
          </w:r>
          <w:r w:rsidR="001606C8">
            <w:t>201</w:t>
          </w:r>
          <w:r w:rsidR="00553C85">
            <w:t>5</w:t>
          </w:r>
        </w:p>
      </w:tc>
      <w:tc>
        <w:tcPr>
          <w:tcW w:w="1996" w:type="dxa"/>
          <w:tcBorders>
            <w:top w:val="nil"/>
            <w:left w:val="nil"/>
            <w:bottom w:val="nil"/>
            <w:right w:val="nil"/>
          </w:tcBorders>
        </w:tcPr>
        <w:p w:rsidR="001E05A7" w:rsidRDefault="001E05A7">
          <w:pPr>
            <w:pStyle w:val="DatoRefTekst2"/>
          </w:pPr>
          <w:r>
            <w:t>Referanse</w:t>
          </w:r>
        </w:p>
        <w:p w:rsidR="001E05A7" w:rsidRDefault="001E05A7">
          <w:pPr>
            <w:pStyle w:val="DatoRefFyllInn"/>
          </w:pPr>
          <w:bookmarkStart w:id="10" w:name="VarRef"/>
          <w:bookmarkEnd w:id="10"/>
        </w:p>
      </w:tc>
    </w:tr>
  </w:tbl>
  <w:p w:rsidR="001E05A7" w:rsidRDefault="001E05A7">
    <w:pPr>
      <w:pStyle w:val="Topptekst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E2631"/>
    <w:multiLevelType w:val="hybridMultilevel"/>
    <w:tmpl w:val="C05C3526"/>
    <w:lvl w:ilvl="0" w:tplc="CC4AE384">
      <w:start w:val="4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67856"/>
    <w:multiLevelType w:val="hybridMultilevel"/>
    <w:tmpl w:val="808A8CA2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tabs>
          <w:tab w:val="num" w:pos="1525"/>
        </w:tabs>
        <w:ind w:left="152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245"/>
        </w:tabs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965"/>
        </w:tabs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85"/>
        </w:tabs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405"/>
        </w:tabs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125"/>
        </w:tabs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845"/>
        </w:tabs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565"/>
        </w:tabs>
        <w:ind w:left="6565" w:hanging="360"/>
      </w:pPr>
      <w:rPr>
        <w:rFonts w:ascii="Wingdings" w:hAnsi="Wingdings" w:hint="default"/>
      </w:rPr>
    </w:lvl>
  </w:abstractNum>
  <w:abstractNum w:abstractNumId="2" w15:restartNumberingAfterBreak="0">
    <w:nsid w:val="14B10A61"/>
    <w:multiLevelType w:val="hybridMultilevel"/>
    <w:tmpl w:val="5FF262EC"/>
    <w:lvl w:ilvl="0" w:tplc="E8743728">
      <w:start w:val="5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143D70"/>
    <w:multiLevelType w:val="hybridMultilevel"/>
    <w:tmpl w:val="88F82A72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391C20"/>
    <w:multiLevelType w:val="hybridMultilevel"/>
    <w:tmpl w:val="6BE6B8F8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9C6557"/>
    <w:multiLevelType w:val="hybridMultilevel"/>
    <w:tmpl w:val="C1126AD8"/>
    <w:lvl w:ilvl="0" w:tplc="34D056C2">
      <w:start w:val="5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965102"/>
    <w:multiLevelType w:val="hybridMultilevel"/>
    <w:tmpl w:val="EA10F016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21617F"/>
    <w:multiLevelType w:val="hybridMultilevel"/>
    <w:tmpl w:val="A9F80D20"/>
    <w:lvl w:ilvl="0" w:tplc="0414000F"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4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8" w15:restartNumberingAfterBreak="0">
    <w:nsid w:val="21CF4A60"/>
    <w:multiLevelType w:val="hybridMultilevel"/>
    <w:tmpl w:val="C2D2A9CE"/>
    <w:lvl w:ilvl="0" w:tplc="5A0E5192">
      <w:start w:val="4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6D62FB"/>
    <w:multiLevelType w:val="hybridMultilevel"/>
    <w:tmpl w:val="1E6202E4"/>
    <w:lvl w:ilvl="0" w:tplc="0BB0D6D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0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6B3D6C"/>
    <w:multiLevelType w:val="hybridMultilevel"/>
    <w:tmpl w:val="1DCC5AE0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1984E47"/>
    <w:multiLevelType w:val="hybridMultilevel"/>
    <w:tmpl w:val="5B22A464"/>
    <w:lvl w:ilvl="0" w:tplc="0414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2" w15:restartNumberingAfterBreak="0">
    <w:nsid w:val="339C159C"/>
    <w:multiLevelType w:val="hybridMultilevel"/>
    <w:tmpl w:val="89005BD4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53E59B3"/>
    <w:multiLevelType w:val="hybridMultilevel"/>
    <w:tmpl w:val="0292001E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5F4032"/>
    <w:multiLevelType w:val="hybridMultilevel"/>
    <w:tmpl w:val="E65AA9FE"/>
    <w:lvl w:ilvl="0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673226F"/>
    <w:multiLevelType w:val="hybridMultilevel"/>
    <w:tmpl w:val="0938F3F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EF20C0"/>
    <w:multiLevelType w:val="hybridMultilevel"/>
    <w:tmpl w:val="58785014"/>
    <w:lvl w:ilvl="0" w:tplc="0414000F"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4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35841AA"/>
    <w:multiLevelType w:val="hybridMultilevel"/>
    <w:tmpl w:val="E656FDF0"/>
    <w:lvl w:ilvl="0" w:tplc="D5D255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4205267"/>
    <w:multiLevelType w:val="hybridMultilevel"/>
    <w:tmpl w:val="F3D85880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83DC4"/>
    <w:multiLevelType w:val="hybridMultilevel"/>
    <w:tmpl w:val="8F706394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0406D78"/>
    <w:multiLevelType w:val="hybridMultilevel"/>
    <w:tmpl w:val="7D92D89A"/>
    <w:lvl w:ilvl="0" w:tplc="22927EEA">
      <w:start w:val="5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0935A11"/>
    <w:multiLevelType w:val="hybridMultilevel"/>
    <w:tmpl w:val="F056AECE"/>
    <w:lvl w:ilvl="0" w:tplc="EE6AE62E">
      <w:start w:val="2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392947"/>
    <w:multiLevelType w:val="hybridMultilevel"/>
    <w:tmpl w:val="97CE2D4A"/>
    <w:lvl w:ilvl="0" w:tplc="0414000F"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4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5AD73ED"/>
    <w:multiLevelType w:val="hybridMultilevel"/>
    <w:tmpl w:val="1420910A"/>
    <w:lvl w:ilvl="0" w:tplc="0414000F"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6F8C1E9C"/>
    <w:multiLevelType w:val="hybridMultilevel"/>
    <w:tmpl w:val="D80E1D92"/>
    <w:lvl w:ilvl="0" w:tplc="84DA3146">
      <w:start w:val="4"/>
      <w:numFmt w:val="bullet"/>
      <w:lvlText w:val="-"/>
      <w:lvlJc w:val="left"/>
      <w:pPr>
        <w:ind w:left="108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22B2EC2"/>
    <w:multiLevelType w:val="hybridMultilevel"/>
    <w:tmpl w:val="2586ED6E"/>
    <w:lvl w:ilvl="0" w:tplc="04140001">
      <w:start w:val="1"/>
      <w:numFmt w:val="bullet"/>
      <w:lvlText w:val=""/>
      <w:lvlJc w:val="left"/>
      <w:pPr>
        <w:tabs>
          <w:tab w:val="num" w:pos="805"/>
        </w:tabs>
        <w:ind w:left="805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525"/>
        </w:tabs>
        <w:ind w:left="152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245"/>
        </w:tabs>
        <w:ind w:left="22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965"/>
        </w:tabs>
        <w:ind w:left="29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85"/>
        </w:tabs>
        <w:ind w:left="36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405"/>
        </w:tabs>
        <w:ind w:left="44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125"/>
        </w:tabs>
        <w:ind w:left="51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845"/>
        </w:tabs>
        <w:ind w:left="58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565"/>
        </w:tabs>
        <w:ind w:left="6565" w:hanging="360"/>
      </w:pPr>
      <w:rPr>
        <w:rFonts w:ascii="Wingdings" w:hAnsi="Wingdings" w:hint="default"/>
      </w:rPr>
    </w:lvl>
  </w:abstractNum>
  <w:abstractNum w:abstractNumId="26" w15:restartNumberingAfterBreak="0">
    <w:nsid w:val="72DB7AEC"/>
    <w:multiLevelType w:val="hybridMultilevel"/>
    <w:tmpl w:val="0C9C02BE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4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4390704"/>
    <w:multiLevelType w:val="hybridMultilevel"/>
    <w:tmpl w:val="8ABE3DBE"/>
    <w:lvl w:ilvl="0" w:tplc="0414000F"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7A0863D6"/>
    <w:multiLevelType w:val="hybridMultilevel"/>
    <w:tmpl w:val="F078BC2A"/>
    <w:lvl w:ilvl="0" w:tplc="229E7B0C">
      <w:start w:val="4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A72A8B"/>
    <w:multiLevelType w:val="hybridMultilevel"/>
    <w:tmpl w:val="67800DCC"/>
    <w:lvl w:ilvl="0" w:tplc="6C625DCE">
      <w:start w:val="1"/>
      <w:numFmt w:val="decimal"/>
      <w:lvlText w:val="%1."/>
      <w:lvlJc w:val="left"/>
      <w:pPr>
        <w:tabs>
          <w:tab w:val="num" w:pos="445"/>
        </w:tabs>
        <w:ind w:left="445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tabs>
          <w:tab w:val="num" w:pos="1165"/>
        </w:tabs>
        <w:ind w:left="1165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1885"/>
        </w:tabs>
        <w:ind w:left="188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605"/>
        </w:tabs>
        <w:ind w:left="260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325"/>
        </w:tabs>
        <w:ind w:left="332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045"/>
        </w:tabs>
        <w:ind w:left="404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765"/>
        </w:tabs>
        <w:ind w:left="476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85"/>
        </w:tabs>
        <w:ind w:left="548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205"/>
        </w:tabs>
        <w:ind w:left="6205" w:hanging="180"/>
      </w:pPr>
    </w:lvl>
  </w:abstractNum>
  <w:abstractNum w:abstractNumId="30" w15:restartNumberingAfterBreak="0">
    <w:nsid w:val="7C5F198C"/>
    <w:multiLevelType w:val="hybridMultilevel"/>
    <w:tmpl w:val="806AC0E0"/>
    <w:lvl w:ilvl="0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29"/>
  </w:num>
  <w:num w:numId="4">
    <w:abstractNumId w:val="25"/>
  </w:num>
  <w:num w:numId="5">
    <w:abstractNumId w:val="7"/>
  </w:num>
  <w:num w:numId="6">
    <w:abstractNumId w:val="1"/>
  </w:num>
  <w:num w:numId="7">
    <w:abstractNumId w:val="11"/>
  </w:num>
  <w:num w:numId="8">
    <w:abstractNumId w:val="26"/>
  </w:num>
  <w:num w:numId="9">
    <w:abstractNumId w:val="12"/>
  </w:num>
  <w:num w:numId="10">
    <w:abstractNumId w:val="16"/>
  </w:num>
  <w:num w:numId="11">
    <w:abstractNumId w:val="27"/>
  </w:num>
  <w:num w:numId="12">
    <w:abstractNumId w:val="19"/>
  </w:num>
  <w:num w:numId="13">
    <w:abstractNumId w:val="4"/>
  </w:num>
  <w:num w:numId="14">
    <w:abstractNumId w:val="3"/>
  </w:num>
  <w:num w:numId="15">
    <w:abstractNumId w:val="17"/>
  </w:num>
  <w:num w:numId="16">
    <w:abstractNumId w:val="22"/>
  </w:num>
  <w:num w:numId="17">
    <w:abstractNumId w:val="23"/>
  </w:num>
  <w:num w:numId="18">
    <w:abstractNumId w:val="10"/>
  </w:num>
  <w:num w:numId="19">
    <w:abstractNumId w:val="30"/>
  </w:num>
  <w:num w:numId="20">
    <w:abstractNumId w:val="14"/>
  </w:num>
  <w:num w:numId="21">
    <w:abstractNumId w:val="18"/>
  </w:num>
  <w:num w:numId="22">
    <w:abstractNumId w:val="6"/>
  </w:num>
  <w:num w:numId="23">
    <w:abstractNumId w:val="9"/>
  </w:num>
  <w:num w:numId="24">
    <w:abstractNumId w:val="2"/>
  </w:num>
  <w:num w:numId="25">
    <w:abstractNumId w:val="21"/>
  </w:num>
  <w:num w:numId="26">
    <w:abstractNumId w:val="5"/>
  </w:num>
  <w:num w:numId="27">
    <w:abstractNumId w:val="24"/>
  </w:num>
  <w:num w:numId="28">
    <w:abstractNumId w:val="28"/>
  </w:num>
  <w:num w:numId="29">
    <w:abstractNumId w:val="0"/>
  </w:num>
  <w:num w:numId="30">
    <w:abstractNumId w:val="8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93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9AD"/>
    <w:rsid w:val="00000A2D"/>
    <w:rsid w:val="00001E90"/>
    <w:rsid w:val="00002678"/>
    <w:rsid w:val="00013202"/>
    <w:rsid w:val="00013FAD"/>
    <w:rsid w:val="00014DA6"/>
    <w:rsid w:val="0001553F"/>
    <w:rsid w:val="0001657C"/>
    <w:rsid w:val="0001682F"/>
    <w:rsid w:val="00026BBD"/>
    <w:rsid w:val="00027C44"/>
    <w:rsid w:val="00031268"/>
    <w:rsid w:val="00044EEB"/>
    <w:rsid w:val="00063B58"/>
    <w:rsid w:val="000721CE"/>
    <w:rsid w:val="00074BC1"/>
    <w:rsid w:val="000766E6"/>
    <w:rsid w:val="0008106A"/>
    <w:rsid w:val="000819FF"/>
    <w:rsid w:val="0009086B"/>
    <w:rsid w:val="0009654B"/>
    <w:rsid w:val="0009768A"/>
    <w:rsid w:val="000A4C19"/>
    <w:rsid w:val="000A6350"/>
    <w:rsid w:val="000B1366"/>
    <w:rsid w:val="000B1D6B"/>
    <w:rsid w:val="000B1DBC"/>
    <w:rsid w:val="000B5E3B"/>
    <w:rsid w:val="000B78EF"/>
    <w:rsid w:val="000D211B"/>
    <w:rsid w:val="000D2DFA"/>
    <w:rsid w:val="000D69F0"/>
    <w:rsid w:val="000E18AC"/>
    <w:rsid w:val="000F3702"/>
    <w:rsid w:val="000F5123"/>
    <w:rsid w:val="0010141F"/>
    <w:rsid w:val="0010730A"/>
    <w:rsid w:val="0011635E"/>
    <w:rsid w:val="0012152F"/>
    <w:rsid w:val="00123506"/>
    <w:rsid w:val="00127D22"/>
    <w:rsid w:val="0013676B"/>
    <w:rsid w:val="001407C7"/>
    <w:rsid w:val="001458A9"/>
    <w:rsid w:val="0015079D"/>
    <w:rsid w:val="001606C8"/>
    <w:rsid w:val="001650EA"/>
    <w:rsid w:val="00167ED0"/>
    <w:rsid w:val="00174D8C"/>
    <w:rsid w:val="00190345"/>
    <w:rsid w:val="00190551"/>
    <w:rsid w:val="0019375E"/>
    <w:rsid w:val="00194277"/>
    <w:rsid w:val="001944F1"/>
    <w:rsid w:val="0019713C"/>
    <w:rsid w:val="001A0B0D"/>
    <w:rsid w:val="001A2A86"/>
    <w:rsid w:val="001B7FE3"/>
    <w:rsid w:val="001C4A0E"/>
    <w:rsid w:val="001D376D"/>
    <w:rsid w:val="001D6FD1"/>
    <w:rsid w:val="001E05A7"/>
    <w:rsid w:val="001F4721"/>
    <w:rsid w:val="001F5E75"/>
    <w:rsid w:val="00203099"/>
    <w:rsid w:val="00205998"/>
    <w:rsid w:val="00212D75"/>
    <w:rsid w:val="00221C2C"/>
    <w:rsid w:val="0022276B"/>
    <w:rsid w:val="002324B6"/>
    <w:rsid w:val="002363F0"/>
    <w:rsid w:val="00236AE9"/>
    <w:rsid w:val="002473A7"/>
    <w:rsid w:val="0025316F"/>
    <w:rsid w:val="002619F9"/>
    <w:rsid w:val="00264206"/>
    <w:rsid w:val="002644CF"/>
    <w:rsid w:val="00265DB3"/>
    <w:rsid w:val="00267E99"/>
    <w:rsid w:val="0027002A"/>
    <w:rsid w:val="002722B4"/>
    <w:rsid w:val="0027422A"/>
    <w:rsid w:val="00274F16"/>
    <w:rsid w:val="00276F74"/>
    <w:rsid w:val="0027771F"/>
    <w:rsid w:val="002825A2"/>
    <w:rsid w:val="00285CB7"/>
    <w:rsid w:val="00290380"/>
    <w:rsid w:val="00292E0C"/>
    <w:rsid w:val="00293FD2"/>
    <w:rsid w:val="00294942"/>
    <w:rsid w:val="002A6CAB"/>
    <w:rsid w:val="002B2422"/>
    <w:rsid w:val="002B5EAF"/>
    <w:rsid w:val="002D1636"/>
    <w:rsid w:val="002D30B9"/>
    <w:rsid w:val="002D562C"/>
    <w:rsid w:val="002D58BC"/>
    <w:rsid w:val="002D62C4"/>
    <w:rsid w:val="002D67C4"/>
    <w:rsid w:val="002E008F"/>
    <w:rsid w:val="002E22DE"/>
    <w:rsid w:val="002F5A78"/>
    <w:rsid w:val="003038B0"/>
    <w:rsid w:val="003067D4"/>
    <w:rsid w:val="003072AD"/>
    <w:rsid w:val="00311850"/>
    <w:rsid w:val="00320EE1"/>
    <w:rsid w:val="00324582"/>
    <w:rsid w:val="0032545A"/>
    <w:rsid w:val="00327F39"/>
    <w:rsid w:val="00332D8B"/>
    <w:rsid w:val="003408EA"/>
    <w:rsid w:val="00342982"/>
    <w:rsid w:val="003502F5"/>
    <w:rsid w:val="00351B61"/>
    <w:rsid w:val="003523C5"/>
    <w:rsid w:val="00352B3C"/>
    <w:rsid w:val="00357EAA"/>
    <w:rsid w:val="00362539"/>
    <w:rsid w:val="00371AF1"/>
    <w:rsid w:val="00375229"/>
    <w:rsid w:val="003775EF"/>
    <w:rsid w:val="00377814"/>
    <w:rsid w:val="00390A02"/>
    <w:rsid w:val="003975B7"/>
    <w:rsid w:val="003A4405"/>
    <w:rsid w:val="003B5DBC"/>
    <w:rsid w:val="003B6C65"/>
    <w:rsid w:val="003B6C68"/>
    <w:rsid w:val="003C5521"/>
    <w:rsid w:val="003C5ECD"/>
    <w:rsid w:val="003D21F0"/>
    <w:rsid w:val="003E171C"/>
    <w:rsid w:val="003E1F2A"/>
    <w:rsid w:val="003E24A9"/>
    <w:rsid w:val="003E269C"/>
    <w:rsid w:val="003E44C6"/>
    <w:rsid w:val="003E7A0B"/>
    <w:rsid w:val="003F1CCE"/>
    <w:rsid w:val="003F303D"/>
    <w:rsid w:val="003F336E"/>
    <w:rsid w:val="00406B39"/>
    <w:rsid w:val="00407D95"/>
    <w:rsid w:val="00415C8B"/>
    <w:rsid w:val="00416DF4"/>
    <w:rsid w:val="00420140"/>
    <w:rsid w:val="00425BDD"/>
    <w:rsid w:val="004275AD"/>
    <w:rsid w:val="00431BEA"/>
    <w:rsid w:val="00433447"/>
    <w:rsid w:val="004337F3"/>
    <w:rsid w:val="004376E2"/>
    <w:rsid w:val="00443587"/>
    <w:rsid w:val="00443B20"/>
    <w:rsid w:val="00453B59"/>
    <w:rsid w:val="0045552C"/>
    <w:rsid w:val="0046319C"/>
    <w:rsid w:val="0046384D"/>
    <w:rsid w:val="0046686F"/>
    <w:rsid w:val="00472BEF"/>
    <w:rsid w:val="00480981"/>
    <w:rsid w:val="00480D11"/>
    <w:rsid w:val="004823B9"/>
    <w:rsid w:val="00485B6A"/>
    <w:rsid w:val="00487EFE"/>
    <w:rsid w:val="00490419"/>
    <w:rsid w:val="00495586"/>
    <w:rsid w:val="00496C5C"/>
    <w:rsid w:val="004A03F8"/>
    <w:rsid w:val="004A1647"/>
    <w:rsid w:val="004A4C55"/>
    <w:rsid w:val="004A6FAC"/>
    <w:rsid w:val="004A7A88"/>
    <w:rsid w:val="004B1158"/>
    <w:rsid w:val="004B231A"/>
    <w:rsid w:val="004B3A55"/>
    <w:rsid w:val="004B63DC"/>
    <w:rsid w:val="004C1647"/>
    <w:rsid w:val="004C27A7"/>
    <w:rsid w:val="004D2491"/>
    <w:rsid w:val="004D5F71"/>
    <w:rsid w:val="004D6EF9"/>
    <w:rsid w:val="004D756B"/>
    <w:rsid w:val="004D77C7"/>
    <w:rsid w:val="004E0DF7"/>
    <w:rsid w:val="004E5B39"/>
    <w:rsid w:val="004F04DE"/>
    <w:rsid w:val="004F145A"/>
    <w:rsid w:val="004F6B6D"/>
    <w:rsid w:val="00507786"/>
    <w:rsid w:val="00512A1B"/>
    <w:rsid w:val="00520031"/>
    <w:rsid w:val="00521491"/>
    <w:rsid w:val="00522633"/>
    <w:rsid w:val="00527259"/>
    <w:rsid w:val="00530E1B"/>
    <w:rsid w:val="00533BED"/>
    <w:rsid w:val="00537666"/>
    <w:rsid w:val="00543C13"/>
    <w:rsid w:val="00551CF4"/>
    <w:rsid w:val="00553C85"/>
    <w:rsid w:val="00561D85"/>
    <w:rsid w:val="0057419D"/>
    <w:rsid w:val="0057642F"/>
    <w:rsid w:val="00580BE5"/>
    <w:rsid w:val="00584A7A"/>
    <w:rsid w:val="005904A4"/>
    <w:rsid w:val="005917A5"/>
    <w:rsid w:val="00592601"/>
    <w:rsid w:val="005B3945"/>
    <w:rsid w:val="005B46BF"/>
    <w:rsid w:val="005D38DC"/>
    <w:rsid w:val="005E10A4"/>
    <w:rsid w:val="005E7516"/>
    <w:rsid w:val="005E7E88"/>
    <w:rsid w:val="005F5F67"/>
    <w:rsid w:val="00600031"/>
    <w:rsid w:val="0060176F"/>
    <w:rsid w:val="006021D2"/>
    <w:rsid w:val="00606EA5"/>
    <w:rsid w:val="006112A3"/>
    <w:rsid w:val="0062181D"/>
    <w:rsid w:val="00625174"/>
    <w:rsid w:val="00626603"/>
    <w:rsid w:val="0063225F"/>
    <w:rsid w:val="0064115C"/>
    <w:rsid w:val="006416D4"/>
    <w:rsid w:val="00650B34"/>
    <w:rsid w:val="006557AE"/>
    <w:rsid w:val="0066393A"/>
    <w:rsid w:val="0067283F"/>
    <w:rsid w:val="006749AD"/>
    <w:rsid w:val="0067503C"/>
    <w:rsid w:val="006756D6"/>
    <w:rsid w:val="006767CA"/>
    <w:rsid w:val="00676E7B"/>
    <w:rsid w:val="00680D6F"/>
    <w:rsid w:val="00683D60"/>
    <w:rsid w:val="00697A84"/>
    <w:rsid w:val="006A4F4E"/>
    <w:rsid w:val="006C02E0"/>
    <w:rsid w:val="006D0E76"/>
    <w:rsid w:val="006E3A7A"/>
    <w:rsid w:val="006E768B"/>
    <w:rsid w:val="006F3274"/>
    <w:rsid w:val="006F5661"/>
    <w:rsid w:val="00703680"/>
    <w:rsid w:val="007049A2"/>
    <w:rsid w:val="00711428"/>
    <w:rsid w:val="00716FDC"/>
    <w:rsid w:val="0072326B"/>
    <w:rsid w:val="007260C7"/>
    <w:rsid w:val="00727DE7"/>
    <w:rsid w:val="0073021C"/>
    <w:rsid w:val="00731193"/>
    <w:rsid w:val="00733218"/>
    <w:rsid w:val="00734BB9"/>
    <w:rsid w:val="007352E8"/>
    <w:rsid w:val="00740057"/>
    <w:rsid w:val="00746001"/>
    <w:rsid w:val="0075076C"/>
    <w:rsid w:val="00754474"/>
    <w:rsid w:val="007567E7"/>
    <w:rsid w:val="007617A9"/>
    <w:rsid w:val="00763992"/>
    <w:rsid w:val="00763FBB"/>
    <w:rsid w:val="007764AB"/>
    <w:rsid w:val="00776760"/>
    <w:rsid w:val="00780B90"/>
    <w:rsid w:val="007811AC"/>
    <w:rsid w:val="007820CA"/>
    <w:rsid w:val="007841CD"/>
    <w:rsid w:val="007855FA"/>
    <w:rsid w:val="00791673"/>
    <w:rsid w:val="007A3809"/>
    <w:rsid w:val="007B6BD2"/>
    <w:rsid w:val="007B7864"/>
    <w:rsid w:val="007C5A10"/>
    <w:rsid w:val="007D2DA1"/>
    <w:rsid w:val="007E4DC0"/>
    <w:rsid w:val="007E54A4"/>
    <w:rsid w:val="007E615F"/>
    <w:rsid w:val="007F0282"/>
    <w:rsid w:val="007F68F2"/>
    <w:rsid w:val="007F6CF9"/>
    <w:rsid w:val="0080054B"/>
    <w:rsid w:val="00806085"/>
    <w:rsid w:val="00806A8F"/>
    <w:rsid w:val="00816BA6"/>
    <w:rsid w:val="00821906"/>
    <w:rsid w:val="00824E41"/>
    <w:rsid w:val="00832643"/>
    <w:rsid w:val="00844F96"/>
    <w:rsid w:val="008455AF"/>
    <w:rsid w:val="00847151"/>
    <w:rsid w:val="008558EB"/>
    <w:rsid w:val="00863865"/>
    <w:rsid w:val="00866E31"/>
    <w:rsid w:val="00872804"/>
    <w:rsid w:val="0087701C"/>
    <w:rsid w:val="008772F8"/>
    <w:rsid w:val="008818F9"/>
    <w:rsid w:val="00882DDC"/>
    <w:rsid w:val="00883635"/>
    <w:rsid w:val="00886DC0"/>
    <w:rsid w:val="00887530"/>
    <w:rsid w:val="0088778A"/>
    <w:rsid w:val="008901AB"/>
    <w:rsid w:val="008A162B"/>
    <w:rsid w:val="008A440D"/>
    <w:rsid w:val="008A5F2B"/>
    <w:rsid w:val="008B2055"/>
    <w:rsid w:val="008B2354"/>
    <w:rsid w:val="008B3F78"/>
    <w:rsid w:val="008C4D70"/>
    <w:rsid w:val="008D439C"/>
    <w:rsid w:val="008D5CFC"/>
    <w:rsid w:val="008D7258"/>
    <w:rsid w:val="008E3DC0"/>
    <w:rsid w:val="008F12CA"/>
    <w:rsid w:val="008F17C3"/>
    <w:rsid w:val="008F308A"/>
    <w:rsid w:val="008F3168"/>
    <w:rsid w:val="009126BF"/>
    <w:rsid w:val="00912B97"/>
    <w:rsid w:val="00916A30"/>
    <w:rsid w:val="009203DA"/>
    <w:rsid w:val="00924AB0"/>
    <w:rsid w:val="009258E1"/>
    <w:rsid w:val="00931F82"/>
    <w:rsid w:val="00932840"/>
    <w:rsid w:val="009347F6"/>
    <w:rsid w:val="00942CAC"/>
    <w:rsid w:val="009468E8"/>
    <w:rsid w:val="0095172C"/>
    <w:rsid w:val="00951FC5"/>
    <w:rsid w:val="00954215"/>
    <w:rsid w:val="00954BF1"/>
    <w:rsid w:val="009558F3"/>
    <w:rsid w:val="00956BEC"/>
    <w:rsid w:val="00960B3A"/>
    <w:rsid w:val="0096734C"/>
    <w:rsid w:val="00970ED5"/>
    <w:rsid w:val="00971B93"/>
    <w:rsid w:val="00971C71"/>
    <w:rsid w:val="00974EC9"/>
    <w:rsid w:val="00975332"/>
    <w:rsid w:val="00977F12"/>
    <w:rsid w:val="00982450"/>
    <w:rsid w:val="00983787"/>
    <w:rsid w:val="009868C5"/>
    <w:rsid w:val="009921F1"/>
    <w:rsid w:val="009A2B99"/>
    <w:rsid w:val="009A5336"/>
    <w:rsid w:val="009A6BFB"/>
    <w:rsid w:val="009B5E8D"/>
    <w:rsid w:val="009C0325"/>
    <w:rsid w:val="009C1A4D"/>
    <w:rsid w:val="009C1EA9"/>
    <w:rsid w:val="009C2CFA"/>
    <w:rsid w:val="009C2ECC"/>
    <w:rsid w:val="009C50FE"/>
    <w:rsid w:val="009E2F79"/>
    <w:rsid w:val="009F4CE1"/>
    <w:rsid w:val="009F60BE"/>
    <w:rsid w:val="00A011E9"/>
    <w:rsid w:val="00A06F8B"/>
    <w:rsid w:val="00A073C0"/>
    <w:rsid w:val="00A1267E"/>
    <w:rsid w:val="00A12B69"/>
    <w:rsid w:val="00A13132"/>
    <w:rsid w:val="00A146A9"/>
    <w:rsid w:val="00A15976"/>
    <w:rsid w:val="00A15DC7"/>
    <w:rsid w:val="00A20BD5"/>
    <w:rsid w:val="00A23B20"/>
    <w:rsid w:val="00A26070"/>
    <w:rsid w:val="00A35FA7"/>
    <w:rsid w:val="00A53B9F"/>
    <w:rsid w:val="00A651D0"/>
    <w:rsid w:val="00A763D6"/>
    <w:rsid w:val="00A81138"/>
    <w:rsid w:val="00A81B4A"/>
    <w:rsid w:val="00A82320"/>
    <w:rsid w:val="00A843F7"/>
    <w:rsid w:val="00A845EC"/>
    <w:rsid w:val="00AA07DD"/>
    <w:rsid w:val="00AA464D"/>
    <w:rsid w:val="00AB376E"/>
    <w:rsid w:val="00AD3E39"/>
    <w:rsid w:val="00AD4931"/>
    <w:rsid w:val="00AD5918"/>
    <w:rsid w:val="00AE6403"/>
    <w:rsid w:val="00AE73CD"/>
    <w:rsid w:val="00AF1B4F"/>
    <w:rsid w:val="00AF3F57"/>
    <w:rsid w:val="00B00730"/>
    <w:rsid w:val="00B01E76"/>
    <w:rsid w:val="00B02DFA"/>
    <w:rsid w:val="00B125CD"/>
    <w:rsid w:val="00B13A7D"/>
    <w:rsid w:val="00B2088A"/>
    <w:rsid w:val="00B400DF"/>
    <w:rsid w:val="00B42CE4"/>
    <w:rsid w:val="00B434D2"/>
    <w:rsid w:val="00B45826"/>
    <w:rsid w:val="00B45F06"/>
    <w:rsid w:val="00B51187"/>
    <w:rsid w:val="00B526C3"/>
    <w:rsid w:val="00B53708"/>
    <w:rsid w:val="00B53ECF"/>
    <w:rsid w:val="00B6242C"/>
    <w:rsid w:val="00B64487"/>
    <w:rsid w:val="00B6624E"/>
    <w:rsid w:val="00B71075"/>
    <w:rsid w:val="00B75118"/>
    <w:rsid w:val="00BA6183"/>
    <w:rsid w:val="00BA6551"/>
    <w:rsid w:val="00BC096A"/>
    <w:rsid w:val="00BC7F62"/>
    <w:rsid w:val="00BD5BD9"/>
    <w:rsid w:val="00BE1EA4"/>
    <w:rsid w:val="00BE470C"/>
    <w:rsid w:val="00BF5EB7"/>
    <w:rsid w:val="00C0001F"/>
    <w:rsid w:val="00C0112D"/>
    <w:rsid w:val="00C02D01"/>
    <w:rsid w:val="00C07F90"/>
    <w:rsid w:val="00C126D7"/>
    <w:rsid w:val="00C208C4"/>
    <w:rsid w:val="00C21879"/>
    <w:rsid w:val="00C5644E"/>
    <w:rsid w:val="00C61AD6"/>
    <w:rsid w:val="00C6447F"/>
    <w:rsid w:val="00C65118"/>
    <w:rsid w:val="00C707E7"/>
    <w:rsid w:val="00C71610"/>
    <w:rsid w:val="00C80557"/>
    <w:rsid w:val="00C82D47"/>
    <w:rsid w:val="00C86590"/>
    <w:rsid w:val="00C907E9"/>
    <w:rsid w:val="00C93878"/>
    <w:rsid w:val="00C947D0"/>
    <w:rsid w:val="00C96348"/>
    <w:rsid w:val="00C9751B"/>
    <w:rsid w:val="00CA2B9E"/>
    <w:rsid w:val="00CA4233"/>
    <w:rsid w:val="00CA6B76"/>
    <w:rsid w:val="00CB2369"/>
    <w:rsid w:val="00CB61A0"/>
    <w:rsid w:val="00CC3869"/>
    <w:rsid w:val="00CD07EC"/>
    <w:rsid w:val="00CD2E4E"/>
    <w:rsid w:val="00CD6920"/>
    <w:rsid w:val="00CE2C48"/>
    <w:rsid w:val="00CE35B0"/>
    <w:rsid w:val="00CE3734"/>
    <w:rsid w:val="00CF6EB9"/>
    <w:rsid w:val="00CF725A"/>
    <w:rsid w:val="00D01F65"/>
    <w:rsid w:val="00D06B6B"/>
    <w:rsid w:val="00D11F26"/>
    <w:rsid w:val="00D12F9A"/>
    <w:rsid w:val="00D131A5"/>
    <w:rsid w:val="00D24B37"/>
    <w:rsid w:val="00D25A2E"/>
    <w:rsid w:val="00D268F2"/>
    <w:rsid w:val="00D33A4A"/>
    <w:rsid w:val="00D35B40"/>
    <w:rsid w:val="00D36557"/>
    <w:rsid w:val="00D438FF"/>
    <w:rsid w:val="00D46667"/>
    <w:rsid w:val="00D50640"/>
    <w:rsid w:val="00D54C28"/>
    <w:rsid w:val="00D61AB5"/>
    <w:rsid w:val="00D63F50"/>
    <w:rsid w:val="00D66C3C"/>
    <w:rsid w:val="00D70432"/>
    <w:rsid w:val="00D77236"/>
    <w:rsid w:val="00D8576B"/>
    <w:rsid w:val="00D861EB"/>
    <w:rsid w:val="00D8644E"/>
    <w:rsid w:val="00D8648A"/>
    <w:rsid w:val="00D93238"/>
    <w:rsid w:val="00D95520"/>
    <w:rsid w:val="00DB327E"/>
    <w:rsid w:val="00DB6FC6"/>
    <w:rsid w:val="00DB7D58"/>
    <w:rsid w:val="00DD483D"/>
    <w:rsid w:val="00DE4B92"/>
    <w:rsid w:val="00DF3F80"/>
    <w:rsid w:val="00E043B8"/>
    <w:rsid w:val="00E06043"/>
    <w:rsid w:val="00E07116"/>
    <w:rsid w:val="00E1089F"/>
    <w:rsid w:val="00E12DA3"/>
    <w:rsid w:val="00E20BB3"/>
    <w:rsid w:val="00E22245"/>
    <w:rsid w:val="00E248EA"/>
    <w:rsid w:val="00E26188"/>
    <w:rsid w:val="00E41A81"/>
    <w:rsid w:val="00E451A2"/>
    <w:rsid w:val="00E51E78"/>
    <w:rsid w:val="00E5354A"/>
    <w:rsid w:val="00E564A5"/>
    <w:rsid w:val="00E6092F"/>
    <w:rsid w:val="00E622C6"/>
    <w:rsid w:val="00E6331A"/>
    <w:rsid w:val="00E66329"/>
    <w:rsid w:val="00E67AC6"/>
    <w:rsid w:val="00E75126"/>
    <w:rsid w:val="00E84FB9"/>
    <w:rsid w:val="00E87E31"/>
    <w:rsid w:val="00E96B16"/>
    <w:rsid w:val="00EA31B6"/>
    <w:rsid w:val="00EA51EF"/>
    <w:rsid w:val="00EA6D3F"/>
    <w:rsid w:val="00EB3050"/>
    <w:rsid w:val="00EB37D0"/>
    <w:rsid w:val="00EB39A2"/>
    <w:rsid w:val="00EC15AC"/>
    <w:rsid w:val="00EC32FF"/>
    <w:rsid w:val="00EC47D5"/>
    <w:rsid w:val="00ED2483"/>
    <w:rsid w:val="00ED569F"/>
    <w:rsid w:val="00EE2E81"/>
    <w:rsid w:val="00EE70CE"/>
    <w:rsid w:val="00EF35B9"/>
    <w:rsid w:val="00EF4EA2"/>
    <w:rsid w:val="00EF5190"/>
    <w:rsid w:val="00F03103"/>
    <w:rsid w:val="00F12192"/>
    <w:rsid w:val="00F355F8"/>
    <w:rsid w:val="00F3700C"/>
    <w:rsid w:val="00F41863"/>
    <w:rsid w:val="00F54572"/>
    <w:rsid w:val="00F57B09"/>
    <w:rsid w:val="00F63A64"/>
    <w:rsid w:val="00F63EF8"/>
    <w:rsid w:val="00F669F7"/>
    <w:rsid w:val="00F749EF"/>
    <w:rsid w:val="00F80CE4"/>
    <w:rsid w:val="00F82CE4"/>
    <w:rsid w:val="00F921B2"/>
    <w:rsid w:val="00F97FEC"/>
    <w:rsid w:val="00FA4002"/>
    <w:rsid w:val="00FB511A"/>
    <w:rsid w:val="00FD7582"/>
    <w:rsid w:val="00FE6431"/>
    <w:rsid w:val="00FE7555"/>
    <w:rsid w:val="00FF197B"/>
    <w:rsid w:val="00FF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5"/>
    <o:shapelayout v:ext="edit">
      <o:idmap v:ext="edit" data="1"/>
    </o:shapelayout>
  </w:shapeDefaults>
  <w:decimalSymbol w:val=","/>
  <w:listSeparator w:val=";"/>
  <w15:docId w15:val="{05FDB594-0547-4BD5-8787-9B18EBEC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60"/>
      <w:ind w:left="85" w:right="85"/>
    </w:pPr>
    <w:rPr>
      <w:rFonts w:ascii="Times" w:hAnsi="Times"/>
      <w:sz w:val="24"/>
      <w:szCs w:val="24"/>
      <w:lang w:eastAsia="en-US"/>
    </w:rPr>
  </w:style>
  <w:style w:type="paragraph" w:styleId="Overskrift1">
    <w:name w:val="heading 1"/>
    <w:basedOn w:val="Normal"/>
    <w:next w:val="Normal"/>
    <w:autoRedefine/>
    <w:qFormat/>
    <w:pPr>
      <w:keepNext/>
      <w:spacing w:before="540"/>
      <w:outlineLvl w:val="0"/>
    </w:pPr>
    <w:rPr>
      <w:rFonts w:ascii="Arial" w:hAnsi="Arial" w:cs="Arial"/>
      <w:b/>
      <w:bCs/>
      <w:kern w:val="32"/>
      <w:sz w:val="30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autoRedefine/>
    <w:pPr>
      <w:tabs>
        <w:tab w:val="center" w:pos="4153"/>
        <w:tab w:val="right" w:pos="8306"/>
      </w:tabs>
      <w:spacing w:after="20"/>
      <w:ind w:left="0" w:right="0"/>
    </w:pPr>
    <w:rPr>
      <w:sz w:val="2"/>
    </w:rPr>
  </w:style>
  <w:style w:type="paragraph" w:styleId="Bunntekst">
    <w:name w:val="footer"/>
    <w:basedOn w:val="Topptekst"/>
    <w:autoRedefine/>
  </w:style>
  <w:style w:type="paragraph" w:customStyle="1" w:styleId="sidetall">
    <w:name w:val="sidetall"/>
    <w:basedOn w:val="Topptekst"/>
    <w:autoRedefine/>
    <w:pPr>
      <w:spacing w:after="60"/>
      <w:ind w:right="85"/>
      <w:jc w:val="right"/>
    </w:pPr>
    <w:rPr>
      <w:rFonts w:ascii="Arial" w:hAnsi="Arial"/>
      <w:noProof/>
      <w:snapToGrid w:val="0"/>
      <w:sz w:val="19"/>
      <w:szCs w:val="20"/>
    </w:rPr>
  </w:style>
  <w:style w:type="paragraph" w:customStyle="1" w:styleId="DatoRefTekst">
    <w:name w:val="DatoRefTekst"/>
    <w:basedOn w:val="Topptekst"/>
    <w:autoRedefine/>
    <w:pPr>
      <w:spacing w:after="0"/>
    </w:pPr>
    <w:rPr>
      <w:rFonts w:ascii="Arial" w:hAnsi="Arial"/>
      <w:sz w:val="16"/>
      <w:szCs w:val="20"/>
    </w:rPr>
  </w:style>
  <w:style w:type="paragraph" w:customStyle="1" w:styleId="DatoRefFyllInn">
    <w:name w:val="DatoRefFyllInn"/>
    <w:basedOn w:val="Topptekst"/>
    <w:autoRedefine/>
    <w:pPr>
      <w:spacing w:after="60"/>
    </w:pPr>
    <w:rPr>
      <w:sz w:val="21"/>
      <w:szCs w:val="20"/>
    </w:rPr>
  </w:style>
  <w:style w:type="paragraph" w:customStyle="1" w:styleId="Header2">
    <w:name w:val="Header2"/>
    <w:basedOn w:val="Topptekst"/>
    <w:autoRedefine/>
    <w:pPr>
      <w:spacing w:before="204" w:after="60"/>
      <w:ind w:left="85" w:right="85"/>
    </w:pPr>
    <w:rPr>
      <w:rFonts w:ascii="Arial" w:hAnsi="Arial"/>
      <w:b/>
      <w:sz w:val="20"/>
    </w:rPr>
  </w:style>
  <w:style w:type="paragraph" w:customStyle="1" w:styleId="underheader">
    <w:name w:val="underheader"/>
    <w:basedOn w:val="Topptekst"/>
    <w:autoRedefine/>
    <w:pPr>
      <w:ind w:left="57"/>
    </w:pPr>
    <w:rPr>
      <w:rFonts w:ascii="Arial" w:hAnsi="Arial"/>
      <w:szCs w:val="20"/>
    </w:rPr>
  </w:style>
  <w:style w:type="paragraph" w:customStyle="1" w:styleId="DatoRefTekst2">
    <w:name w:val="DatoRefTekst2"/>
    <w:basedOn w:val="DatoRefTekst"/>
    <w:autoRedefine/>
    <w:pPr>
      <w:spacing w:before="77"/>
    </w:pPr>
  </w:style>
  <w:style w:type="paragraph" w:customStyle="1" w:styleId="FooterFet">
    <w:name w:val="FooterFet"/>
    <w:basedOn w:val="FooterTekst"/>
    <w:autoRedefine/>
    <w:pPr>
      <w:spacing w:before="60"/>
    </w:pPr>
    <w:rPr>
      <w:rFonts w:ascii="Arial" w:hAnsi="Arial"/>
      <w:b/>
    </w:rPr>
  </w:style>
  <w:style w:type="paragraph" w:customStyle="1" w:styleId="FooterStart">
    <w:name w:val="FooterStart"/>
    <w:basedOn w:val="Bunntekst"/>
    <w:autoRedefine/>
    <w:pPr>
      <w:pBdr>
        <w:bottom w:val="single" w:sz="6" w:space="1" w:color="auto"/>
      </w:pBd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</w:pPr>
  </w:style>
  <w:style w:type="paragraph" w:customStyle="1" w:styleId="FooterGraa">
    <w:name w:val="FooterGraa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30"/>
      <w:ind w:left="85"/>
    </w:pPr>
    <w:rPr>
      <w:rFonts w:ascii="Arial" w:hAnsi="Arial"/>
      <w:color w:val="808080"/>
      <w:sz w:val="18"/>
    </w:rPr>
  </w:style>
  <w:style w:type="paragraph" w:customStyle="1" w:styleId="Tilfelt">
    <w:name w:val="Tilfelt"/>
    <w:basedOn w:val="Normal"/>
    <w:autoRedefine/>
    <w:pPr>
      <w:spacing w:after="20"/>
    </w:pPr>
  </w:style>
  <w:style w:type="paragraph" w:customStyle="1" w:styleId="Merknad">
    <w:name w:val="Merknad"/>
    <w:basedOn w:val="Normal"/>
    <w:autoRedefine/>
    <w:pPr>
      <w:spacing w:before="50" w:after="50"/>
    </w:pPr>
    <w:rPr>
      <w:rFonts w:ascii="Arial" w:hAnsi="Arial"/>
      <w:color w:val="808080"/>
      <w:sz w:val="20"/>
    </w:rPr>
  </w:style>
  <w:style w:type="paragraph" w:customStyle="1" w:styleId="OverToppen">
    <w:name w:val="OverToppen"/>
    <w:basedOn w:val="Tilfelt"/>
    <w:rPr>
      <w:sz w:val="16"/>
    </w:rPr>
  </w:style>
  <w:style w:type="paragraph" w:customStyle="1" w:styleId="FooterTekst">
    <w:name w:val="FooterTekst"/>
    <w:basedOn w:val="Bunntekst"/>
    <w:autoRedefine/>
    <w:pPr>
      <w:tabs>
        <w:tab w:val="clear" w:pos="4153"/>
        <w:tab w:val="clear" w:pos="8306"/>
        <w:tab w:val="left" w:pos="1916"/>
        <w:tab w:val="left" w:pos="4360"/>
        <w:tab w:val="left" w:pos="6282"/>
        <w:tab w:val="left" w:pos="8023"/>
      </w:tabs>
      <w:spacing w:after="50"/>
      <w:ind w:left="85" w:right="85"/>
    </w:pPr>
    <w:rPr>
      <w:sz w:val="16"/>
    </w:rPr>
  </w:style>
  <w:style w:type="paragraph" w:customStyle="1" w:styleId="Header1">
    <w:name w:val="Header1"/>
    <w:basedOn w:val="Topptekst"/>
    <w:autoRedefine/>
    <w:pPr>
      <w:spacing w:after="60"/>
      <w:ind w:left="85" w:right="85"/>
    </w:pPr>
    <w:rPr>
      <w:rFonts w:ascii="Arial" w:hAnsi="Arial"/>
      <w:sz w:val="19"/>
    </w:rPr>
  </w:style>
  <w:style w:type="paragraph" w:customStyle="1" w:styleId="FyllLinje">
    <w:name w:val="FyllLinje"/>
    <w:basedOn w:val="Normal"/>
    <w:autoRedefine/>
    <w:rPr>
      <w:sz w:val="2"/>
    </w:rPr>
  </w:style>
  <w:style w:type="paragraph" w:customStyle="1" w:styleId="DatoFyllInn1">
    <w:name w:val="DatoFyllInn1"/>
    <w:basedOn w:val="DatoRefFyllInn"/>
    <w:autoRedefine/>
    <w:pPr>
      <w:spacing w:after="0"/>
    </w:pPr>
  </w:style>
  <w:style w:type="paragraph" w:customStyle="1" w:styleId="Hode">
    <w:name w:val="Hode"/>
    <w:autoRedefine/>
    <w:rsid w:val="00C9751B"/>
    <w:pPr>
      <w:tabs>
        <w:tab w:val="left" w:pos="2778"/>
      </w:tabs>
    </w:pPr>
    <w:rPr>
      <w:noProof/>
      <w:sz w:val="24"/>
      <w:szCs w:val="24"/>
    </w:rPr>
  </w:style>
  <w:style w:type="paragraph" w:customStyle="1" w:styleId="FooterGraaFet">
    <w:name w:val="FooterGraaFet"/>
    <w:basedOn w:val="FooterGraa"/>
    <w:autoRedefine/>
    <w:pPr>
      <w:spacing w:before="120"/>
    </w:pPr>
    <w:rPr>
      <w:b/>
      <w:bCs/>
    </w:rPr>
  </w:style>
  <w:style w:type="paragraph" w:customStyle="1" w:styleId="Innkallingsskrift">
    <w:name w:val="Innkallingsskrift"/>
    <w:basedOn w:val="Normal"/>
    <w:pPr>
      <w:tabs>
        <w:tab w:val="left" w:pos="1418"/>
        <w:tab w:val="left" w:pos="3969"/>
        <w:tab w:val="right" w:pos="9639"/>
      </w:tabs>
      <w:spacing w:before="193" w:after="167"/>
      <w:ind w:left="0" w:right="-96"/>
    </w:pPr>
    <w:rPr>
      <w:rFonts w:ascii="Arial" w:hAnsi="Arial"/>
      <w:sz w:val="16"/>
    </w:rPr>
  </w:style>
  <w:style w:type="paragraph" w:customStyle="1" w:styleId="Moteoverskrift">
    <w:name w:val="Moteoverskrift"/>
    <w:basedOn w:val="Overskrift1"/>
    <w:pPr>
      <w:spacing w:before="660" w:after="240"/>
    </w:pPr>
  </w:style>
  <w:style w:type="paragraph" w:customStyle="1" w:styleId="FooterIkkeFet">
    <w:name w:val="FooterIkkeFet"/>
    <w:basedOn w:val="FooterFet"/>
    <w:autoRedefine/>
    <w:rPr>
      <w:b w:val="0"/>
      <w:bCs/>
    </w:rPr>
  </w:style>
  <w:style w:type="paragraph" w:customStyle="1" w:styleId="ArkivFyllInn">
    <w:name w:val="ArkivFyllInn"/>
    <w:basedOn w:val="Innkallingsskrift"/>
    <w:autoRedefine/>
    <w:pPr>
      <w:jc w:val="right"/>
    </w:pPr>
    <w:rPr>
      <w:sz w:val="24"/>
    </w:rPr>
  </w:style>
  <w:style w:type="paragraph" w:customStyle="1" w:styleId="Arkiv">
    <w:name w:val="Arkiv"/>
    <w:basedOn w:val="Innkallingsskrift"/>
    <w:autoRedefine/>
    <w:pPr>
      <w:jc w:val="right"/>
    </w:pPr>
  </w:style>
  <w:style w:type="paragraph" w:customStyle="1" w:styleId="InnkallingsskriftFyllInn">
    <w:name w:val="InnkallingsskriftFyllInn"/>
    <w:basedOn w:val="Innkallingsskrift"/>
    <w:pPr>
      <w:spacing w:before="113"/>
    </w:pPr>
    <w:rPr>
      <w:rFonts w:ascii="Times" w:hAnsi="Times"/>
      <w:sz w:val="24"/>
    </w:rPr>
  </w:style>
  <w:style w:type="paragraph" w:styleId="Bobletekst">
    <w:name w:val="Balloon Text"/>
    <w:basedOn w:val="Normal"/>
    <w:semiHidden/>
    <w:rsid w:val="006749AD"/>
    <w:rPr>
      <w:rFonts w:ascii="Tahoma" w:hAnsi="Tahoma" w:cs="Tahoma"/>
      <w:sz w:val="16"/>
      <w:szCs w:val="16"/>
    </w:rPr>
  </w:style>
  <w:style w:type="paragraph" w:customStyle="1" w:styleId="Tomlinje">
    <w:name w:val="Tomlinje"/>
    <w:basedOn w:val="Overskrift1"/>
    <w:rPr>
      <w:b w:val="0"/>
      <w:sz w:val="2"/>
    </w:rPr>
  </w:style>
  <w:style w:type="paragraph" w:styleId="Listeavsnitt">
    <w:name w:val="List Paragraph"/>
    <w:basedOn w:val="Normal"/>
    <w:uiPriority w:val="34"/>
    <w:qFormat/>
    <w:rsid w:val="00CE3734"/>
    <w:pPr>
      <w:ind w:left="720"/>
      <w:contextualSpacing/>
    </w:pPr>
  </w:style>
  <w:style w:type="paragraph" w:styleId="Rentekst">
    <w:name w:val="Plain Text"/>
    <w:basedOn w:val="Normal"/>
    <w:link w:val="RentekstTegn"/>
    <w:uiPriority w:val="99"/>
    <w:unhideWhenUsed/>
    <w:rsid w:val="00E67AC6"/>
    <w:pPr>
      <w:spacing w:after="0"/>
      <w:ind w:left="0" w:right="0"/>
    </w:pPr>
    <w:rPr>
      <w:rFonts w:ascii="Calibri" w:eastAsia="Calibri" w:hAnsi="Calibri"/>
      <w:sz w:val="22"/>
      <w:szCs w:val="21"/>
    </w:rPr>
  </w:style>
  <w:style w:type="character" w:customStyle="1" w:styleId="RentekstTegn">
    <w:name w:val="Ren tekst Tegn"/>
    <w:link w:val="Rentekst"/>
    <w:uiPriority w:val="99"/>
    <w:rsid w:val="00E67AC6"/>
    <w:rPr>
      <w:rFonts w:ascii="Calibri" w:eastAsia="Calibri" w:hAnsi="Calibri"/>
      <w:sz w:val="22"/>
      <w:szCs w:val="21"/>
      <w:lang w:eastAsia="en-US"/>
    </w:rPr>
  </w:style>
  <w:style w:type="character" w:styleId="Hyperkobling">
    <w:name w:val="Hyperlink"/>
    <w:rsid w:val="004376E2"/>
    <w:rPr>
      <w:color w:val="0000FF"/>
      <w:u w:val="single"/>
    </w:rPr>
  </w:style>
  <w:style w:type="character" w:styleId="Fulgthyperkobling">
    <w:name w:val="FollowedHyperlink"/>
    <w:rsid w:val="004376E2"/>
    <w:rPr>
      <w:color w:val="800080"/>
      <w:u w:val="single"/>
    </w:rPr>
  </w:style>
  <w:style w:type="character" w:customStyle="1" w:styleId="apple-converted-space">
    <w:name w:val="apple-converted-space"/>
    <w:basedOn w:val="Standardskriftforavsnitt"/>
    <w:rsid w:val="00221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2229</Characters>
  <Application>Microsoft Office Word</Application>
  <DocSecurity>0</DocSecurity>
  <Lines>18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Ny linje</vt:lpstr>
    </vt:vector>
  </TitlesOfParts>
  <Company>Orakeltjenesten, NTNU</Company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 linje</dc:title>
  <dc:creator>sveinan</dc:creator>
  <cp:lastModifiedBy>Cecilie Holen</cp:lastModifiedBy>
  <cp:revision>15</cp:revision>
  <cp:lastPrinted>2013-02-06T13:41:00Z</cp:lastPrinted>
  <dcterms:created xsi:type="dcterms:W3CDTF">2015-10-27T11:10:00Z</dcterms:created>
  <dcterms:modified xsi:type="dcterms:W3CDTF">2015-11-17T18:26:00Z</dcterms:modified>
</cp:coreProperties>
</file>