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8F75" w14:textId="2C2DEECF" w:rsidR="00974EC9" w:rsidRPr="00290380" w:rsidRDefault="004B7A92" w:rsidP="00E66329">
      <w:pPr>
        <w:pStyle w:val="Moteoverskrift"/>
      </w:pPr>
      <w:r>
        <w:t>Møte</w:t>
      </w:r>
      <w:r w:rsidR="009B0851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7F702C1C" w14:textId="5A8A219D" w:rsidR="00EE0EFD" w:rsidRDefault="00EE0EFD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</w:t>
            </w:r>
            <w:r w:rsidRPr="00EE0EFD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14:paraId="3426A694" w14:textId="3C00A2BE"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40D180E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 w:rsidRPr="0058780C">
              <w:t>Kari Karlsen</w:t>
            </w:r>
            <w:r>
              <w:t xml:space="preserve">  </w:t>
            </w:r>
            <w:r w:rsidR="001E4DB1" w:rsidRPr="004B7A92">
              <w:t xml:space="preserve">            </w:t>
            </w:r>
            <w:r w:rsidR="00CE61B1">
              <w:t xml:space="preserve">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</w:t>
            </w:r>
            <w:r w:rsidR="001E4DB1" w:rsidRPr="009B0851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14:paraId="7CF3A251" w14:textId="60E6985E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3D39CE" w:rsidRPr="009B0851">
              <w:rPr>
                <w:b/>
                <w:bCs/>
              </w:rPr>
              <w:t>Kjetil Mjøsund</w:t>
            </w:r>
          </w:p>
          <w:p w14:paraId="29A6F29E" w14:textId="5AD449EA" w:rsidR="001E4DB1" w:rsidRPr="004B7A92" w:rsidRDefault="00A36CA8" w:rsidP="001E4DB1">
            <w:pPr>
              <w:pStyle w:val="Hode"/>
            </w:pPr>
            <w:r w:rsidRPr="009B0851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</w:t>
            </w:r>
            <w:r w:rsidR="009B0851">
              <w:t xml:space="preserve"> </w:t>
            </w:r>
            <w:r w:rsidR="00CE61B1">
              <w:t xml:space="preserve">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9B0851">
              <w:t xml:space="preserve"> </w:t>
            </w:r>
            <w:r w:rsidR="00B6391C" w:rsidRPr="009B0851">
              <w:rPr>
                <w:b/>
                <w:bCs/>
              </w:rPr>
              <w:t>Ingrid E</w:t>
            </w:r>
            <w:r w:rsidR="00DE4BFF" w:rsidRPr="009B0851">
              <w:rPr>
                <w:b/>
                <w:bCs/>
              </w:rPr>
              <w:t>i</w:t>
            </w:r>
            <w:r w:rsidR="00B6391C" w:rsidRPr="009B0851">
              <w:rPr>
                <w:b/>
                <w:bCs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2E02866D" w:rsidR="002A3436" w:rsidRDefault="00A36CA8" w:rsidP="001E4DB1">
            <w:pPr>
              <w:pStyle w:val="Hode"/>
            </w:pPr>
            <w:r w:rsidRPr="009B0851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EE0EFD">
              <w:t xml:space="preserve">  </w:t>
            </w:r>
            <w:r w:rsidR="00B6391C" w:rsidRPr="009B0851">
              <w:rPr>
                <w:b/>
                <w:bCs/>
              </w:rPr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9B0851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EE0EFD">
              <w:t xml:space="preserve"> </w:t>
            </w:r>
            <w:r w:rsidR="00556A81">
              <w:t xml:space="preserve"> </w:t>
            </w:r>
            <w:r w:rsidR="001B5B1E" w:rsidRPr="009B0851">
              <w:rPr>
                <w:b/>
                <w:bCs/>
              </w:rPr>
              <w:t>Ingrid Volden</w:t>
            </w:r>
            <w:r w:rsidR="00D25F06">
              <w:t xml:space="preserve"> (vara)</w:t>
            </w:r>
          </w:p>
          <w:p w14:paraId="60E1BF5B" w14:textId="31EBDEDD" w:rsidR="001E4DB1" w:rsidRPr="004B7A92" w:rsidRDefault="00E95A42" w:rsidP="001E4DB1">
            <w:pPr>
              <w:pStyle w:val="Hode"/>
            </w:pPr>
            <w:r w:rsidRPr="009B0851">
              <w:rPr>
                <w:b/>
                <w:bCs/>
              </w:rPr>
              <w:t>Per Einar Iversen</w:t>
            </w:r>
            <w:r w:rsidR="00A840D5">
              <w:t xml:space="preserve">               </w:t>
            </w:r>
            <w:r w:rsidR="00EE0EFD">
              <w:t xml:space="preserve"> </w:t>
            </w:r>
            <w:r w:rsidR="00CE61B1">
              <w:t xml:space="preserve">Parat                                        </w:t>
            </w:r>
            <w:r w:rsidR="001E4DB1" w:rsidRPr="004B7A92">
              <w:t xml:space="preserve"> </w:t>
            </w:r>
            <w:r w:rsidR="00EE0EFD">
              <w:t xml:space="preserve"> </w:t>
            </w:r>
            <w:r w:rsidR="001E4DB1" w:rsidRPr="004B7A92">
              <w:t xml:space="preserve">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46CA7CE8" w:rsidR="001E4DB1" w:rsidRPr="004B7A92" w:rsidRDefault="000B2AF2" w:rsidP="00A92918">
            <w:pPr>
              <w:pStyle w:val="Hode"/>
            </w:pPr>
            <w:r w:rsidRPr="00EE0EFD">
              <w:rPr>
                <w:b/>
                <w:bCs/>
              </w:rP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4F107E4F" w:rsidR="001E4DB1" w:rsidRPr="00747BD1" w:rsidRDefault="00CE61B1" w:rsidP="001E4DB1">
            <w:pPr>
              <w:pStyle w:val="Hode"/>
            </w:pPr>
            <w:r w:rsidRPr="009B0851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6126B2CF" w:rsidR="001E4DB1" w:rsidRDefault="00E95A42" w:rsidP="001E4DB1">
            <w:pPr>
              <w:pStyle w:val="Hode"/>
            </w:pPr>
            <w:r>
              <w:t xml:space="preserve">                                               </w:t>
            </w:r>
            <w:r w:rsidR="00EE0EFD">
              <w:t xml:space="preserve"> </w:t>
            </w:r>
            <w:r>
              <w:t xml:space="preserve"> </w:t>
            </w:r>
            <w:r w:rsidR="001E4DB1" w:rsidRPr="00747BD1">
              <w:t>Parat</w:t>
            </w:r>
          </w:p>
          <w:p w14:paraId="0BB45A68" w14:textId="1D80EB1F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EE0EFD">
              <w:t xml:space="preserve">  </w:t>
            </w:r>
            <w:r w:rsidR="00A92918">
              <w:t>Tekna</w:t>
            </w:r>
          </w:p>
          <w:p w14:paraId="20FD08F9" w14:textId="2BEC2326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16C202A5" w:rsidR="001E4DB1" w:rsidRPr="00747BD1" w:rsidRDefault="007F12C6" w:rsidP="001E4DB1">
            <w:pPr>
              <w:pStyle w:val="Hode"/>
            </w:pPr>
            <w:r w:rsidRPr="009B0851">
              <w:rPr>
                <w:b/>
                <w:bCs/>
              </w:rPr>
              <w:t>Linda N</w:t>
            </w:r>
            <w:r w:rsidR="00C75A91" w:rsidRPr="009B0851">
              <w:rPr>
                <w:b/>
                <w:bCs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310C9606" w:rsidR="001E4DB1" w:rsidRPr="00747BD1" w:rsidRDefault="009B60E3" w:rsidP="00C5434D">
            <w:pPr>
              <w:pStyle w:val="Hode"/>
            </w:pPr>
            <w:r>
              <w:t xml:space="preserve">Jørgen Andreassen Utvik       </w:t>
            </w:r>
            <w:r w:rsidR="00EE0EFD">
              <w:t xml:space="preserve">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05FBED6A" w:rsidR="00C71610" w:rsidRPr="00290380" w:rsidRDefault="004B2B62" w:rsidP="00E22A92">
            <w:pPr>
              <w:pStyle w:val="InnkallingsskriftFyllInn"/>
            </w:pPr>
            <w:bookmarkStart w:id="3" w:name="Tid"/>
            <w:bookmarkEnd w:id="3"/>
            <w:r>
              <w:t>7.12</w:t>
            </w:r>
            <w:r w:rsidR="00925E4F">
              <w:t>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 w:rsidR="00CB33DC">
              <w:t>3</w:t>
            </w:r>
            <w:r w:rsidR="00925E4F">
              <w:t>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 w:rsidR="00CB33DC">
              <w:t>4.00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61D5757D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05C78664" w14:textId="5165677B" w:rsidR="000D134F" w:rsidRPr="009B0851" w:rsidRDefault="000D134F" w:rsidP="000D134F">
      <w:pPr>
        <w:ind w:left="720"/>
        <w:jc w:val="both"/>
        <w:rPr>
          <w:bCs/>
        </w:rPr>
      </w:pPr>
      <w:r w:rsidRPr="009B0851">
        <w:rPr>
          <w:bCs/>
        </w:rPr>
        <w:t>Godkjent</w:t>
      </w:r>
      <w:r w:rsidR="009B0851">
        <w:rPr>
          <w:bCs/>
        </w:rPr>
        <w:t xml:space="preserve">. Avklart at </w:t>
      </w:r>
      <w:r w:rsidRPr="009B0851">
        <w:rPr>
          <w:bCs/>
        </w:rPr>
        <w:t xml:space="preserve">Linda </w:t>
      </w:r>
      <w:r w:rsidR="009B0851">
        <w:rPr>
          <w:bCs/>
        </w:rPr>
        <w:t xml:space="preserve">som vara heretter også får </w:t>
      </w:r>
      <w:r w:rsidRPr="009B0851">
        <w:rPr>
          <w:bCs/>
        </w:rPr>
        <w:t xml:space="preserve">fast innkalling </w:t>
      </w:r>
    </w:p>
    <w:p w14:paraId="24D387F0" w14:textId="77777777" w:rsidR="000D134F" w:rsidRPr="000D134F" w:rsidRDefault="000D134F" w:rsidP="000D134F">
      <w:pPr>
        <w:ind w:left="0"/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095D1904" w14:textId="60E8D453" w:rsidR="00E73398" w:rsidRDefault="009B0851" w:rsidP="006A0407">
      <w:pPr>
        <w:ind w:left="1440" w:hanging="720"/>
      </w:pPr>
      <w:r>
        <w:t>R</w:t>
      </w:r>
      <w:r w:rsidR="00137C8D">
        <w:t>eferat</w:t>
      </w:r>
      <w:r w:rsidR="006A0407">
        <w:t xml:space="preserve"> fra </w:t>
      </w:r>
      <w:r w:rsidR="00137C8D">
        <w:t xml:space="preserve">møtet </w:t>
      </w:r>
      <w:r w:rsidR="004B2B62">
        <w:t>19.10</w:t>
      </w:r>
      <w:r w:rsidR="00925E4F">
        <w:t>.</w:t>
      </w:r>
      <w:r w:rsidR="00137C8D">
        <w:t>2020</w:t>
      </w:r>
      <w:r w:rsidR="00925E4F">
        <w:t xml:space="preserve"> (</w:t>
      </w:r>
      <w:r w:rsidR="00137C8D">
        <w:t>utsendt tidligere</w:t>
      </w:r>
      <w:r w:rsidR="00925E4F">
        <w:t xml:space="preserve">) </w:t>
      </w:r>
      <w:r>
        <w:t xml:space="preserve">ble godkjent. </w:t>
      </w:r>
    </w:p>
    <w:p w14:paraId="151D5602" w14:textId="1C080FC4" w:rsidR="0018107E" w:rsidRDefault="000D134F" w:rsidP="000D134F">
      <w:r>
        <w:tab/>
      </w:r>
    </w:p>
    <w:p w14:paraId="2534407A" w14:textId="74C904BC" w:rsidR="000D134F" w:rsidRDefault="000D134F" w:rsidP="000D134F"/>
    <w:p w14:paraId="5EC7A2F8" w14:textId="5F2658A1" w:rsidR="000D134F" w:rsidRDefault="000D134F" w:rsidP="000D134F"/>
    <w:p w14:paraId="5D230894" w14:textId="240D0BC8" w:rsidR="009B0851" w:rsidRDefault="009B0851" w:rsidP="000D134F"/>
    <w:p w14:paraId="1BAA7E50" w14:textId="77777777" w:rsidR="004B2B62" w:rsidRPr="00624E14" w:rsidRDefault="004B2B62" w:rsidP="004B2B62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lastRenderedPageBreak/>
        <w:t>Koronasituasjonen (informasjon/drøfting)</w:t>
      </w:r>
    </w:p>
    <w:p w14:paraId="49D7E052" w14:textId="77777777" w:rsidR="009B0851" w:rsidRDefault="004B2B62" w:rsidP="004B2B62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</w:t>
      </w:r>
      <w:proofErr w:type="gramStart"/>
      <w:r w:rsidRPr="00624E14">
        <w:rPr>
          <w:bCs/>
        </w:rPr>
        <w:t>fokus</w:t>
      </w:r>
      <w:proofErr w:type="gramEnd"/>
      <w:r w:rsidRPr="00624E14">
        <w:rPr>
          <w:bCs/>
        </w:rPr>
        <w:t xml:space="preserve">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  <w:r w:rsidR="00A82237">
        <w:rPr>
          <w:bCs/>
        </w:rPr>
        <w:br/>
      </w:r>
    </w:p>
    <w:p w14:paraId="5CAB3C91" w14:textId="1818AA9B" w:rsidR="000D134F" w:rsidRDefault="009B0851" w:rsidP="00AE43F1">
      <w:pPr>
        <w:pStyle w:val="Listeavsnitt"/>
        <w:rPr>
          <w:bCs/>
        </w:rPr>
      </w:pPr>
      <w:r>
        <w:rPr>
          <w:bCs/>
        </w:rPr>
        <w:t xml:space="preserve">Arbeidsgiver </w:t>
      </w:r>
      <w:r w:rsidR="000D134F" w:rsidRPr="00ED04A1">
        <w:rPr>
          <w:bCs/>
        </w:rPr>
        <w:t xml:space="preserve">orienterte </w:t>
      </w:r>
      <w:r>
        <w:rPr>
          <w:bCs/>
        </w:rPr>
        <w:t>fra arbeidet med sentralt beredskap. S</w:t>
      </w:r>
      <w:r w:rsidR="000D134F" w:rsidRPr="00ED04A1">
        <w:rPr>
          <w:bCs/>
        </w:rPr>
        <w:t>ituasjonen vi nå er i videreføres i januar</w:t>
      </w:r>
      <w:r>
        <w:rPr>
          <w:bCs/>
        </w:rPr>
        <w:t xml:space="preserve"> da en </w:t>
      </w:r>
      <w:r w:rsidR="000D134F" w:rsidRPr="00ED04A1">
        <w:rPr>
          <w:bCs/>
        </w:rPr>
        <w:t>er bekymret for en økning etter julen etter besøk og reiser i julen</w:t>
      </w:r>
      <w:r>
        <w:rPr>
          <w:bCs/>
        </w:rPr>
        <w:t xml:space="preserve">. </w:t>
      </w:r>
      <w:proofErr w:type="gramStart"/>
      <w:r>
        <w:rPr>
          <w:bCs/>
        </w:rPr>
        <w:t>Det  f</w:t>
      </w:r>
      <w:r w:rsidR="000D134F" w:rsidRPr="00ED04A1">
        <w:rPr>
          <w:bCs/>
        </w:rPr>
        <w:t>orvente</w:t>
      </w:r>
      <w:r>
        <w:rPr>
          <w:bCs/>
        </w:rPr>
        <w:t>s</w:t>
      </w:r>
      <w:proofErr w:type="gramEnd"/>
      <w:r w:rsidR="000D134F" w:rsidRPr="00ED04A1">
        <w:rPr>
          <w:bCs/>
        </w:rPr>
        <w:t xml:space="preserve"> en ansvarlig </w:t>
      </w:r>
      <w:r w:rsidRPr="00ED04A1">
        <w:rPr>
          <w:bCs/>
        </w:rPr>
        <w:t>opptreden</w:t>
      </w:r>
      <w:r w:rsidR="000D134F" w:rsidRPr="00ED04A1">
        <w:rPr>
          <w:bCs/>
        </w:rPr>
        <w:t xml:space="preserve"> av alle men en kan </w:t>
      </w:r>
      <w:r>
        <w:rPr>
          <w:bCs/>
        </w:rPr>
        <w:t xml:space="preserve">likevel </w:t>
      </w:r>
      <w:r w:rsidR="000D134F" w:rsidRPr="00ED04A1">
        <w:rPr>
          <w:bCs/>
        </w:rPr>
        <w:t>ikke v</w:t>
      </w:r>
      <w:r>
        <w:rPr>
          <w:bCs/>
        </w:rPr>
        <w:t>ære</w:t>
      </w:r>
      <w:r w:rsidR="000D134F" w:rsidRPr="00ED04A1">
        <w:rPr>
          <w:bCs/>
        </w:rPr>
        <w:t xml:space="preserve"> sikkert på hva som skjer i januar </w:t>
      </w:r>
      <w:r>
        <w:rPr>
          <w:bCs/>
        </w:rPr>
        <w:t xml:space="preserve">og vi må derfor </w:t>
      </w:r>
      <w:r w:rsidR="000D134F" w:rsidRPr="00ED04A1">
        <w:rPr>
          <w:bCs/>
        </w:rPr>
        <w:t>være forberedt</w:t>
      </w:r>
      <w:r>
        <w:rPr>
          <w:bCs/>
        </w:rPr>
        <w:t>. Avdelingene har organisert seg noe forskjellig når det gjelder hjemmekontor vs tilstedeværelse. Noen har hovedtyn</w:t>
      </w:r>
      <w:r w:rsidR="00AE43F1">
        <w:rPr>
          <w:bCs/>
        </w:rPr>
        <w:t xml:space="preserve">gden på jobb, andre har </w:t>
      </w:r>
      <w:proofErr w:type="spellStart"/>
      <w:r w:rsidR="00AE43F1">
        <w:rPr>
          <w:bCs/>
        </w:rPr>
        <w:t>hovedtynngden</w:t>
      </w:r>
      <w:proofErr w:type="spellEnd"/>
      <w:r w:rsidR="00AE43F1">
        <w:rPr>
          <w:bCs/>
        </w:rPr>
        <w:t xml:space="preserve"> på campus. </w:t>
      </w:r>
    </w:p>
    <w:p w14:paraId="0555A9CB" w14:textId="425F8E0A" w:rsidR="00AE43F1" w:rsidRDefault="00AE43F1" w:rsidP="00AE43F1">
      <w:pPr>
        <w:pStyle w:val="Listeavsnitt"/>
        <w:rPr>
          <w:bCs/>
        </w:rPr>
      </w:pPr>
    </w:p>
    <w:p w14:paraId="1323A0E7" w14:textId="77777777" w:rsidR="00AE43F1" w:rsidRDefault="00AE43F1" w:rsidP="004B2B62">
      <w:pPr>
        <w:pStyle w:val="Listeavsnitt"/>
        <w:rPr>
          <w:bCs/>
        </w:rPr>
      </w:pPr>
      <w:r>
        <w:rPr>
          <w:bCs/>
        </w:rPr>
        <w:t xml:space="preserve">Saken diskutert, og i det vesentlige </w:t>
      </w:r>
      <w:proofErr w:type="gramStart"/>
      <w:r>
        <w:rPr>
          <w:bCs/>
        </w:rPr>
        <w:t>fremkom</w:t>
      </w:r>
      <w:proofErr w:type="gramEnd"/>
      <w:r>
        <w:rPr>
          <w:bCs/>
        </w:rPr>
        <w:t xml:space="preserve">: </w:t>
      </w:r>
    </w:p>
    <w:p w14:paraId="7C89EAC9" w14:textId="77777777" w:rsidR="00AE43F1" w:rsidRDefault="00AE43F1" w:rsidP="00AE43F1">
      <w:pPr>
        <w:pStyle w:val="Listeavsnitt"/>
        <w:numPr>
          <w:ilvl w:val="0"/>
          <w:numId w:val="24"/>
        </w:numPr>
        <w:rPr>
          <w:bCs/>
        </w:rPr>
      </w:pPr>
      <w:r>
        <w:rPr>
          <w:bCs/>
        </w:rPr>
        <w:t xml:space="preserve">Mange er </w:t>
      </w:r>
      <w:r w:rsidR="000D134F" w:rsidRPr="00ED04A1">
        <w:rPr>
          <w:bCs/>
        </w:rPr>
        <w:t xml:space="preserve">sliten og lei </w:t>
      </w:r>
      <w:r>
        <w:rPr>
          <w:bCs/>
        </w:rPr>
        <w:t xml:space="preserve">av </w:t>
      </w:r>
      <w:r w:rsidR="000D134F" w:rsidRPr="00ED04A1">
        <w:rPr>
          <w:bCs/>
        </w:rPr>
        <w:t>mye uforutsigbarhet</w:t>
      </w:r>
    </w:p>
    <w:p w14:paraId="3D0A0911" w14:textId="77777777" w:rsidR="00AE43F1" w:rsidRDefault="00AE43F1" w:rsidP="00203699">
      <w:pPr>
        <w:pStyle w:val="Listeavsnitt"/>
        <w:numPr>
          <w:ilvl w:val="0"/>
          <w:numId w:val="24"/>
        </w:numPr>
        <w:rPr>
          <w:bCs/>
        </w:rPr>
      </w:pPr>
      <w:r w:rsidRPr="00AE43F1">
        <w:rPr>
          <w:bCs/>
        </w:rPr>
        <w:t xml:space="preserve">Det er </w:t>
      </w:r>
      <w:r w:rsidR="000D134F" w:rsidRPr="00AE43F1">
        <w:rPr>
          <w:bCs/>
        </w:rPr>
        <w:t>økt arbeidsmengde på en del passer, en del har arbeidsmengde som før</w:t>
      </w:r>
      <w:r w:rsidRPr="00AE43F1">
        <w:rPr>
          <w:bCs/>
        </w:rPr>
        <w:t xml:space="preserve">, </w:t>
      </w:r>
      <w:r w:rsidR="00ED04A1" w:rsidRPr="00AE43F1">
        <w:rPr>
          <w:bCs/>
        </w:rPr>
        <w:t xml:space="preserve">en del har mindre å gjøre </w:t>
      </w:r>
    </w:p>
    <w:p w14:paraId="31625345" w14:textId="2F1666DE" w:rsidR="00AE43F1" w:rsidRDefault="00AE43F1" w:rsidP="003820B4">
      <w:pPr>
        <w:pStyle w:val="Listeavsnitt"/>
        <w:numPr>
          <w:ilvl w:val="0"/>
          <w:numId w:val="24"/>
        </w:numPr>
        <w:rPr>
          <w:bCs/>
        </w:rPr>
      </w:pPr>
      <w:r w:rsidRPr="00AE43F1">
        <w:rPr>
          <w:bCs/>
        </w:rPr>
        <w:t>Mange øn</w:t>
      </w:r>
      <w:r>
        <w:rPr>
          <w:bCs/>
        </w:rPr>
        <w:t>s</w:t>
      </w:r>
      <w:r w:rsidRPr="00AE43F1">
        <w:rPr>
          <w:bCs/>
        </w:rPr>
        <w:t xml:space="preserve">ker å være på jobb, </w:t>
      </w:r>
      <w:r w:rsidR="00ED04A1" w:rsidRPr="00AE43F1">
        <w:rPr>
          <w:bCs/>
        </w:rPr>
        <w:t>men det fungerer å være hjemme</w:t>
      </w:r>
    </w:p>
    <w:p w14:paraId="4E8A2571" w14:textId="77777777" w:rsidR="00AE43F1" w:rsidRDefault="00ED04A1" w:rsidP="00AE43F1">
      <w:pPr>
        <w:pStyle w:val="Listeavsnitt"/>
        <w:numPr>
          <w:ilvl w:val="0"/>
          <w:numId w:val="24"/>
        </w:numPr>
        <w:rPr>
          <w:bCs/>
        </w:rPr>
      </w:pPr>
      <w:r w:rsidRPr="00AE43F1">
        <w:rPr>
          <w:bCs/>
        </w:rPr>
        <w:t xml:space="preserve">Andreas – det fungerer – men det fungerer - en del studenter er på jobb </w:t>
      </w:r>
    </w:p>
    <w:p w14:paraId="6320C5AF" w14:textId="71B85AD6" w:rsidR="00ED04A1" w:rsidRDefault="00AE43F1" w:rsidP="00AE43F1">
      <w:pPr>
        <w:pStyle w:val="Listeavsnitt"/>
        <w:numPr>
          <w:ilvl w:val="0"/>
          <w:numId w:val="24"/>
        </w:numPr>
        <w:rPr>
          <w:bCs/>
        </w:rPr>
      </w:pPr>
      <w:r>
        <w:rPr>
          <w:bCs/>
        </w:rPr>
        <w:t xml:space="preserve">Mange </w:t>
      </w:r>
      <w:r w:rsidR="00ED04A1" w:rsidRPr="00AE43F1">
        <w:rPr>
          <w:bCs/>
        </w:rPr>
        <w:t>studenter er til stede</w:t>
      </w:r>
      <w:r>
        <w:rPr>
          <w:bCs/>
        </w:rPr>
        <w:t xml:space="preserve"> og det går greit </w:t>
      </w:r>
    </w:p>
    <w:p w14:paraId="4881A67F" w14:textId="77777777" w:rsidR="00AE43F1" w:rsidRPr="00AE43F1" w:rsidRDefault="00AE43F1" w:rsidP="00AE43F1">
      <w:pPr>
        <w:rPr>
          <w:bCs/>
        </w:rPr>
      </w:pPr>
    </w:p>
    <w:p w14:paraId="28D77F9C" w14:textId="281BFEC9" w:rsidR="00ED04A1" w:rsidRPr="00ED04A1" w:rsidRDefault="00AE43F1" w:rsidP="004B2B62">
      <w:pPr>
        <w:pStyle w:val="Listeavsnitt"/>
        <w:rPr>
          <w:bCs/>
        </w:rPr>
      </w:pPr>
      <w:r>
        <w:rPr>
          <w:bCs/>
        </w:rPr>
        <w:t xml:space="preserve">Arbeidsgiver gav stor </w:t>
      </w:r>
      <w:r w:rsidR="00ED04A1" w:rsidRPr="00ED04A1">
        <w:rPr>
          <w:bCs/>
        </w:rPr>
        <w:t>honnør til ansatte</w:t>
      </w:r>
      <w:r>
        <w:rPr>
          <w:bCs/>
        </w:rPr>
        <w:t xml:space="preserve">. Det </w:t>
      </w:r>
      <w:r w:rsidR="00ED04A1" w:rsidRPr="00ED04A1">
        <w:rPr>
          <w:bCs/>
        </w:rPr>
        <w:t>gjøres en stor innsats</w:t>
      </w:r>
      <w:r>
        <w:rPr>
          <w:bCs/>
        </w:rPr>
        <w:t xml:space="preserve">, </w:t>
      </w:r>
      <w:r w:rsidR="00ED04A1" w:rsidRPr="00ED04A1">
        <w:rPr>
          <w:bCs/>
        </w:rPr>
        <w:t xml:space="preserve">ansatte tar ansvar og får hjulene til å gå rundt. Mange er lei, men </w:t>
      </w:r>
      <w:r>
        <w:rPr>
          <w:bCs/>
        </w:rPr>
        <w:t>en s</w:t>
      </w:r>
      <w:r w:rsidR="00ED04A1" w:rsidRPr="00ED04A1">
        <w:rPr>
          <w:bCs/>
        </w:rPr>
        <w:t xml:space="preserve">tår i det. </w:t>
      </w:r>
      <w:r w:rsidR="000D134F" w:rsidRPr="00ED04A1">
        <w:rPr>
          <w:bCs/>
        </w:rPr>
        <w:br/>
      </w:r>
    </w:p>
    <w:p w14:paraId="76BC78B5" w14:textId="17E78B4B" w:rsidR="004B2B62" w:rsidRPr="00A82237" w:rsidRDefault="000D134F" w:rsidP="004B2B62">
      <w:pPr>
        <w:pStyle w:val="Listeavsnitt"/>
        <w:rPr>
          <w:bCs/>
          <w:color w:val="FF0000"/>
        </w:rPr>
      </w:pPr>
      <w:r w:rsidRPr="000D134F">
        <w:rPr>
          <w:bCs/>
          <w:color w:val="FF0000"/>
        </w:rPr>
        <w:br/>
      </w:r>
      <w:r w:rsidR="00774AE0">
        <w:rPr>
          <w:bCs/>
          <w:color w:val="FF0000"/>
        </w:rPr>
        <w:t xml:space="preserve"> </w:t>
      </w:r>
    </w:p>
    <w:p w14:paraId="21793789" w14:textId="0C0DAEBA" w:rsidR="0018107E" w:rsidRPr="00624E14" w:rsidRDefault="004B2B62" w:rsidP="0018107E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Årshjul, b</w:t>
      </w:r>
      <w:r w:rsidRPr="004B2B62">
        <w:rPr>
          <w:b/>
        </w:rPr>
        <w:t>udsjett og bemanningsplan for</w:t>
      </w:r>
      <w:r>
        <w:rPr>
          <w:b/>
        </w:rPr>
        <w:t xml:space="preserve"> </w:t>
      </w:r>
      <w:r w:rsidR="0018107E">
        <w:rPr>
          <w:b/>
        </w:rPr>
        <w:t xml:space="preserve">Økonomi og eiendom </w:t>
      </w:r>
      <w:r w:rsidR="0018107E" w:rsidRPr="00624E14">
        <w:rPr>
          <w:b/>
        </w:rPr>
        <w:t>(informasjon</w:t>
      </w:r>
      <w:r w:rsidR="00F468BA">
        <w:rPr>
          <w:b/>
        </w:rPr>
        <w:t>/drøfting</w:t>
      </w:r>
      <w:r w:rsidR="0018107E" w:rsidRPr="00624E14">
        <w:rPr>
          <w:b/>
        </w:rPr>
        <w:t>)</w:t>
      </w:r>
    </w:p>
    <w:p w14:paraId="42544E13" w14:textId="69B5794F" w:rsidR="0018107E" w:rsidRDefault="0018107E" w:rsidP="006A0407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informere LOSAM om </w:t>
      </w:r>
      <w:r w:rsidR="004B2B62">
        <w:rPr>
          <w:bCs/>
        </w:rPr>
        <w:t>arbeidet med budsjett og bemanningsplan for 2021</w:t>
      </w:r>
      <w:r w:rsidR="00F468BA">
        <w:rPr>
          <w:bCs/>
        </w:rPr>
        <w:t xml:space="preserve"> og gi mulighet til innspill. </w:t>
      </w:r>
      <w:r w:rsidR="004B2B62">
        <w:rPr>
          <w:bCs/>
        </w:rPr>
        <w:t>S</w:t>
      </w:r>
      <w:r w:rsidRPr="006A0407">
        <w:rPr>
          <w:bCs/>
        </w:rPr>
        <w:t>aken er en del av årshjulet for LOSAM</w:t>
      </w:r>
      <w:r w:rsidR="005C507B">
        <w:rPr>
          <w:bCs/>
        </w:rPr>
        <w:t xml:space="preserve"> for å ivareta informasjon til tillitsvalgte om virksomhetens planer, regnskap og budsjett. </w:t>
      </w:r>
      <w:r w:rsidR="004B2B62">
        <w:rPr>
          <w:bCs/>
        </w:rPr>
        <w:t>N</w:t>
      </w:r>
      <w:r w:rsidRPr="006A0407">
        <w:rPr>
          <w:bCs/>
        </w:rPr>
        <w:t>otat</w:t>
      </w:r>
      <w:r w:rsidR="004B2B62">
        <w:rPr>
          <w:bCs/>
        </w:rPr>
        <w:t xml:space="preserve"> ettersend</w:t>
      </w:r>
      <w:r w:rsidR="00AE43F1">
        <w:rPr>
          <w:bCs/>
        </w:rPr>
        <w:t>t</w:t>
      </w:r>
      <w:r w:rsidR="004B2B62">
        <w:rPr>
          <w:bCs/>
        </w:rPr>
        <w:t xml:space="preserve">. </w:t>
      </w:r>
    </w:p>
    <w:p w14:paraId="42C24B48" w14:textId="550A3890" w:rsidR="006A0407" w:rsidRDefault="006A0407" w:rsidP="006A0407">
      <w:pPr>
        <w:pStyle w:val="Listeavsnitt"/>
        <w:rPr>
          <w:bCs/>
        </w:rPr>
      </w:pPr>
    </w:p>
    <w:p w14:paraId="0428DA76" w14:textId="2A2BA150" w:rsidR="00AE43F1" w:rsidRDefault="00AE43F1" w:rsidP="006A0407">
      <w:pPr>
        <w:pStyle w:val="Listeavsnitt"/>
        <w:rPr>
          <w:bCs/>
        </w:rPr>
      </w:pPr>
      <w:r>
        <w:rPr>
          <w:bCs/>
        </w:rPr>
        <w:t xml:space="preserve">Saken diskuter, ingen kommentarer fra tillitsvalgte. </w:t>
      </w:r>
    </w:p>
    <w:p w14:paraId="1EA5D887" w14:textId="53834100" w:rsidR="00F468BA" w:rsidRDefault="00F468BA" w:rsidP="006A0407">
      <w:pPr>
        <w:pStyle w:val="Listeavsnitt"/>
        <w:rPr>
          <w:bCs/>
        </w:rPr>
      </w:pPr>
    </w:p>
    <w:p w14:paraId="6D61726A" w14:textId="77777777" w:rsidR="00ED04A1" w:rsidRDefault="00ED04A1" w:rsidP="006A0407">
      <w:pPr>
        <w:pStyle w:val="Listeavsnitt"/>
        <w:rPr>
          <w:bCs/>
        </w:rPr>
      </w:pPr>
    </w:p>
    <w:p w14:paraId="6D977FCE" w14:textId="77777777" w:rsidR="00ED04A1" w:rsidRPr="006A0407" w:rsidRDefault="00ED04A1" w:rsidP="006A0407">
      <w:pPr>
        <w:pStyle w:val="Listeavsnitt"/>
        <w:rPr>
          <w:bCs/>
        </w:rPr>
      </w:pPr>
    </w:p>
    <w:p w14:paraId="1402FC61" w14:textId="4DF92552" w:rsidR="0018107E" w:rsidRPr="00624E14" w:rsidRDefault="004B2B62" w:rsidP="0018107E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 xml:space="preserve">Flytteprosess for Avd. for virksomhetsstyring til Hovedbygget </w:t>
      </w:r>
      <w:r w:rsidR="0018107E" w:rsidRPr="00624E14">
        <w:rPr>
          <w:b/>
        </w:rPr>
        <w:t>(informasjon/drøfting)</w:t>
      </w:r>
    </w:p>
    <w:p w14:paraId="0F660CA7" w14:textId="77777777" w:rsidR="00AE43F1" w:rsidRDefault="0018107E" w:rsidP="00774AE0">
      <w:pPr>
        <w:pStyle w:val="Listeavsnitt"/>
        <w:rPr>
          <w:bCs/>
          <w:color w:val="FF0000"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informere om det pågående arbeidet med </w:t>
      </w:r>
      <w:r w:rsidR="004B2B62">
        <w:rPr>
          <w:bCs/>
        </w:rPr>
        <w:t xml:space="preserve">at Avd. for virksomhetsstyring flytter tilbake til Hovedbygget etter at oppussingsarbeidene der nå er gjennomført. Det er nå laget møbleringsplaner for arealene, og flytteprosessen planlegges nå i detalj med plan om å gjennomføre flytting medio januar 2021. Vedlagt oppdatert møbleringsplan for arealene. </w:t>
      </w:r>
      <w:r w:rsidR="00774AE0">
        <w:rPr>
          <w:bCs/>
        </w:rPr>
        <w:br/>
      </w:r>
    </w:p>
    <w:p w14:paraId="794B9C58" w14:textId="7CD3D737" w:rsidR="00ED04A1" w:rsidRPr="00AE43F1" w:rsidRDefault="00AE43F1" w:rsidP="00774AE0">
      <w:pPr>
        <w:pStyle w:val="Listeavsnitt"/>
        <w:rPr>
          <w:bCs/>
        </w:rPr>
      </w:pPr>
      <w:r w:rsidRPr="00AE43F1">
        <w:rPr>
          <w:bCs/>
        </w:rPr>
        <w:t xml:space="preserve">Arbeidsgiver </w:t>
      </w:r>
      <w:r w:rsidR="00C456A7" w:rsidRPr="00AE43F1">
        <w:rPr>
          <w:bCs/>
        </w:rPr>
        <w:t xml:space="preserve">orienterte om medvirkningsprosessene frem til </w:t>
      </w:r>
      <w:r w:rsidRPr="00AE43F1">
        <w:rPr>
          <w:bCs/>
        </w:rPr>
        <w:t>denne</w:t>
      </w:r>
      <w:r w:rsidR="00C456A7" w:rsidRPr="00AE43F1">
        <w:rPr>
          <w:bCs/>
        </w:rPr>
        <w:t xml:space="preserve"> møbleringsplan. Det har vært en prosess hvor alle ansatte har medvirket – det er også lagt en prosess for plassering av ansatte, det er allerede laget kriterier for tildeling av arbeidsplasser</w:t>
      </w:r>
      <w:r w:rsidR="00C456A7" w:rsidRPr="00AE43F1">
        <w:rPr>
          <w:bCs/>
        </w:rPr>
        <w:br/>
      </w:r>
    </w:p>
    <w:p w14:paraId="77301235" w14:textId="65F454E9" w:rsidR="0018107E" w:rsidRDefault="0018107E" w:rsidP="0018107E">
      <w:pPr>
        <w:pStyle w:val="Listeavsnitt"/>
        <w:ind w:left="1080"/>
      </w:pPr>
    </w:p>
    <w:p w14:paraId="13BDB25B" w14:textId="77777777" w:rsidR="00AE43F1" w:rsidRDefault="00AE43F1" w:rsidP="00AE43F1">
      <w:pPr>
        <w:pStyle w:val="Listeavsnitt"/>
        <w:rPr>
          <w:bCs/>
        </w:rPr>
      </w:pPr>
      <w:r>
        <w:rPr>
          <w:bCs/>
        </w:rPr>
        <w:t xml:space="preserve">Saken diskuter, ingen kommentarer fra tillitsvalgte. </w:t>
      </w:r>
    </w:p>
    <w:p w14:paraId="2B7CB4DC" w14:textId="5C49AB5F" w:rsidR="006A0407" w:rsidRPr="00624E14" w:rsidRDefault="00F468BA" w:rsidP="006A0407">
      <w:pPr>
        <w:pStyle w:val="Listeavsnitt"/>
        <w:numPr>
          <w:ilvl w:val="0"/>
          <w:numId w:val="16"/>
        </w:numPr>
        <w:rPr>
          <w:b/>
        </w:rPr>
      </w:pPr>
      <w:r w:rsidRPr="00F468BA">
        <w:rPr>
          <w:b/>
        </w:rPr>
        <w:lastRenderedPageBreak/>
        <w:t>NTNU miljøutviklingsplan</w:t>
      </w:r>
      <w:r>
        <w:rPr>
          <w:b/>
        </w:rPr>
        <w:t xml:space="preserve"> </w:t>
      </w:r>
      <w:r w:rsidR="006A0407" w:rsidRPr="00624E14">
        <w:rPr>
          <w:b/>
        </w:rPr>
        <w:t>(informasjon)</w:t>
      </w:r>
    </w:p>
    <w:p w14:paraId="1F96C754" w14:textId="5519EB00" w:rsidR="00F468BA" w:rsidRDefault="006A0407" w:rsidP="00F468BA">
      <w:pPr>
        <w:pStyle w:val="Listeavsnitt"/>
        <w:rPr>
          <w:bCs/>
        </w:rPr>
      </w:pPr>
      <w:r w:rsidRPr="00624E14">
        <w:rPr>
          <w:bCs/>
        </w:rPr>
        <w:t xml:space="preserve">Hensikt med saken er </w:t>
      </w:r>
      <w:r w:rsidR="00F468BA">
        <w:rPr>
          <w:bCs/>
        </w:rPr>
        <w:t xml:space="preserve">å informere </w:t>
      </w:r>
      <w:r>
        <w:rPr>
          <w:bCs/>
        </w:rPr>
        <w:t xml:space="preserve">LOSAM </w:t>
      </w:r>
      <w:r w:rsidR="00F468BA">
        <w:rPr>
          <w:bCs/>
        </w:rPr>
        <w:t xml:space="preserve">om </w:t>
      </w:r>
      <w:r w:rsidR="00F468BA" w:rsidRPr="00F468BA">
        <w:rPr>
          <w:bCs/>
        </w:rPr>
        <w:t>«Miljøutviklingsplan NTNU»</w:t>
      </w:r>
      <w:r w:rsidR="00F468BA">
        <w:rPr>
          <w:bCs/>
        </w:rPr>
        <w:t xml:space="preserve"> som </w:t>
      </w:r>
      <w:r w:rsidR="00F468BA" w:rsidRPr="00F468BA">
        <w:rPr>
          <w:bCs/>
        </w:rPr>
        <w:t xml:space="preserve">nå </w:t>
      </w:r>
      <w:r w:rsidR="00F468BA">
        <w:rPr>
          <w:bCs/>
        </w:rPr>
        <w:t xml:space="preserve">er </w:t>
      </w:r>
      <w:r w:rsidR="00F468BA" w:rsidRPr="00F468BA">
        <w:rPr>
          <w:bCs/>
        </w:rPr>
        <w:t>vedtatt som et styrende dokument for hvordan NTNU som organisasjon kan redusere sin miljøpåvirkning på kort og lang sikt</w:t>
      </w:r>
      <w:r w:rsidR="00F468BA">
        <w:rPr>
          <w:bCs/>
        </w:rPr>
        <w:t xml:space="preserve">. Det vises til </w:t>
      </w:r>
      <w:r w:rsidR="00F468BA" w:rsidRPr="00F468BA">
        <w:rPr>
          <w:bCs/>
        </w:rPr>
        <w:t>vedlegg.</w:t>
      </w:r>
    </w:p>
    <w:p w14:paraId="35CDA99F" w14:textId="77777777" w:rsidR="00AE43F1" w:rsidRDefault="00AE43F1" w:rsidP="00F468BA">
      <w:pPr>
        <w:pStyle w:val="Listeavsnitt"/>
        <w:rPr>
          <w:bCs/>
          <w:color w:val="FF0000"/>
        </w:rPr>
      </w:pPr>
    </w:p>
    <w:p w14:paraId="0D94C826" w14:textId="05801435" w:rsidR="00C456A7" w:rsidRPr="00AE43F1" w:rsidRDefault="00AE43F1" w:rsidP="00F468BA">
      <w:pPr>
        <w:pStyle w:val="Listeavsnitt"/>
        <w:rPr>
          <w:bCs/>
        </w:rPr>
      </w:pPr>
      <w:r w:rsidRPr="00AE43F1">
        <w:rPr>
          <w:bCs/>
        </w:rPr>
        <w:t xml:space="preserve">Arbeidsgiver </w:t>
      </w:r>
      <w:r w:rsidR="00C456A7" w:rsidRPr="00AE43F1">
        <w:rPr>
          <w:bCs/>
        </w:rPr>
        <w:t xml:space="preserve">orienterte om planen, som er en del av </w:t>
      </w:r>
      <w:r w:rsidRPr="00AE43F1">
        <w:rPr>
          <w:bCs/>
        </w:rPr>
        <w:t>det strategiske planverket</w:t>
      </w:r>
      <w:r w:rsidR="00C456A7" w:rsidRPr="00AE43F1">
        <w:rPr>
          <w:bCs/>
        </w:rPr>
        <w:t xml:space="preserve"> for NTNU. Dette er bidrag til FNs bærekrafts mål. Dette gjelder både den faglige virksomheten, men også bærekraftig drift av campusene. ØE har et særskilt </w:t>
      </w:r>
      <w:r w:rsidRPr="00AE43F1">
        <w:rPr>
          <w:bCs/>
        </w:rPr>
        <w:t>ansvar</w:t>
      </w:r>
      <w:r w:rsidR="00C456A7" w:rsidRPr="00AE43F1">
        <w:rPr>
          <w:bCs/>
        </w:rPr>
        <w:t xml:space="preserve"> i oppfølgingen og rekrutterer nå miljørådgivere for å følge opp. Miljøutviklingsplanen følgers opp av ØE-dir på vegne av rektor. </w:t>
      </w:r>
    </w:p>
    <w:p w14:paraId="5351EB7D" w14:textId="08C3F72D" w:rsidR="006A0407" w:rsidRDefault="006A0407" w:rsidP="00624E14">
      <w:pPr>
        <w:pStyle w:val="Listeavsnitt"/>
        <w:rPr>
          <w:b/>
        </w:rPr>
      </w:pPr>
    </w:p>
    <w:p w14:paraId="60EE27E0" w14:textId="77777777" w:rsidR="006A0407" w:rsidRDefault="006A0407" w:rsidP="00624E14">
      <w:pPr>
        <w:pStyle w:val="Listeavsnitt"/>
        <w:rPr>
          <w:b/>
        </w:rPr>
      </w:pPr>
    </w:p>
    <w:p w14:paraId="339B0AD2" w14:textId="35BD9E67" w:rsidR="006A0407" w:rsidRPr="00F468BA" w:rsidRDefault="00F468BA" w:rsidP="00B7059D">
      <w:pPr>
        <w:pStyle w:val="Listeavsnitt"/>
        <w:numPr>
          <w:ilvl w:val="0"/>
          <w:numId w:val="16"/>
        </w:numPr>
        <w:rPr>
          <w:b/>
        </w:rPr>
      </w:pPr>
      <w:r w:rsidRPr="00F468BA">
        <w:rPr>
          <w:b/>
        </w:rPr>
        <w:t xml:space="preserve">Søknad om adgang til utvidet overtidsramme </w:t>
      </w:r>
      <w:r>
        <w:rPr>
          <w:b/>
        </w:rPr>
        <w:t xml:space="preserve">for snøbrøyting </w:t>
      </w:r>
      <w:r w:rsidRPr="00F468BA">
        <w:rPr>
          <w:b/>
        </w:rPr>
        <w:t xml:space="preserve">ved </w:t>
      </w:r>
      <w:r>
        <w:rPr>
          <w:b/>
        </w:rPr>
        <w:t xml:space="preserve">NTNU i Trondheim </w:t>
      </w:r>
      <w:r w:rsidR="006A0407" w:rsidRPr="00F468BA">
        <w:rPr>
          <w:b/>
        </w:rPr>
        <w:t>(</w:t>
      </w:r>
      <w:r>
        <w:rPr>
          <w:b/>
        </w:rPr>
        <w:t>avtaleinngåelse</w:t>
      </w:r>
      <w:r w:rsidR="006A0407" w:rsidRPr="00F468BA">
        <w:rPr>
          <w:b/>
        </w:rPr>
        <w:t>)</w:t>
      </w:r>
    </w:p>
    <w:p w14:paraId="6786A262" w14:textId="3C818022" w:rsidR="00C456A7" w:rsidRDefault="006A0407" w:rsidP="00AE43F1">
      <w:pPr>
        <w:pStyle w:val="Listeavsnitt"/>
        <w:rPr>
          <w:bCs/>
          <w:color w:val="FF0000"/>
        </w:rPr>
      </w:pPr>
      <w:r w:rsidRPr="00624E14">
        <w:rPr>
          <w:bCs/>
        </w:rPr>
        <w:t xml:space="preserve">Hensikt med saken er </w:t>
      </w:r>
      <w:r>
        <w:rPr>
          <w:bCs/>
        </w:rPr>
        <w:t xml:space="preserve">å </w:t>
      </w:r>
      <w:r w:rsidR="00F468BA">
        <w:rPr>
          <w:bCs/>
        </w:rPr>
        <w:t xml:space="preserve">inngå avtale om utvidet ramme for overtid i forbindelse med snøbrøyting. </w:t>
      </w:r>
      <w:r w:rsidR="00F468BA" w:rsidRPr="00F468BA">
        <w:rPr>
          <w:bCs/>
        </w:rPr>
        <w:t xml:space="preserve">Erfaringsmessig vil det i løpet av brøytesesongen oppstå et behov for utvidet overtidsbruk, på grunn av større snøfall over flere døgn. Dette skjer vanligvis en til to ganger i brøytesesongen.  </w:t>
      </w:r>
      <w:r w:rsidR="00EE0EFD">
        <w:rPr>
          <w:bCs/>
        </w:rPr>
        <w:t xml:space="preserve">Det bes </w:t>
      </w:r>
      <w:r w:rsidR="00F468BA">
        <w:rPr>
          <w:bCs/>
        </w:rPr>
        <w:t xml:space="preserve">derfor om </w:t>
      </w:r>
      <w:r w:rsidR="00F468BA" w:rsidRPr="00F468BA">
        <w:rPr>
          <w:bCs/>
        </w:rPr>
        <w:t>avtale med tillitsvalgte</w:t>
      </w:r>
      <w:r w:rsidR="00F468BA">
        <w:rPr>
          <w:bCs/>
        </w:rPr>
        <w:t xml:space="preserve"> </w:t>
      </w:r>
      <w:r w:rsidR="00F468BA" w:rsidRPr="00F468BA">
        <w:rPr>
          <w:bCs/>
        </w:rPr>
        <w:t xml:space="preserve">for bruk av overtid utover det som ligger i arbeidsmiljøloven. </w:t>
      </w:r>
      <w:r w:rsidR="00F468BA">
        <w:rPr>
          <w:bCs/>
        </w:rPr>
        <w:t xml:space="preserve">Det vies til notat, samt utkast til avtale. </w:t>
      </w:r>
      <w:r w:rsidR="002A2227">
        <w:rPr>
          <w:bCs/>
        </w:rPr>
        <w:br/>
      </w:r>
    </w:p>
    <w:p w14:paraId="4973009A" w14:textId="34EC9A3E" w:rsidR="00AE43F1" w:rsidRPr="00AE43F1" w:rsidRDefault="00AE43F1" w:rsidP="00AE43F1">
      <w:pPr>
        <w:pStyle w:val="Listeavsnitt"/>
        <w:rPr>
          <w:bCs/>
        </w:rPr>
      </w:pPr>
      <w:r w:rsidRPr="00AE43F1">
        <w:rPr>
          <w:bCs/>
        </w:rPr>
        <w:t xml:space="preserve">Saken ble trukket. Tas opp igjen i neste møte. </w:t>
      </w:r>
    </w:p>
    <w:p w14:paraId="697BDFBC" w14:textId="77777777" w:rsidR="006A0407" w:rsidRPr="00624E14" w:rsidRDefault="006A0407" w:rsidP="00624E14">
      <w:pPr>
        <w:pStyle w:val="Listeavsnitt"/>
        <w:rPr>
          <w:b/>
        </w:rPr>
      </w:pPr>
    </w:p>
    <w:p w14:paraId="30F70EBD" w14:textId="77777777" w:rsidR="00C65F80" w:rsidRDefault="00C65F80" w:rsidP="00C65F80">
      <w:pPr>
        <w:pStyle w:val="Listeavsnitt"/>
        <w:rPr>
          <w:b/>
        </w:rPr>
      </w:pPr>
    </w:p>
    <w:p w14:paraId="775868FC" w14:textId="2FAFA3DE" w:rsidR="000D1039" w:rsidRDefault="000D1039" w:rsidP="002C3910">
      <w:pPr>
        <w:pStyle w:val="Listeavsnitt"/>
        <w:numPr>
          <w:ilvl w:val="0"/>
          <w:numId w:val="16"/>
        </w:numPr>
        <w:rPr>
          <w:b/>
        </w:rPr>
      </w:pPr>
      <w:r>
        <w:rPr>
          <w:b/>
        </w:rPr>
        <w:t>Møteplan for LOSAM i 2021</w:t>
      </w:r>
    </w:p>
    <w:p w14:paraId="002E381F" w14:textId="11672945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8.2, kl 12.30 – 14.00</w:t>
      </w:r>
    </w:p>
    <w:p w14:paraId="37DCAE75" w14:textId="47FAF606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22.3, kl 12.30-14.00</w:t>
      </w:r>
    </w:p>
    <w:p w14:paraId="01BD2644" w14:textId="36A14813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3.5, kl 12.30-14.00</w:t>
      </w:r>
    </w:p>
    <w:p w14:paraId="158A8443" w14:textId="4CA8FE20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14.6, kl 12.30-14.00</w:t>
      </w:r>
    </w:p>
    <w:p w14:paraId="0A2A0013" w14:textId="26065595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6.9, kl 12.30-14.00</w:t>
      </w:r>
    </w:p>
    <w:p w14:paraId="5C0DFC50" w14:textId="5B9E41DF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18.10, kl 12.30 -14.00</w:t>
      </w:r>
    </w:p>
    <w:p w14:paraId="3D27EAD7" w14:textId="532F2BA3" w:rsidR="000D1039" w:rsidRPr="000D1039" w:rsidRDefault="000D1039" w:rsidP="000D1039">
      <w:pPr>
        <w:pStyle w:val="Listeavsnitt"/>
        <w:rPr>
          <w:bCs/>
        </w:rPr>
      </w:pPr>
      <w:r w:rsidRPr="000D1039">
        <w:rPr>
          <w:bCs/>
        </w:rPr>
        <w:t>6.12, kl 12.30-14.00</w:t>
      </w:r>
    </w:p>
    <w:p w14:paraId="5B836B70" w14:textId="73E6044D" w:rsidR="00075F47" w:rsidRDefault="00075F47" w:rsidP="000D1039">
      <w:pPr>
        <w:pStyle w:val="Listeavsnitt"/>
        <w:rPr>
          <w:b/>
        </w:rPr>
      </w:pPr>
    </w:p>
    <w:p w14:paraId="64181551" w14:textId="4F1D67A0" w:rsidR="00AE43F1" w:rsidRDefault="00AE43F1" w:rsidP="00AE43F1">
      <w:pPr>
        <w:pStyle w:val="Listeavsnitt"/>
        <w:rPr>
          <w:bCs/>
        </w:rPr>
      </w:pPr>
      <w:r>
        <w:rPr>
          <w:bCs/>
        </w:rPr>
        <w:t>Saken diskuter</w:t>
      </w:r>
      <w:r w:rsidR="00EE0EFD">
        <w:rPr>
          <w:bCs/>
        </w:rPr>
        <w:t>t</w:t>
      </w:r>
      <w:r>
        <w:rPr>
          <w:bCs/>
        </w:rPr>
        <w:t xml:space="preserve">, enighet om forslag til møteplan Det innkalles til ekstra møter ved behov.  </w:t>
      </w:r>
    </w:p>
    <w:p w14:paraId="5A3FFEA0" w14:textId="4C60871C" w:rsidR="00AE43F1" w:rsidRDefault="00AE43F1" w:rsidP="000D1039">
      <w:pPr>
        <w:pStyle w:val="Listeavsnitt"/>
        <w:rPr>
          <w:b/>
        </w:rPr>
      </w:pPr>
    </w:p>
    <w:p w14:paraId="2E2C0A93" w14:textId="77777777" w:rsidR="008B6645" w:rsidRDefault="008B6645" w:rsidP="000D1039">
      <w:pPr>
        <w:pStyle w:val="Listeavsnitt"/>
        <w:rPr>
          <w:b/>
        </w:rPr>
      </w:pPr>
    </w:p>
    <w:p w14:paraId="5842C436" w14:textId="77777777" w:rsidR="002A2227" w:rsidRDefault="002A2227" w:rsidP="000D1039">
      <w:pPr>
        <w:pStyle w:val="Listeavsnitt"/>
        <w:rPr>
          <w:b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17A27E4F" w14:textId="34E30C85" w:rsidR="003A621D" w:rsidRDefault="00172D10" w:rsidP="006A0407">
      <w:pPr>
        <w:pStyle w:val="Rentekst"/>
        <w:numPr>
          <w:ilvl w:val="0"/>
          <w:numId w:val="21"/>
        </w:numPr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informasjon fra arbeidsgiver</w:t>
      </w:r>
    </w:p>
    <w:p w14:paraId="5500B6F7" w14:textId="2DB6FAAC" w:rsidR="00075F47" w:rsidRPr="008B6645" w:rsidRDefault="00AE43F1" w:rsidP="00075F47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 w:rsidRPr="008B6645">
        <w:rPr>
          <w:rFonts w:ascii="Times" w:eastAsia="Times New Roman" w:hAnsi="Times"/>
          <w:sz w:val="24"/>
          <w:szCs w:val="24"/>
        </w:rPr>
        <w:t xml:space="preserve">Arbeidsgiver informerte om </w:t>
      </w:r>
      <w:r w:rsidR="002E3D1A" w:rsidRPr="008B6645">
        <w:rPr>
          <w:rFonts w:ascii="Times" w:eastAsia="Times New Roman" w:hAnsi="Times"/>
          <w:sz w:val="24"/>
          <w:szCs w:val="24"/>
        </w:rPr>
        <w:t xml:space="preserve">status i flytteprosessen for Øk.avd til Kalvskinnet. Flyttingen skjer medio januar. </w:t>
      </w:r>
    </w:p>
    <w:p w14:paraId="4FD45678" w14:textId="177813D9" w:rsidR="00172D10" w:rsidRDefault="00C547EE" w:rsidP="00075F47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14:paraId="20061529" w14:textId="27010500" w:rsidR="003C6218" w:rsidRDefault="00172D10" w:rsidP="008B6645">
      <w:pPr>
        <w:pStyle w:val="Rentekst"/>
        <w:numPr>
          <w:ilvl w:val="0"/>
          <w:numId w:val="21"/>
        </w:numPr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5C042B61" w14:textId="77777777" w:rsidR="008B6645" w:rsidRDefault="008B6645" w:rsidP="008B6645">
      <w:pPr>
        <w:pStyle w:val="Rentekst"/>
        <w:ind w:left="1080"/>
        <w:rPr>
          <w:rFonts w:ascii="Times" w:eastAsia="Times New Roman" w:hAnsi="Times"/>
          <w:sz w:val="24"/>
          <w:szCs w:val="24"/>
        </w:rPr>
      </w:pPr>
    </w:p>
    <w:p w14:paraId="3F4399FA" w14:textId="77777777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86F29E0" w14:textId="7E69473D" w:rsidR="00624E14" w:rsidRDefault="00624E14" w:rsidP="00FC7CFC">
      <w:pPr>
        <w:ind w:left="0"/>
        <w:rPr>
          <w:rFonts w:ascii="Times New Roman" w:hAnsi="Times New Roman"/>
          <w:b/>
        </w:rPr>
      </w:pPr>
    </w:p>
    <w:p w14:paraId="27DEDB22" w14:textId="2B897774" w:rsidR="008B6645" w:rsidRDefault="008B6645" w:rsidP="00FC7CFC">
      <w:pPr>
        <w:ind w:left="0"/>
        <w:rPr>
          <w:rFonts w:ascii="Times New Roman" w:hAnsi="Times New Roman"/>
          <w:b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lastRenderedPageBreak/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35BA51F3" w:rsidR="00455CAE" w:rsidRDefault="00455CAE" w:rsidP="00075F47">
      <w:pPr>
        <w:pStyle w:val="Rentekst"/>
        <w:ind w:left="720"/>
        <w:rPr>
          <w:rFonts w:ascii="Times New Roman" w:hAnsi="Times New Roman"/>
          <w:b/>
        </w:rPr>
      </w:pPr>
    </w:p>
    <w:p w14:paraId="65B04E78" w14:textId="5B51F0F3" w:rsidR="00075F47" w:rsidRDefault="00075F47" w:rsidP="00075F47">
      <w:pPr>
        <w:pStyle w:val="Listeavsnitt"/>
        <w:numPr>
          <w:ilvl w:val="0"/>
          <w:numId w:val="23"/>
        </w:numPr>
        <w:jc w:val="both"/>
        <w:rPr>
          <w:b/>
        </w:rPr>
      </w:pPr>
      <w:r w:rsidRPr="00075F47">
        <w:rPr>
          <w:b/>
        </w:rPr>
        <w:t xml:space="preserve">BOTT ØL  </w:t>
      </w:r>
    </w:p>
    <w:p w14:paraId="719573E4" w14:textId="58575B27" w:rsidR="00075F47" w:rsidRPr="00075F47" w:rsidRDefault="00075F47" w:rsidP="00075F47">
      <w:pPr>
        <w:pStyle w:val="Listeavsnitt"/>
        <w:ind w:left="1080"/>
        <w:jc w:val="both"/>
        <w:rPr>
          <w:bCs/>
        </w:rPr>
      </w:pPr>
      <w:r w:rsidRPr="00075F47">
        <w:rPr>
          <w:bCs/>
        </w:rPr>
        <w:t xml:space="preserve">Inn som fast sak i møtene </w:t>
      </w:r>
      <w:r>
        <w:rPr>
          <w:bCs/>
        </w:rPr>
        <w:t xml:space="preserve">fremover – evt også ekstramøter med behov. </w:t>
      </w:r>
    </w:p>
    <w:p w14:paraId="43F61282" w14:textId="77777777" w:rsidR="00075F47" w:rsidRDefault="00075F47" w:rsidP="00075F47">
      <w:pPr>
        <w:ind w:left="720"/>
        <w:jc w:val="both"/>
        <w:rPr>
          <w:b/>
        </w:rPr>
      </w:pPr>
    </w:p>
    <w:p w14:paraId="47E6983D" w14:textId="221D7F8C" w:rsidR="00075F47" w:rsidRPr="00075F47" w:rsidRDefault="00075F47" w:rsidP="00075F47">
      <w:pPr>
        <w:pStyle w:val="Listeavsnitt"/>
        <w:numPr>
          <w:ilvl w:val="0"/>
          <w:numId w:val="23"/>
        </w:numPr>
        <w:jc w:val="both"/>
        <w:rPr>
          <w:b/>
        </w:rPr>
      </w:pPr>
      <w:r w:rsidRPr="00075F47">
        <w:rPr>
          <w:b/>
        </w:rPr>
        <w:t xml:space="preserve">Kunngjøring av ledige stillinger - medvirkningsdokument </w:t>
      </w:r>
    </w:p>
    <w:p w14:paraId="4BC73EA0" w14:textId="6357EEB7" w:rsidR="00075F47" w:rsidRDefault="00075F47" w:rsidP="00075F47">
      <w:pPr>
        <w:pStyle w:val="Rentekst"/>
        <w:ind w:left="1080"/>
        <w:rPr>
          <w:rFonts w:ascii="Times New Roman" w:hAnsi="Times New Roman"/>
          <w:bCs/>
        </w:rPr>
      </w:pPr>
      <w:r w:rsidRPr="00075F47">
        <w:rPr>
          <w:rFonts w:ascii="Times New Roman" w:hAnsi="Times New Roman"/>
          <w:bCs/>
        </w:rPr>
        <w:t xml:space="preserve">Oppfordring om at </w:t>
      </w:r>
      <w:r>
        <w:rPr>
          <w:rFonts w:ascii="Times New Roman" w:hAnsi="Times New Roman"/>
          <w:bCs/>
        </w:rPr>
        <w:t xml:space="preserve">organiseringen til stillingene blir tydelig, og at det er tydelig hvordan medvirkningen skal gjennomføres. Viktig at dette gjøres i egne møter og at det er tydelig hvordan saken er diskutert. </w:t>
      </w:r>
    </w:p>
    <w:p w14:paraId="3F6DC16A" w14:textId="70A1DEAA" w:rsidR="00075F47" w:rsidRDefault="00075F47" w:rsidP="00075F47">
      <w:pPr>
        <w:pStyle w:val="Rentekst"/>
        <w:ind w:left="1080"/>
        <w:rPr>
          <w:rFonts w:ascii="Times New Roman" w:hAnsi="Times New Roman"/>
          <w:bCs/>
        </w:rPr>
      </w:pPr>
    </w:p>
    <w:p w14:paraId="0CE813D3" w14:textId="41E6C000" w:rsidR="00075F47" w:rsidRPr="00075F47" w:rsidRDefault="00075F47" w:rsidP="00075F47">
      <w:pPr>
        <w:pStyle w:val="Rentekst"/>
        <w:ind w:left="10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Saken tas opp igjen i </w:t>
      </w:r>
      <w:r w:rsidR="008B6645">
        <w:rPr>
          <w:rFonts w:ascii="Times New Roman" w:hAnsi="Times New Roman"/>
          <w:bCs/>
        </w:rPr>
        <w:t xml:space="preserve">neste møte. </w:t>
      </w:r>
    </w:p>
    <w:p w14:paraId="6B43C7E1" w14:textId="77777777" w:rsidR="00075F47" w:rsidRDefault="00075F47" w:rsidP="00455CAE">
      <w:pPr>
        <w:pStyle w:val="Rentekst"/>
        <w:rPr>
          <w:rFonts w:ascii="Times New Roman" w:hAnsi="Times New Roman"/>
          <w:b/>
        </w:rPr>
      </w:pPr>
    </w:p>
    <w:sectPr w:rsidR="00075F47" w:rsidSect="002D58BC">
      <w:headerReference w:type="default" r:id="rId10"/>
      <w:headerReference w:type="first" r:id="rId11"/>
      <w:footerReference w:type="first" r:id="rId12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0" w:name="tittel"/>
    <w:bookmarkEnd w:id="10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1" w:name="Navn"/>
    <w:bookmarkEnd w:id="11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2" w:name="Navn2"/>
    <w:bookmarkEnd w:id="12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3" w:name="Tlf"/>
    <w:bookmarkEnd w:id="13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6" w:name="VarDato2"/>
          <w:bookmarkEnd w:id="6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7" w:name="VarRef2"/>
          <w:bookmarkEnd w:id="7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159D9907" w:rsidR="001E05A7" w:rsidRDefault="009B0851" w:rsidP="00DB12A2">
          <w:pPr>
            <w:pStyle w:val="DatoRefFyllInn"/>
          </w:pPr>
          <w:bookmarkStart w:id="8" w:name="VarDato"/>
          <w:bookmarkEnd w:id="8"/>
          <w:r>
            <w:t>7.12.</w:t>
          </w:r>
          <w:r w:rsidR="00572FF6">
            <w:t>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9" w:name="VarRef"/>
          <w:bookmarkEnd w:id="9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4529C"/>
    <w:multiLevelType w:val="hybridMultilevel"/>
    <w:tmpl w:val="9EB4E9BE"/>
    <w:lvl w:ilvl="0" w:tplc="EAF2D798">
      <w:start w:val="6"/>
      <w:numFmt w:val="bullet"/>
      <w:lvlText w:val="-"/>
      <w:lvlJc w:val="left"/>
      <w:pPr>
        <w:ind w:left="44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C063AF"/>
    <w:multiLevelType w:val="hybridMultilevel"/>
    <w:tmpl w:val="A62425B0"/>
    <w:lvl w:ilvl="0" w:tplc="316A3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75EC"/>
    <w:multiLevelType w:val="hybridMultilevel"/>
    <w:tmpl w:val="972AAAE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CA928F9"/>
    <w:multiLevelType w:val="hybridMultilevel"/>
    <w:tmpl w:val="9BE42540"/>
    <w:lvl w:ilvl="0" w:tplc="6A34A8EA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21"/>
  </w:num>
  <w:num w:numId="5">
    <w:abstractNumId w:val="11"/>
  </w:num>
  <w:num w:numId="6">
    <w:abstractNumId w:val="6"/>
  </w:num>
  <w:num w:numId="7">
    <w:abstractNumId w:val="18"/>
  </w:num>
  <w:num w:numId="8">
    <w:abstractNumId w:val="14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20"/>
  </w:num>
  <w:num w:numId="14">
    <w:abstractNumId w:val="22"/>
  </w:num>
  <w:num w:numId="15">
    <w:abstractNumId w:val="15"/>
  </w:num>
  <w:num w:numId="16">
    <w:abstractNumId w:val="12"/>
  </w:num>
  <w:num w:numId="17">
    <w:abstractNumId w:val="0"/>
  </w:num>
  <w:num w:numId="18">
    <w:abstractNumId w:val="23"/>
  </w:num>
  <w:num w:numId="19">
    <w:abstractNumId w:val="19"/>
  </w:num>
  <w:num w:numId="20">
    <w:abstractNumId w:val="5"/>
  </w:num>
  <w:num w:numId="21">
    <w:abstractNumId w:val="1"/>
  </w:num>
  <w:num w:numId="22">
    <w:abstractNumId w:val="2"/>
  </w:num>
  <w:num w:numId="23">
    <w:abstractNumId w:val="7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5F47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1039"/>
    <w:rsid w:val="000D134F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5D90"/>
    <w:rsid w:val="0019713C"/>
    <w:rsid w:val="001A0B0D"/>
    <w:rsid w:val="001A2A86"/>
    <w:rsid w:val="001A3CA7"/>
    <w:rsid w:val="001A3FFA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2227"/>
    <w:rsid w:val="002A3436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3D1A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44CD0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8780C"/>
    <w:rsid w:val="005904A4"/>
    <w:rsid w:val="005917A5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053E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4AE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9365B"/>
    <w:rsid w:val="008A162B"/>
    <w:rsid w:val="008A21B1"/>
    <w:rsid w:val="008A29B4"/>
    <w:rsid w:val="008A440D"/>
    <w:rsid w:val="008A5F2B"/>
    <w:rsid w:val="008B2055"/>
    <w:rsid w:val="008B2354"/>
    <w:rsid w:val="008B3F78"/>
    <w:rsid w:val="008B6645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25FD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3ACC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0851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237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43F1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0E1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38B2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456A7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04A1"/>
    <w:rsid w:val="00ED2483"/>
    <w:rsid w:val="00ED2E85"/>
    <w:rsid w:val="00ED569F"/>
    <w:rsid w:val="00EE0EFD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47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5AFB1-C475-44E8-9851-58A0D4C0ED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Jens Petter Nygård</cp:lastModifiedBy>
  <cp:revision>5</cp:revision>
  <cp:lastPrinted>2013-02-06T13:41:00Z</cp:lastPrinted>
  <dcterms:created xsi:type="dcterms:W3CDTF">2021-02-22T17:20:00Z</dcterms:created>
  <dcterms:modified xsi:type="dcterms:W3CDTF">2021-02-22T18:32:00Z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