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9"/>
        <w:gridCol w:w="3449"/>
        <w:gridCol w:w="916"/>
        <w:gridCol w:w="4650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8E3687" w:rsidP="008E3687">
            <w:pPr>
              <w:pStyle w:val="InnkallingsskriftFyllInn"/>
            </w:pPr>
            <w:bookmarkStart w:id="3" w:name="Tid"/>
            <w:bookmarkEnd w:id="3"/>
            <w:r>
              <w:t>4.6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 xml:space="preserve">12.30 </w:t>
            </w:r>
            <w:r w:rsidR="00C75A91">
              <w:t xml:space="preserve"> - </w:t>
            </w:r>
            <w:r w:rsidR="00556A81">
              <w:t>1</w:t>
            </w:r>
            <w:r w:rsidR="00220471">
              <w:t>4</w:t>
            </w:r>
            <w:r w:rsidR="00556A81">
              <w:t>.</w:t>
            </w:r>
            <w:r w:rsidR="00220471">
              <w:t>00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8E3687">
        <w:t>27.04.2018</w:t>
      </w:r>
      <w:r w:rsidR="00220471">
        <w:t xml:space="preserve">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8E3687" w:rsidRPr="008E3687">
        <w:rPr>
          <w:rFonts w:ascii="Times" w:eastAsia="Times New Roman" w:hAnsi="Times"/>
          <w:b/>
          <w:sz w:val="24"/>
          <w:szCs w:val="24"/>
        </w:rPr>
        <w:t>Virksomhetsrapport 1. tertial (1T) 2018 – for ØE (informasjon)</w:t>
      </w:r>
    </w:p>
    <w:p w:rsidR="006716FD" w:rsidRPr="00DA61BB" w:rsidRDefault="00416CC6" w:rsidP="006A51CB">
      <w:pPr>
        <w:ind w:left="720" w:firstLine="1"/>
      </w:pPr>
      <w:r>
        <w:t xml:space="preserve">Hensikt med saken er å </w:t>
      </w:r>
      <w:r w:rsidR="006716FD">
        <w:t xml:space="preserve">informerer </w:t>
      </w:r>
      <w:r>
        <w:t xml:space="preserve">LOSAM </w:t>
      </w:r>
      <w:r w:rsidR="006716FD">
        <w:t xml:space="preserve">om </w:t>
      </w:r>
      <w:r w:rsidR="006A51CB">
        <w:t>status i regnskap og økonomi etter 1. tertial</w:t>
      </w:r>
      <w:r w:rsidR="006A51CB" w:rsidRPr="00DA61BB">
        <w:t>. Se vedlegg. Nærmere redegjørelse gis i møtet.</w:t>
      </w:r>
    </w:p>
    <w:p w:rsidR="006716FD" w:rsidRPr="00DA61BB" w:rsidRDefault="006716FD" w:rsidP="006716FD">
      <w:pPr>
        <w:spacing w:after="0"/>
        <w:ind w:right="0"/>
        <w:rPr>
          <w:color w:val="1F497D"/>
        </w:rPr>
      </w:pPr>
    </w:p>
    <w:p w:rsidR="00220471" w:rsidRPr="00DA61BB" w:rsidRDefault="00220471" w:rsidP="00220471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DA61BB">
        <w:rPr>
          <w:rFonts w:ascii="Times" w:eastAsia="Times New Roman" w:hAnsi="Times"/>
          <w:b/>
          <w:sz w:val="24"/>
          <w:szCs w:val="24"/>
        </w:rPr>
        <w:t>4.</w:t>
      </w:r>
      <w:r w:rsidRPr="00DA61BB">
        <w:rPr>
          <w:rFonts w:ascii="Times" w:eastAsia="Times New Roman" w:hAnsi="Times"/>
          <w:b/>
          <w:sz w:val="24"/>
          <w:szCs w:val="24"/>
        </w:rPr>
        <w:tab/>
      </w:r>
      <w:r w:rsidR="006A51CB" w:rsidRPr="00DA61BB">
        <w:rPr>
          <w:rFonts w:ascii="Times" w:eastAsia="Times New Roman" w:hAnsi="Times"/>
          <w:b/>
          <w:sz w:val="24"/>
          <w:szCs w:val="24"/>
        </w:rPr>
        <w:t xml:space="preserve">Foreløpige planleggingsramme for budsjett 2019 </w:t>
      </w:r>
      <w:r w:rsidR="00DA61BB" w:rsidRPr="00DA61BB">
        <w:rPr>
          <w:rFonts w:ascii="Times" w:eastAsia="Times New Roman" w:hAnsi="Times"/>
          <w:b/>
          <w:sz w:val="24"/>
          <w:szCs w:val="24"/>
        </w:rPr>
        <w:t xml:space="preserve">-2025 </w:t>
      </w:r>
      <w:r w:rsidR="006A51CB" w:rsidRPr="00DA61BB">
        <w:rPr>
          <w:rFonts w:ascii="Times" w:eastAsia="Times New Roman" w:hAnsi="Times"/>
          <w:b/>
          <w:sz w:val="24"/>
          <w:szCs w:val="24"/>
        </w:rPr>
        <w:t>(informasjon)</w:t>
      </w:r>
    </w:p>
    <w:p w:rsidR="006A51CB" w:rsidRDefault="00416CC6" w:rsidP="006A51CB">
      <w:pPr>
        <w:ind w:left="720" w:firstLine="1"/>
      </w:pPr>
      <w:r w:rsidRPr="00DA61BB">
        <w:t xml:space="preserve">Hensikt med saken er å </w:t>
      </w:r>
      <w:r w:rsidR="00220471" w:rsidRPr="00DA61BB">
        <w:t>informer</w:t>
      </w:r>
      <w:r w:rsidRPr="00DA61BB">
        <w:t xml:space="preserve"> LOSAM </w:t>
      </w:r>
      <w:r w:rsidR="00220471" w:rsidRPr="00DA61BB">
        <w:t xml:space="preserve">om </w:t>
      </w:r>
      <w:r w:rsidRPr="00DA61BB">
        <w:t xml:space="preserve">status i </w:t>
      </w:r>
      <w:r w:rsidR="006A51CB" w:rsidRPr="00DA61BB">
        <w:t>arbeidet med plan og budsjettarbeidet for 2019</w:t>
      </w:r>
      <w:r w:rsidR="001A5B9C">
        <w:t>-2</w:t>
      </w:r>
      <w:bookmarkStart w:id="6" w:name="_GoBack"/>
      <w:bookmarkEnd w:id="6"/>
      <w:r w:rsidR="001A5B9C">
        <w:t>015</w:t>
      </w:r>
      <w:r w:rsidR="006A51CB" w:rsidRPr="00DA61BB">
        <w:t>. Se vedlegg. Nærmere redegjørelse gis i møtet.</w:t>
      </w:r>
    </w:p>
    <w:p w:rsidR="00C01D48" w:rsidRPr="00510767" w:rsidRDefault="00C01D48" w:rsidP="00220471">
      <w:pPr>
        <w:pStyle w:val="Rentekst"/>
        <w:ind w:left="720" w:hanging="720"/>
      </w:pPr>
    </w:p>
    <w:p w:rsidR="006716FD" w:rsidRDefault="00220471" w:rsidP="003A0A25">
      <w:pPr>
        <w:ind w:left="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6A51CB" w:rsidRPr="006A51CB">
        <w:rPr>
          <w:b/>
        </w:rPr>
        <w:t>Omgjøring av vedtak om å utføre renhold i Ålesund i egen regi (informasjon</w:t>
      </w:r>
      <w:r w:rsidR="006A51CB">
        <w:rPr>
          <w:b/>
        </w:rPr>
        <w:t>/drøfting</w:t>
      </w:r>
      <w:r w:rsidR="006A51CB" w:rsidRPr="006A51CB">
        <w:rPr>
          <w:b/>
        </w:rPr>
        <w:t>)</w:t>
      </w:r>
    </w:p>
    <w:p w:rsidR="002D1B3A" w:rsidRDefault="00416CC6" w:rsidP="002D1B3A">
      <w:pPr>
        <w:ind w:left="720" w:firstLine="1"/>
      </w:pPr>
      <w:r>
        <w:t xml:space="preserve">Hensikt med saken er å informere LOSAM om at det videre arbeid med å utføre renhold i Ålesund i egen regi er utsatt. Inntil videre vil renholdet bli utført av eksterne som </w:t>
      </w:r>
      <w:r w:rsidRPr="00DA61BB">
        <w:t>før. Se vedlegg.</w:t>
      </w:r>
      <w:r w:rsidRPr="006A51CB">
        <w:t xml:space="preserve"> </w:t>
      </w:r>
    </w:p>
    <w:p w:rsidR="00C01D48" w:rsidRDefault="00C01D48" w:rsidP="0040016A">
      <w:pPr>
        <w:pStyle w:val="Rentekst"/>
        <w:ind w:left="720" w:hanging="720"/>
      </w:pPr>
    </w:p>
    <w:p w:rsidR="0040016A" w:rsidRDefault="002B5BA9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6</w:t>
      </w:r>
      <w:r w:rsidR="0040016A">
        <w:rPr>
          <w:rFonts w:ascii="Times" w:eastAsia="Times New Roman" w:hAnsi="Times"/>
          <w:b/>
          <w:sz w:val="24"/>
          <w:szCs w:val="24"/>
        </w:rPr>
        <w:t xml:space="preserve">. </w:t>
      </w:r>
      <w:r w:rsidR="0040016A">
        <w:rPr>
          <w:rFonts w:ascii="Times" w:eastAsia="Times New Roman" w:hAnsi="Times"/>
          <w:b/>
          <w:sz w:val="24"/>
          <w:szCs w:val="24"/>
        </w:rPr>
        <w:tab/>
      </w:r>
      <w:r w:rsidR="00416CC6" w:rsidRPr="00416CC6">
        <w:rPr>
          <w:rFonts w:ascii="Times" w:eastAsia="Times New Roman" w:hAnsi="Times"/>
          <w:b/>
          <w:sz w:val="24"/>
          <w:szCs w:val="24"/>
        </w:rPr>
        <w:t>Pensjonsberegning tillegg for arbeid på kveld, natt og helg (informasjon)</w:t>
      </w:r>
    </w:p>
    <w:p w:rsidR="001273DA" w:rsidRDefault="00416CC6" w:rsidP="002D1B3A">
      <w:pPr>
        <w:ind w:left="720" w:firstLine="1"/>
      </w:pPr>
      <w:r>
        <w:t xml:space="preserve">Hensikt med saken er å informere LOSAM om status i arbeidet med å sørge for at tillegg for arbeid på </w:t>
      </w:r>
      <w:r w:rsidRPr="00416CC6">
        <w:t>kveld, natt og helg</w:t>
      </w:r>
      <w:r>
        <w:t>. Det ble tidligere i år avdekket at det ikke har vært korrekt innberetning av disse tilleggene i forhold til pensjonsgrunnlaget</w:t>
      </w:r>
      <w:r w:rsidR="00215CC2">
        <w:t xml:space="preserve">, og det er deretter jobbet med å rette opp dette. </w:t>
      </w:r>
      <w:r w:rsidR="002D1B3A" w:rsidRPr="00DA61BB">
        <w:t>Se vedlegg.</w:t>
      </w:r>
      <w:r w:rsidR="002D1B3A">
        <w:t xml:space="preserve"> </w:t>
      </w:r>
    </w:p>
    <w:p w:rsidR="00DA61BB" w:rsidRDefault="00DA61BB" w:rsidP="00DA61BB">
      <w:pPr>
        <w:pStyle w:val="Rentekst"/>
        <w:ind w:left="720" w:hanging="720"/>
      </w:pPr>
    </w:p>
    <w:p w:rsidR="00DA61BB" w:rsidRDefault="00DA61BB" w:rsidP="00DA61B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>
        <w:rPr>
          <w:rFonts w:ascii="Times" w:eastAsia="Times New Roman" w:hAnsi="Times"/>
          <w:b/>
          <w:sz w:val="24"/>
          <w:szCs w:val="24"/>
        </w:rPr>
        <w:t xml:space="preserve">. </w:t>
      </w: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 xml:space="preserve">Tilsettingsprosess innkjøpere </w:t>
      </w:r>
      <w:r w:rsidRPr="00416CC6">
        <w:rPr>
          <w:rFonts w:ascii="Times" w:eastAsia="Times New Roman" w:hAnsi="Times"/>
          <w:b/>
          <w:sz w:val="24"/>
          <w:szCs w:val="24"/>
        </w:rPr>
        <w:t>(informasjon)</w:t>
      </w:r>
    </w:p>
    <w:p w:rsidR="00DA61BB" w:rsidRDefault="00DA61BB" w:rsidP="00DA61BB">
      <w:pPr>
        <w:ind w:left="720"/>
      </w:pPr>
      <w:r>
        <w:t xml:space="preserve">NTL har bedt om nærmere redegjørelse for prosessen med tilsetting av innkjøpere og lovligheten av å tilsette flere innkjøpere på samme utlysning. Vedlagt følger notat som redegjør nærmere om saken. </w:t>
      </w:r>
    </w:p>
    <w:p w:rsidR="00DA61BB" w:rsidRDefault="00DA61BB" w:rsidP="00DA61BB">
      <w:pPr>
        <w:ind w:left="720"/>
        <w:rPr>
          <w:b/>
        </w:rPr>
      </w:pPr>
    </w:p>
    <w:p w:rsidR="00172D10" w:rsidRPr="00846616" w:rsidRDefault="00DA61BB" w:rsidP="00172D10">
      <w:pPr>
        <w:ind w:left="0"/>
        <w:rPr>
          <w:b/>
        </w:rPr>
      </w:pPr>
      <w:r>
        <w:rPr>
          <w:b/>
        </w:rPr>
        <w:t>8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DA61BB" w:rsidP="00455CAE">
      <w:pPr>
        <w:pStyle w:val="Rentekst"/>
        <w:rPr>
          <w:b/>
        </w:rPr>
      </w:pPr>
      <w:r>
        <w:rPr>
          <w:rFonts w:ascii="Times" w:eastAsia="Times New Roman" w:hAnsi="Times"/>
          <w:b/>
          <w:sz w:val="24"/>
          <w:szCs w:val="24"/>
        </w:rPr>
        <w:t>9</w:t>
      </w:r>
      <w:r w:rsidR="001B5892" w:rsidRPr="002D1B3A">
        <w:rPr>
          <w:rFonts w:ascii="Times" w:eastAsia="Times New Roman" w:hAnsi="Times"/>
          <w:b/>
          <w:sz w:val="24"/>
          <w:szCs w:val="24"/>
        </w:rPr>
        <w:t>.</w:t>
      </w:r>
      <w:r w:rsidR="001B5892">
        <w:rPr>
          <w:b/>
        </w:rPr>
        <w:t xml:space="preserve"> </w:t>
      </w:r>
      <w:r w:rsidR="00411184" w:rsidRPr="00846616">
        <w:rPr>
          <w:b/>
        </w:rPr>
        <w:tab/>
      </w:r>
      <w:r w:rsidR="00172D10" w:rsidRPr="002D1B3A">
        <w:rPr>
          <w:rFonts w:ascii="Times" w:eastAsia="Times New Roman" w:hAnsi="Times"/>
          <w:b/>
          <w:sz w:val="24"/>
          <w:szCs w:val="24"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DA61BB" w:rsidRDefault="00DA61BB" w:rsidP="00DA61BB">
      <w:pPr>
        <w:pStyle w:val="Rentekst"/>
        <w:rPr>
          <w:b/>
        </w:rPr>
      </w:pPr>
      <w:r>
        <w:rPr>
          <w:b/>
        </w:rPr>
        <w:tab/>
      </w:r>
    </w:p>
    <w:p w:rsidR="002D1B3A" w:rsidRDefault="002D1B3A" w:rsidP="00455CAE">
      <w:pPr>
        <w:pStyle w:val="Rentekst"/>
        <w:rPr>
          <w:b/>
        </w:rPr>
      </w:pPr>
    </w:p>
    <w:p w:rsidR="002D1B3A" w:rsidRDefault="002D1B3A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A5B9C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A5B9C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1A5B9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1A5B9C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8E3687" w:rsidP="008E3687">
          <w:pPr>
            <w:pStyle w:val="DatoRefFyllInn"/>
          </w:pPr>
          <w:bookmarkStart w:id="9" w:name="VarDato"/>
          <w:bookmarkEnd w:id="9"/>
          <w:r>
            <w:t>28.6</w:t>
          </w:r>
          <w:r w:rsidR="004C2CB4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41770"/>
    <w:multiLevelType w:val="hybridMultilevel"/>
    <w:tmpl w:val="DA34A8DC"/>
    <w:lvl w:ilvl="0" w:tplc="5CC44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B9C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15CC2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422"/>
    <w:rsid w:val="002B5BA9"/>
    <w:rsid w:val="002B5EAF"/>
    <w:rsid w:val="002B6ED7"/>
    <w:rsid w:val="002C7B64"/>
    <w:rsid w:val="002D1636"/>
    <w:rsid w:val="002D1B3A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A25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CC6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731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A51CB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687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A61BB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8D68E82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CB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6</cp:revision>
  <cp:lastPrinted>2013-02-06T13:41:00Z</cp:lastPrinted>
  <dcterms:created xsi:type="dcterms:W3CDTF">2018-05-27T16:27:00Z</dcterms:created>
  <dcterms:modified xsi:type="dcterms:W3CDTF">2018-05-28T21:45:00Z</dcterms:modified>
</cp:coreProperties>
</file>