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50264E">
        <w:t>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9D761B" w:rsidRDefault="009D761B" w:rsidP="001E4DB1">
            <w:pPr>
              <w:pStyle w:val="Hode"/>
              <w:rPr>
                <w:sz w:val="18"/>
                <w:szCs w:val="18"/>
              </w:rPr>
            </w:pPr>
            <w:bookmarkStart w:id="0" w:name="Til"/>
            <w:bookmarkEnd w:id="0"/>
            <w:r>
              <w:rPr>
                <w:sz w:val="18"/>
                <w:szCs w:val="18"/>
              </w:rPr>
              <w:t xml:space="preserve">(Tilstedeværende er </w:t>
            </w:r>
            <w:r w:rsidRPr="009D761B">
              <w:rPr>
                <w:b/>
                <w:sz w:val="18"/>
                <w:szCs w:val="18"/>
              </w:rPr>
              <w:t>uthevet</w:t>
            </w:r>
            <w:r>
              <w:rPr>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rsidRPr="00290380">
              <w:rPr>
                <w:sz w:val="18"/>
                <w:szCs w:val="18"/>
              </w:rPr>
              <w:t>Fra arbeidsgiver:</w:t>
            </w:r>
          </w:p>
          <w:p w:rsidR="001E4DB1" w:rsidRPr="004B7A92" w:rsidRDefault="001E4DB1" w:rsidP="001E4DB1">
            <w:pPr>
              <w:pStyle w:val="Hode"/>
              <w:rPr>
                <w:sz w:val="22"/>
                <w:szCs w:val="22"/>
              </w:rPr>
            </w:pPr>
            <w:r w:rsidRPr="004B7A92">
              <w:t xml:space="preserve">Arne Rønning            </w:t>
            </w:r>
            <w:r w:rsidR="00CE61B1">
              <w:t xml:space="preserve">            </w:t>
            </w:r>
            <w:r w:rsidRPr="004B7A92">
              <w:t xml:space="preserve">Tekna                                   </w:t>
            </w:r>
            <w:r w:rsidRPr="0050264E">
              <w:rPr>
                <w:b/>
              </w:rPr>
              <w:t>Frank Arntsen</w:t>
            </w:r>
            <w:r w:rsidRPr="004B7A92">
              <w:t xml:space="preserve">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373333" w:rsidRPr="0050264E">
              <w:rPr>
                <w:b/>
              </w:rPr>
              <w:t>Jørn-Wiggo Bergquist</w:t>
            </w:r>
          </w:p>
          <w:p w:rsidR="001E4DB1" w:rsidRPr="004B7A92" w:rsidRDefault="00F324D9" w:rsidP="001E4DB1">
            <w:pPr>
              <w:pStyle w:val="Hode"/>
            </w:pPr>
            <w:r w:rsidRPr="0050264E">
              <w:rPr>
                <w:b/>
              </w:rPr>
              <w:t>Ove Borstad</w:t>
            </w:r>
            <w:r w:rsidR="001E4DB1" w:rsidRPr="004B7A92">
              <w:t xml:space="preserve">       </w:t>
            </w:r>
            <w:r w:rsidRPr="004B7A92">
              <w:t xml:space="preserve">         </w:t>
            </w:r>
            <w:r w:rsidR="00CE61B1">
              <w:t xml:space="preserve">           </w:t>
            </w:r>
            <w:r w:rsidR="001E4DB1" w:rsidRPr="004B7A92">
              <w:t xml:space="preserve">NTL                                   </w:t>
            </w:r>
            <w:r w:rsidR="00373333">
              <w:t xml:space="preserve"> Ingrid Volden                                          </w:t>
            </w:r>
            <w:r w:rsidR="00373333" w:rsidRPr="004B7A92">
              <w:t xml:space="preserve"> </w:t>
            </w:r>
            <w:r w:rsidR="00373333">
              <w:t xml:space="preserve"> </w:t>
            </w:r>
          </w:p>
          <w:p w:rsidR="00373333" w:rsidRDefault="001E4DB1" w:rsidP="001E4DB1">
            <w:pPr>
              <w:pStyle w:val="Hode"/>
            </w:pPr>
            <w:r w:rsidRPr="0050264E">
              <w:rPr>
                <w:b/>
              </w:rPr>
              <w:t>Tove Strømman</w:t>
            </w:r>
            <w:r w:rsidR="0050264E">
              <w:t xml:space="preserve">  </w:t>
            </w:r>
            <w:r w:rsidRPr="004B7A92">
              <w:t xml:space="preserve">       </w:t>
            </w:r>
            <w:r w:rsidR="00CE61B1">
              <w:t xml:space="preserve">           </w:t>
            </w:r>
            <w:r w:rsidRPr="004B7A92">
              <w:t xml:space="preserve">NTL                                    </w:t>
            </w:r>
            <w:r w:rsidR="009D761B">
              <w:t xml:space="preserve"> </w:t>
            </w:r>
            <w:r w:rsidR="00373333" w:rsidRPr="004B7A92">
              <w:rPr>
                <w:sz w:val="18"/>
                <w:szCs w:val="18"/>
              </w:rPr>
              <w:t>Sekretær:</w:t>
            </w:r>
            <w:r w:rsidR="00373333">
              <w:t xml:space="preserve"> </w:t>
            </w:r>
            <w:r w:rsidR="00373333" w:rsidRPr="0050264E">
              <w:rPr>
                <w:b/>
              </w:rPr>
              <w:t>Jens Petter Nygård</w:t>
            </w:r>
            <w:r w:rsidR="0050264E">
              <w:rPr>
                <w:b/>
              </w:rPr>
              <w:br/>
              <w:t xml:space="preserve">Sturla Søpstad                       </w:t>
            </w:r>
            <w:r w:rsidR="0050264E" w:rsidRPr="0050264E">
              <w:t>NTL</w:t>
            </w:r>
            <w:r w:rsidR="007F6C7F">
              <w:t xml:space="preserve"> (Hovedtillitsvalg)</w:t>
            </w:r>
            <w:r w:rsidR="009D761B">
              <w:t xml:space="preserve">       </w:t>
            </w:r>
            <w:r w:rsidR="009D761B" w:rsidRPr="009D761B">
              <w:rPr>
                <w:b/>
              </w:rPr>
              <w:t>Aud Magna Gabrielsen</w:t>
            </w:r>
            <w:r w:rsidR="009D761B">
              <w:t xml:space="preserve"> </w:t>
            </w:r>
            <w:r w:rsidR="007F6C7F">
              <w:t>(sak 7)</w:t>
            </w:r>
          </w:p>
          <w:p w:rsidR="001E4DB1" w:rsidRPr="004B7A92" w:rsidRDefault="001E4DB1" w:rsidP="001E4DB1">
            <w:pPr>
              <w:pStyle w:val="Hode"/>
            </w:pPr>
            <w:r w:rsidRPr="0050264E">
              <w:rPr>
                <w:b/>
              </w:rPr>
              <w:t>Andreas Gjeset</w:t>
            </w:r>
            <w:r w:rsidRPr="004B7A92">
              <w:t xml:space="preserve">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373333">
              <w:t xml:space="preserve"> </w:t>
            </w:r>
            <w:r w:rsidR="00556A81">
              <w:t xml:space="preserve"> </w:t>
            </w:r>
          </w:p>
          <w:p w:rsidR="001E4DB1" w:rsidRPr="004B7A92" w:rsidRDefault="00CE61B1" w:rsidP="001E4DB1">
            <w:pPr>
              <w:pStyle w:val="Hode"/>
            </w:pPr>
            <w:r w:rsidRPr="0050264E">
              <w:rPr>
                <w:b/>
              </w:rPr>
              <w:t>Anne Hilde Ruen</w:t>
            </w:r>
            <w:r>
              <w:t xml:space="preserve"> </w:t>
            </w:r>
            <w:r w:rsidRPr="007F6C7F">
              <w:rPr>
                <w:b/>
              </w:rPr>
              <w:t>Nymoen</w:t>
            </w:r>
            <w:r>
              <w:t xml:space="preserve">    Parat                                        </w:t>
            </w:r>
            <w:r w:rsidR="001E4DB1" w:rsidRPr="004B7A92">
              <w:t xml:space="preserve">            </w:t>
            </w:r>
          </w:p>
          <w:p w:rsidR="001E4DB1" w:rsidRPr="004B7A92" w:rsidRDefault="000B2AF2" w:rsidP="00A92918">
            <w:pPr>
              <w:pStyle w:val="Hode"/>
            </w:pPr>
            <w:r w:rsidRPr="0050264E">
              <w:rPr>
                <w:b/>
              </w:rP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t xml:space="preserve">Joar Flatås </w:t>
            </w:r>
            <w:r w:rsidRPr="004B7A92">
              <w:t xml:space="preserve"> </w:t>
            </w:r>
            <w:r>
              <w:t xml:space="preserve">                        </w:t>
            </w:r>
            <w:r w:rsidR="000B2AF2">
              <w:t xml:space="preserve"> </w:t>
            </w:r>
            <w:r>
              <w:t xml:space="preserve">   </w:t>
            </w:r>
            <w:r w:rsidR="009D761B">
              <w:t xml:space="preserve">  </w:t>
            </w:r>
            <w:r w:rsidRPr="004B7A92">
              <w:t xml:space="preserve">LHVO, </w:t>
            </w:r>
            <w:r>
              <w:t>Campusservice</w:t>
            </w:r>
            <w:r w:rsidRPr="004B7A92">
              <w:t xml:space="preserve">                    </w:t>
            </w:r>
          </w:p>
          <w:p w:rsidR="00CE61B1" w:rsidRPr="00747BD1" w:rsidRDefault="00CE61B1" w:rsidP="00CE61B1">
            <w:pPr>
              <w:pStyle w:val="Hode"/>
            </w:pPr>
            <w:r w:rsidRPr="0050264E">
              <w:rPr>
                <w:b/>
              </w:rPr>
              <w:t>Andreas S. Wangen</w:t>
            </w:r>
            <w:r>
              <w:t xml:space="preserve">             </w:t>
            </w:r>
            <w:r w:rsidR="001B5892">
              <w:t xml:space="preserve"> </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E61B1">
              <w:t xml:space="preserve"> </w:t>
            </w:r>
            <w:r w:rsidRPr="00747BD1">
              <w:t>Parat</w:t>
            </w:r>
          </w:p>
          <w:p w:rsidR="000B2AF2" w:rsidRDefault="00A92918" w:rsidP="001E4DB1">
            <w:pPr>
              <w:pStyle w:val="Hode"/>
            </w:pPr>
            <w:r>
              <w:t xml:space="preserve">Kari Karlsen                       </w:t>
            </w:r>
            <w:r w:rsidR="00CE61B1">
              <w:t xml:space="preserve"> </w:t>
            </w:r>
            <w:r>
              <w:t>Tekna</w:t>
            </w:r>
          </w:p>
          <w:p w:rsidR="001E4DB1" w:rsidRPr="00747BD1" w:rsidRDefault="000B2AF2" w:rsidP="001E4DB1">
            <w:pPr>
              <w:pStyle w:val="Hode"/>
            </w:pPr>
            <w:r>
              <w:t xml:space="preserve">                     </w:t>
            </w:r>
            <w:r w:rsidR="001E4DB1" w:rsidRPr="00747BD1">
              <w:t xml:space="preserve">                      </w:t>
            </w:r>
            <w:r w:rsidR="00CE61B1">
              <w:t xml:space="preserve">  </w:t>
            </w:r>
            <w:r w:rsidR="001E4DB1" w:rsidRPr="00747BD1">
              <w:t>Forskerforbundet</w:t>
            </w:r>
          </w:p>
          <w:p w:rsidR="001E4DB1" w:rsidRPr="00747BD1" w:rsidRDefault="0050264E" w:rsidP="001E4DB1">
            <w:pPr>
              <w:pStyle w:val="Hode"/>
            </w:pPr>
            <w:r w:rsidRPr="007F6C7F">
              <w:rPr>
                <w:b/>
              </w:rPr>
              <w:t>Linda Nervik</w:t>
            </w:r>
            <w:r w:rsidR="001E4DB1" w:rsidRPr="00747BD1">
              <w:t xml:space="preserve">              </w:t>
            </w:r>
            <w:r>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r w:rsidRPr="00290380">
              <w:t>Tekna,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373333" w:rsidP="0050264E">
            <w:pPr>
              <w:pStyle w:val="InnkallingsskriftFyllInn"/>
            </w:pPr>
            <w:bookmarkStart w:id="3" w:name="Tid"/>
            <w:bookmarkEnd w:id="3"/>
            <w:r>
              <w:t>23.11.</w:t>
            </w:r>
            <w:r w:rsidR="005F7E7A">
              <w:t>20</w:t>
            </w:r>
            <w:r w:rsidR="002D1636" w:rsidRPr="00290380">
              <w:t>1</w:t>
            </w:r>
            <w:r w:rsidR="00D107F3">
              <w:t>7</w:t>
            </w:r>
            <w:r w:rsidR="00A81B4A" w:rsidRPr="00290380">
              <w:t xml:space="preserve"> kl. </w:t>
            </w:r>
            <w:r w:rsidR="006E548A">
              <w:t>1</w:t>
            </w:r>
            <w:r>
              <w:t>2</w:t>
            </w:r>
            <w:r w:rsidR="00FB0800">
              <w:t>.</w:t>
            </w:r>
            <w:r w:rsidR="007B27CC">
              <w:t>0</w:t>
            </w:r>
            <w:r w:rsidR="007F12C6">
              <w:t>0</w:t>
            </w:r>
            <w:r w:rsidR="00FB0800">
              <w:t xml:space="preserve"> </w:t>
            </w:r>
            <w:r w:rsidR="00556A81">
              <w:t>-1</w:t>
            </w:r>
            <w:r>
              <w:t>3</w:t>
            </w:r>
            <w:r w:rsidR="00556A81">
              <w:t>.</w:t>
            </w:r>
            <w:r>
              <w:t>3</w:t>
            </w:r>
            <w:r w:rsidR="0050264E">
              <w:t>8</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373333">
              <w:t>001</w:t>
            </w:r>
            <w:r w:rsidR="00F80392">
              <w:t xml:space="preserve">, </w:t>
            </w:r>
            <w:r w:rsidR="00373333">
              <w:t>Hovedbygget</w:t>
            </w:r>
            <w:r>
              <w:t>, Gløshaugen</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2F17B2" w:rsidRPr="00801050" w:rsidRDefault="002F17B2" w:rsidP="002F17B2">
      <w:pPr>
        <w:ind w:left="0"/>
        <w:jc w:val="both"/>
        <w:rPr>
          <w:b/>
        </w:rPr>
      </w:pPr>
      <w:r>
        <w:rPr>
          <w:b/>
        </w:rPr>
        <w:t xml:space="preserve">1. </w:t>
      </w:r>
      <w:r>
        <w:rPr>
          <w:b/>
        </w:rPr>
        <w:tab/>
      </w:r>
      <w:r w:rsidRPr="00801050">
        <w:rPr>
          <w:b/>
        </w:rPr>
        <w:t xml:space="preserve">Godkjenning av møteinnkalling </w:t>
      </w:r>
    </w:p>
    <w:p w:rsidR="00636783" w:rsidRPr="00801050" w:rsidRDefault="00636783" w:rsidP="002F17B2">
      <w:pPr>
        <w:ind w:left="0"/>
        <w:jc w:val="both"/>
      </w:pPr>
      <w:r w:rsidRPr="00801050">
        <w:rPr>
          <w:b/>
        </w:rPr>
        <w:tab/>
      </w:r>
      <w:r w:rsidRPr="00801050">
        <w:t>Godkjent.</w:t>
      </w:r>
    </w:p>
    <w:p w:rsidR="001B548B" w:rsidRPr="00801050" w:rsidRDefault="00636783" w:rsidP="00636783">
      <w:pPr>
        <w:ind w:left="0"/>
        <w:jc w:val="both"/>
        <w:rPr>
          <w:b/>
        </w:rPr>
      </w:pPr>
      <w:r w:rsidRPr="00801050">
        <w:rPr>
          <w:b/>
        </w:rPr>
        <w:tab/>
      </w:r>
      <w:r w:rsidR="00311FD5" w:rsidRPr="00801050">
        <w:rPr>
          <w:b/>
        </w:rPr>
        <w:tab/>
      </w:r>
    </w:p>
    <w:p w:rsidR="001B548B" w:rsidRPr="00801050" w:rsidRDefault="002F17B2" w:rsidP="00636783">
      <w:pPr>
        <w:ind w:left="720" w:hanging="720"/>
      </w:pPr>
      <w:r w:rsidRPr="00801050">
        <w:rPr>
          <w:b/>
        </w:rPr>
        <w:t xml:space="preserve">2. </w:t>
      </w:r>
      <w:r w:rsidRPr="00801050">
        <w:rPr>
          <w:b/>
        </w:rPr>
        <w:tab/>
        <w:t xml:space="preserve">Godkjenning av møtereferat </w:t>
      </w:r>
      <w:r w:rsidR="001B5892" w:rsidRPr="00801050">
        <w:rPr>
          <w:b/>
        </w:rPr>
        <w:br/>
      </w:r>
      <w:r w:rsidR="001B5892" w:rsidRPr="00801050">
        <w:t xml:space="preserve">- Ordinært LOSAM </w:t>
      </w:r>
      <w:r w:rsidR="00373333" w:rsidRPr="00801050">
        <w:t>26.10.2017</w:t>
      </w:r>
      <w:r w:rsidR="007F6C7F">
        <w:t xml:space="preserve">. </w:t>
      </w:r>
      <w:r w:rsidR="007F6C7F" w:rsidRPr="00801050">
        <w:t>Godkjent</w:t>
      </w:r>
      <w:r w:rsidR="00373333" w:rsidRPr="00801050">
        <w:br/>
        <w:t xml:space="preserve">- Felles LOSAM-møte fellesadministrasjonen </w:t>
      </w:r>
      <w:r w:rsidR="00E76453" w:rsidRPr="00801050">
        <w:t>2.11.2017</w:t>
      </w:r>
      <w:r w:rsidR="00636783" w:rsidRPr="00801050">
        <w:t xml:space="preserve">. </w:t>
      </w:r>
      <w:r w:rsidR="00636783" w:rsidRPr="00801050">
        <w:t>Godkjent</w:t>
      </w:r>
      <w:r w:rsidR="00636783" w:rsidRPr="00801050">
        <w:br/>
      </w:r>
      <w:r w:rsidR="00636783" w:rsidRPr="00801050">
        <w:t xml:space="preserve">Det må sørges for at vara også får informasjon om innkalling og møtested.. </w:t>
      </w:r>
    </w:p>
    <w:p w:rsidR="00373333" w:rsidRDefault="00373333" w:rsidP="001B5892">
      <w:pPr>
        <w:ind w:left="0"/>
        <w:rPr>
          <w:b/>
        </w:rPr>
      </w:pPr>
    </w:p>
    <w:p w:rsidR="009D761B" w:rsidRDefault="009D761B" w:rsidP="001B5892">
      <w:pPr>
        <w:ind w:left="0"/>
        <w:rPr>
          <w:b/>
        </w:rPr>
      </w:pPr>
    </w:p>
    <w:p w:rsidR="009D761B" w:rsidRPr="00801050" w:rsidRDefault="009D761B" w:rsidP="001B5892">
      <w:pPr>
        <w:ind w:left="0"/>
        <w:rPr>
          <w:b/>
        </w:rPr>
      </w:pPr>
      <w:bookmarkStart w:id="6" w:name="_GoBack"/>
      <w:bookmarkEnd w:id="6"/>
    </w:p>
    <w:p w:rsidR="001B5892" w:rsidRPr="00801050" w:rsidRDefault="001B5892" w:rsidP="001B5892">
      <w:pPr>
        <w:ind w:left="0"/>
        <w:rPr>
          <w:b/>
        </w:rPr>
      </w:pPr>
      <w:r w:rsidRPr="00801050">
        <w:rPr>
          <w:b/>
        </w:rPr>
        <w:t xml:space="preserve">3. </w:t>
      </w:r>
      <w:r w:rsidRPr="00801050">
        <w:rPr>
          <w:b/>
        </w:rPr>
        <w:tab/>
      </w:r>
      <w:r w:rsidR="00E76453" w:rsidRPr="00801050">
        <w:rPr>
          <w:b/>
        </w:rPr>
        <w:t>Rammeavtale renhold</w:t>
      </w:r>
      <w:r w:rsidR="000D024C" w:rsidRPr="00801050">
        <w:rPr>
          <w:b/>
        </w:rPr>
        <w:t>, Seksjon for Bygningsdrift, Campusservice (</w:t>
      </w:r>
      <w:r w:rsidRPr="00801050">
        <w:rPr>
          <w:b/>
        </w:rPr>
        <w:t xml:space="preserve">informasjon/drøfting) </w:t>
      </w:r>
    </w:p>
    <w:p w:rsidR="00474D53" w:rsidRPr="00801050" w:rsidRDefault="001B5892" w:rsidP="00FE01BD">
      <w:pPr>
        <w:ind w:left="720" w:hanging="720"/>
      </w:pPr>
      <w:r w:rsidRPr="00801050">
        <w:tab/>
      </w:r>
      <w:r w:rsidR="000D024C" w:rsidRPr="00801050">
        <w:t xml:space="preserve">Saken gjelder </w:t>
      </w:r>
      <w:r w:rsidR="00E76453" w:rsidRPr="00801050">
        <w:t xml:space="preserve">rammeavtale for bygg renhold. Behovet for rammeavtale renhold ligger </w:t>
      </w:r>
      <w:r w:rsidR="00FE01BD" w:rsidRPr="00801050">
        <w:t xml:space="preserve">konkret </w:t>
      </w:r>
      <w:r w:rsidR="00E76453" w:rsidRPr="00801050">
        <w:t>i at det i forbindelse med at Inst. for lærerutdanning flytter fra Rotvoll til Kalvskinnet (ca 200 ansatte</w:t>
      </w:r>
      <w:r w:rsidR="003C6218" w:rsidRPr="00801050">
        <w:t xml:space="preserve"> </w:t>
      </w:r>
      <w:r w:rsidR="00E76453" w:rsidRPr="00801050">
        <w:t xml:space="preserve">og mellom 15000-2000 studenter) </w:t>
      </w:r>
      <w:r w:rsidR="00FE01BD" w:rsidRPr="00801050">
        <w:t xml:space="preserve">og </w:t>
      </w:r>
      <w:r w:rsidR="00E76453" w:rsidRPr="00801050">
        <w:t xml:space="preserve">NTNU har ansvar for </w:t>
      </w:r>
      <w:r w:rsidR="00FE01BD" w:rsidRPr="00801050">
        <w:t xml:space="preserve">å klargjøre og rengjøre lokalene for nye leietakere. Dette ber den første av mange slike behov for byggvask etter utflyttinger og </w:t>
      </w:r>
      <w:r w:rsidR="00FE01BD" w:rsidRPr="00801050">
        <w:lastRenderedPageBreak/>
        <w:t xml:space="preserve">ombygginger de nærmeste årene. Dette er ekstraordinært renhold med stort volum på kort tid som det ikke er mulig å gjennomføre med egne ansatte. </w:t>
      </w:r>
      <w:r w:rsidR="000D024C" w:rsidRPr="00801050">
        <w:t xml:space="preserve"> </w:t>
      </w:r>
    </w:p>
    <w:p w:rsidR="007F6C7F" w:rsidRDefault="007F6C7F" w:rsidP="00FE01BD">
      <w:pPr>
        <w:ind w:left="715"/>
      </w:pPr>
    </w:p>
    <w:p w:rsidR="00636783" w:rsidRPr="00801050" w:rsidRDefault="00636783" w:rsidP="00FE01BD">
      <w:pPr>
        <w:ind w:left="715"/>
      </w:pPr>
      <w:r w:rsidRPr="00801050">
        <w:t xml:space="preserve">Innledning fra NTL om bakgrunnen for at de ønsker saken diskutert, dvs nærmere om hvordan dette henger sammen med ordinær virksomhet, hva er omfang og varighet på leie av tjenester. Grunntema er det prinsipielle om hva vi skal gjøre i egen regi og hva vi skal leie inn tjenester. </w:t>
      </w:r>
    </w:p>
    <w:p w:rsidR="00636783" w:rsidRPr="00801050" w:rsidRDefault="00636783" w:rsidP="00FE01BD">
      <w:pPr>
        <w:ind w:left="715"/>
      </w:pPr>
      <w:r w:rsidRPr="00801050">
        <w:t xml:space="preserve">Orientering fra arbeidsgiver om at det </w:t>
      </w:r>
      <w:r w:rsidR="009F6800" w:rsidRPr="00801050">
        <w:t xml:space="preserve">er etablert praksis </w:t>
      </w:r>
      <w:r w:rsidRPr="00801050">
        <w:t>at bygg-renhold er en del av ombyggingsoppgavene. Løses ikke av egne renholdere. Dette er ekstraordinære oppgaver som det ikke er hensiktsmessig å ha egne ansatte på, de ville vært uten oppgaver i perioder uten</w:t>
      </w:r>
      <w:r w:rsidR="007F6C7F">
        <w:t xml:space="preserve"> slik </w:t>
      </w:r>
      <w:r w:rsidRPr="00801050">
        <w:t xml:space="preserve"> s</w:t>
      </w:r>
      <w:r w:rsidR="007F6C7F">
        <w:t>æ</w:t>
      </w:r>
      <w:r w:rsidRPr="00801050">
        <w:t>rskilt</w:t>
      </w:r>
      <w:r w:rsidR="007F6C7F">
        <w:t>e</w:t>
      </w:r>
      <w:r w:rsidRPr="00801050">
        <w:t xml:space="preserve"> bygge</w:t>
      </w:r>
      <w:r w:rsidR="007F6C7F">
        <w:t>prosjekter</w:t>
      </w:r>
      <w:r w:rsidRPr="00801050">
        <w:t xml:space="preserve">. </w:t>
      </w:r>
    </w:p>
    <w:p w:rsidR="009F6800" w:rsidRPr="00801050" w:rsidRDefault="00636783" w:rsidP="00FE01BD">
      <w:pPr>
        <w:ind w:left="715"/>
      </w:pPr>
      <w:r w:rsidRPr="00801050">
        <w:t>NTL Hovedtillitsvalgt orienterte om at arbeidsbelastning er i fokus</w:t>
      </w:r>
      <w:r w:rsidR="009F6800" w:rsidRPr="00801050">
        <w:t xml:space="preserve"> ved NTNU</w:t>
      </w:r>
      <w:r w:rsidRPr="00801050">
        <w:t xml:space="preserve">, og at NTL ser dette i sammenheng med innleie </w:t>
      </w:r>
      <w:r w:rsidR="009F6800" w:rsidRPr="00801050">
        <w:t xml:space="preserve">av eksterne. Innleie av slike tjenester kan skape utrygghet om NTNU nå ønsker å endre policy vedrørende å utføre tjenester med eksterne leverandører. De vil også ta dette opp i SESAM på prinsipielt grunnlag. </w:t>
      </w:r>
    </w:p>
    <w:p w:rsidR="009F6800" w:rsidRPr="00801050" w:rsidRDefault="009F6800" w:rsidP="00FE01BD">
      <w:pPr>
        <w:ind w:left="715"/>
      </w:pPr>
      <w:r w:rsidRPr="00801050">
        <w:t xml:space="preserve">Arbeidsgiver presiserte at dette som tenkes løst med rammeavtale ikke gjelder ordinære renholdsoppgaver, og at det ikke er noen endring i policy fra arbeidsgiver side på dette området. </w:t>
      </w:r>
    </w:p>
    <w:p w:rsidR="00311FD5" w:rsidRPr="00801050" w:rsidRDefault="009F6800" w:rsidP="00FE01BD">
      <w:pPr>
        <w:ind w:left="715"/>
      </w:pPr>
      <w:r w:rsidRPr="00801050">
        <w:t xml:space="preserve">Arbeidsgiver orienterte om at dette temaet også vil </w:t>
      </w:r>
      <w:r w:rsidR="00AD0303" w:rsidRPr="00801050">
        <w:t xml:space="preserve">tas med i arbeidet med en anskaffelsesstrategi, og at det i tenkes lagt opp rutiner hvor anskaffelse tar opp i LOSAM som del av årshjulet. </w:t>
      </w:r>
    </w:p>
    <w:p w:rsidR="00AD0303" w:rsidRPr="00801050" w:rsidRDefault="00AD0303" w:rsidP="00FE01BD">
      <w:pPr>
        <w:ind w:left="715"/>
      </w:pPr>
    </w:p>
    <w:p w:rsidR="00F9388D" w:rsidRPr="00801050" w:rsidRDefault="003D0F78" w:rsidP="00F9388D">
      <w:pPr>
        <w:pStyle w:val="Rentekst"/>
        <w:ind w:left="720" w:hanging="720"/>
        <w:rPr>
          <w:rFonts w:ascii="Times" w:eastAsia="Times New Roman" w:hAnsi="Times"/>
          <w:b/>
          <w:sz w:val="24"/>
          <w:szCs w:val="24"/>
        </w:rPr>
      </w:pPr>
      <w:r w:rsidRPr="00801050">
        <w:rPr>
          <w:b/>
        </w:rPr>
        <w:t>4</w:t>
      </w:r>
      <w:r w:rsidR="00F9388D" w:rsidRPr="00801050">
        <w:rPr>
          <w:b/>
        </w:rPr>
        <w:t xml:space="preserve">.  </w:t>
      </w:r>
      <w:r w:rsidR="00F9388D" w:rsidRPr="00801050">
        <w:rPr>
          <w:b/>
        </w:rPr>
        <w:tab/>
      </w:r>
      <w:r w:rsidR="000A494C" w:rsidRPr="007F6C7F">
        <w:rPr>
          <w:rFonts w:ascii="Times" w:eastAsia="Times New Roman" w:hAnsi="Times"/>
          <w:b/>
          <w:sz w:val="24"/>
          <w:szCs w:val="24"/>
        </w:rPr>
        <w:t>Rutiner ved overgang til pensjon</w:t>
      </w:r>
      <w:r w:rsidR="00FE01BD" w:rsidRPr="00801050">
        <w:rPr>
          <w:rFonts w:ascii="Times" w:eastAsia="Times New Roman" w:hAnsi="Times"/>
          <w:b/>
          <w:sz w:val="24"/>
          <w:szCs w:val="24"/>
        </w:rPr>
        <w:t xml:space="preserve"> </w:t>
      </w:r>
      <w:r w:rsidR="00E95A2A" w:rsidRPr="00801050">
        <w:rPr>
          <w:rFonts w:ascii="Times" w:eastAsia="Times New Roman" w:hAnsi="Times"/>
          <w:b/>
          <w:sz w:val="24"/>
          <w:szCs w:val="24"/>
        </w:rPr>
        <w:t>(</w:t>
      </w:r>
      <w:r w:rsidR="00F9388D" w:rsidRPr="00801050">
        <w:rPr>
          <w:rFonts w:ascii="Times" w:eastAsia="Times New Roman" w:hAnsi="Times"/>
          <w:b/>
          <w:sz w:val="24"/>
          <w:szCs w:val="24"/>
        </w:rPr>
        <w:t>informasjon</w:t>
      </w:r>
      <w:r w:rsidR="00E95A2A" w:rsidRPr="00801050">
        <w:rPr>
          <w:rFonts w:ascii="Times" w:eastAsia="Times New Roman" w:hAnsi="Times"/>
          <w:b/>
          <w:sz w:val="24"/>
          <w:szCs w:val="24"/>
        </w:rPr>
        <w:t>/drøfting</w:t>
      </w:r>
      <w:r w:rsidR="00F9388D" w:rsidRPr="00801050">
        <w:rPr>
          <w:rFonts w:ascii="Times" w:eastAsia="Times New Roman" w:hAnsi="Times"/>
          <w:b/>
          <w:sz w:val="24"/>
          <w:szCs w:val="24"/>
        </w:rPr>
        <w:t>)</w:t>
      </w:r>
    </w:p>
    <w:p w:rsidR="008539D1" w:rsidRPr="00801050" w:rsidRDefault="00E95A2A" w:rsidP="000A494C">
      <w:pPr>
        <w:pStyle w:val="Rentekst"/>
        <w:ind w:left="720"/>
        <w:rPr>
          <w:rFonts w:ascii="Times" w:eastAsia="Times New Roman" w:hAnsi="Times"/>
          <w:sz w:val="24"/>
          <w:szCs w:val="24"/>
        </w:rPr>
      </w:pPr>
      <w:r w:rsidRPr="00801050">
        <w:rPr>
          <w:rFonts w:ascii="Times" w:eastAsia="Times New Roman" w:hAnsi="Times"/>
          <w:sz w:val="24"/>
          <w:szCs w:val="24"/>
        </w:rPr>
        <w:t xml:space="preserve">Parat </w:t>
      </w:r>
      <w:r w:rsidR="000A494C" w:rsidRPr="00801050">
        <w:rPr>
          <w:rFonts w:ascii="Times" w:eastAsia="Times New Roman" w:hAnsi="Times"/>
          <w:sz w:val="24"/>
          <w:szCs w:val="24"/>
        </w:rPr>
        <w:t xml:space="preserve">har med utgangspunkt i en konkret sak bedt om at rutinene ved overgang til pensjonsalder diskuteres på prinsipielt grunnlag slik at en sikrer at rutinene ivaretar de medmenneskelig aspekter og er i tråd med gjeldene regelverk. </w:t>
      </w:r>
    </w:p>
    <w:p w:rsidR="00AD0303" w:rsidRPr="00801050" w:rsidRDefault="007F6C7F" w:rsidP="000A494C">
      <w:pPr>
        <w:pStyle w:val="Rentekst"/>
        <w:ind w:left="720"/>
        <w:rPr>
          <w:rFonts w:ascii="Times" w:eastAsia="Times New Roman" w:hAnsi="Times"/>
          <w:sz w:val="24"/>
          <w:szCs w:val="24"/>
        </w:rPr>
      </w:pPr>
      <w:r>
        <w:rPr>
          <w:rFonts w:ascii="Times" w:eastAsia="Times New Roman" w:hAnsi="Times"/>
          <w:sz w:val="24"/>
          <w:szCs w:val="24"/>
        </w:rPr>
        <w:br/>
      </w:r>
      <w:r w:rsidR="00AD0303" w:rsidRPr="00801050">
        <w:rPr>
          <w:rFonts w:ascii="Times" w:eastAsia="Times New Roman" w:hAnsi="Times"/>
          <w:sz w:val="24"/>
          <w:szCs w:val="24"/>
        </w:rPr>
        <w:t xml:space="preserve">Parat orienterte om </w:t>
      </w:r>
      <w:r w:rsidR="00B36B64" w:rsidRPr="00801050">
        <w:rPr>
          <w:rFonts w:ascii="Times" w:eastAsia="Times New Roman" w:hAnsi="Times"/>
          <w:sz w:val="24"/>
          <w:szCs w:val="24"/>
        </w:rPr>
        <w:t xml:space="preserve">den konkrete personalsaken som var </w:t>
      </w:r>
      <w:r w:rsidR="00AD0303" w:rsidRPr="00801050">
        <w:rPr>
          <w:rFonts w:ascii="Times" w:eastAsia="Times New Roman" w:hAnsi="Times"/>
          <w:sz w:val="24"/>
          <w:szCs w:val="24"/>
        </w:rPr>
        <w:t xml:space="preserve">bakgrunnen for at de ønsket personalpolitikk og behandling av medarbeidere diskutert på prinsipielt grunnlag.   </w:t>
      </w:r>
    </w:p>
    <w:p w:rsidR="00AD0303" w:rsidRPr="00801050" w:rsidRDefault="00AD0303" w:rsidP="000A494C">
      <w:pPr>
        <w:pStyle w:val="Rentekst"/>
        <w:ind w:left="720"/>
        <w:rPr>
          <w:rFonts w:ascii="Times" w:eastAsia="Times New Roman" w:hAnsi="Times"/>
          <w:sz w:val="24"/>
          <w:szCs w:val="24"/>
        </w:rPr>
      </w:pPr>
      <w:r w:rsidRPr="00801050">
        <w:rPr>
          <w:rFonts w:ascii="Times" w:eastAsia="Times New Roman" w:hAnsi="Times"/>
          <w:sz w:val="24"/>
          <w:szCs w:val="24"/>
        </w:rPr>
        <w:t xml:space="preserve">Arbeidsgiver redegjorde for at den aktuelle saken ikke hadde vært håndtert på </w:t>
      </w:r>
      <w:r w:rsidR="00B36B64" w:rsidRPr="00801050">
        <w:rPr>
          <w:rFonts w:ascii="Times" w:eastAsia="Times New Roman" w:hAnsi="Times"/>
          <w:sz w:val="24"/>
          <w:szCs w:val="24"/>
        </w:rPr>
        <w:t xml:space="preserve">en </w:t>
      </w:r>
      <w:r w:rsidRPr="00801050">
        <w:rPr>
          <w:rFonts w:ascii="Times" w:eastAsia="Times New Roman" w:hAnsi="Times"/>
          <w:sz w:val="24"/>
          <w:szCs w:val="24"/>
        </w:rPr>
        <w:t>god måte, og at dette er noe man vil bruke som eksempel for å få bedre rutiner på dette området. Konkret vil det igangsettes arbeid med å systematisk følge opp seniorer og medarbeidere som nærmere seg pens</w:t>
      </w:r>
      <w:r w:rsidR="00B36B64" w:rsidRPr="00801050">
        <w:rPr>
          <w:rFonts w:ascii="Times" w:eastAsia="Times New Roman" w:hAnsi="Times"/>
          <w:sz w:val="24"/>
          <w:szCs w:val="24"/>
        </w:rPr>
        <w:t>j</w:t>
      </w:r>
      <w:r w:rsidRPr="00801050">
        <w:rPr>
          <w:rFonts w:ascii="Times" w:eastAsia="Times New Roman" w:hAnsi="Times"/>
          <w:sz w:val="24"/>
          <w:szCs w:val="24"/>
        </w:rPr>
        <w:t>onsalder og aldersgrense</w:t>
      </w:r>
      <w:r w:rsidR="00B36B64" w:rsidRPr="00801050">
        <w:rPr>
          <w:rFonts w:ascii="Times" w:eastAsia="Times New Roman" w:hAnsi="Times"/>
          <w:sz w:val="24"/>
          <w:szCs w:val="24"/>
        </w:rPr>
        <w:t xml:space="preserve"> slik at denne fasen i arbeidsforholdet kan gjennomføres med forutsigbarhet og verdighet. </w:t>
      </w:r>
    </w:p>
    <w:p w:rsidR="00B36B64" w:rsidRPr="00801050" w:rsidRDefault="00B36B64" w:rsidP="000A494C">
      <w:pPr>
        <w:pStyle w:val="Rentekst"/>
        <w:ind w:left="720"/>
        <w:rPr>
          <w:rFonts w:ascii="Times" w:eastAsia="Times New Roman" w:hAnsi="Times"/>
          <w:sz w:val="24"/>
          <w:szCs w:val="24"/>
        </w:rPr>
      </w:pPr>
    </w:p>
    <w:p w:rsidR="0076577C" w:rsidRPr="00801050" w:rsidRDefault="0076577C" w:rsidP="003C6218">
      <w:pPr>
        <w:pStyle w:val="Tilfelt"/>
      </w:pPr>
    </w:p>
    <w:p w:rsidR="001B548B" w:rsidRPr="00801050" w:rsidRDefault="003D0F78" w:rsidP="001B548B">
      <w:pPr>
        <w:pStyle w:val="Rentekst"/>
        <w:ind w:left="720" w:hanging="720"/>
        <w:rPr>
          <w:rFonts w:ascii="Times" w:eastAsia="Times New Roman" w:hAnsi="Times"/>
          <w:b/>
          <w:sz w:val="24"/>
          <w:szCs w:val="24"/>
        </w:rPr>
      </w:pPr>
      <w:r w:rsidRPr="00801050">
        <w:rPr>
          <w:rFonts w:ascii="Times" w:eastAsia="Times New Roman" w:hAnsi="Times"/>
          <w:b/>
          <w:sz w:val="24"/>
          <w:szCs w:val="24"/>
        </w:rPr>
        <w:t>5</w:t>
      </w:r>
      <w:r w:rsidR="001B548B" w:rsidRPr="00801050">
        <w:rPr>
          <w:rFonts w:ascii="Times" w:eastAsia="Times New Roman" w:hAnsi="Times"/>
          <w:b/>
          <w:sz w:val="24"/>
          <w:szCs w:val="24"/>
        </w:rPr>
        <w:t xml:space="preserve">. </w:t>
      </w:r>
      <w:r w:rsidR="001B548B" w:rsidRPr="00801050">
        <w:rPr>
          <w:rFonts w:ascii="Times" w:eastAsia="Times New Roman" w:hAnsi="Times"/>
          <w:b/>
          <w:sz w:val="24"/>
          <w:szCs w:val="24"/>
        </w:rPr>
        <w:tab/>
      </w:r>
      <w:r w:rsidR="000A494C" w:rsidRPr="007F6C7F">
        <w:rPr>
          <w:rFonts w:ascii="Times" w:eastAsia="Times New Roman" w:hAnsi="Times"/>
          <w:b/>
          <w:sz w:val="24"/>
          <w:szCs w:val="24"/>
        </w:rPr>
        <w:t>B</w:t>
      </w:r>
      <w:r w:rsidR="007F6C7F">
        <w:rPr>
          <w:rFonts w:ascii="Times" w:eastAsia="Times New Roman" w:hAnsi="Times"/>
          <w:b/>
          <w:sz w:val="24"/>
          <w:szCs w:val="24"/>
        </w:rPr>
        <w:t>ruk av bemanningsselskaper / vi</w:t>
      </w:r>
      <w:r w:rsidR="000A494C" w:rsidRPr="007F6C7F">
        <w:rPr>
          <w:rFonts w:ascii="Times" w:eastAsia="Times New Roman" w:hAnsi="Times"/>
          <w:b/>
          <w:sz w:val="24"/>
          <w:szCs w:val="24"/>
        </w:rPr>
        <w:t>karbyrå</w:t>
      </w:r>
      <w:r w:rsidR="004F49BB" w:rsidRPr="00801050">
        <w:rPr>
          <w:rFonts w:ascii="Times" w:eastAsia="Times New Roman" w:hAnsi="Times"/>
          <w:b/>
          <w:sz w:val="24"/>
          <w:szCs w:val="24"/>
        </w:rPr>
        <w:t xml:space="preserve"> </w:t>
      </w:r>
      <w:r w:rsidR="001B548B" w:rsidRPr="00801050">
        <w:rPr>
          <w:rFonts w:ascii="Times" w:eastAsia="Times New Roman" w:hAnsi="Times"/>
          <w:b/>
          <w:sz w:val="24"/>
          <w:szCs w:val="24"/>
        </w:rPr>
        <w:t>(informasjon/drøfting)</w:t>
      </w:r>
    </w:p>
    <w:p w:rsidR="000A494C" w:rsidRPr="00801050" w:rsidRDefault="000A494C" w:rsidP="00413CD4">
      <w:pPr>
        <w:ind w:left="715"/>
      </w:pPr>
      <w:r w:rsidRPr="00801050">
        <w:t xml:space="preserve">Parat har bedt om nærmere informasjon om NTNU bruk av bemanningsselskaper og omfanget av personer som er hyret inn fra slike selskaper. </w:t>
      </w:r>
    </w:p>
    <w:p w:rsidR="00B36B64" w:rsidRPr="00801050" w:rsidRDefault="00B36B64" w:rsidP="00B36B64">
      <w:pPr>
        <w:ind w:left="715"/>
      </w:pPr>
      <w:r w:rsidRPr="00801050">
        <w:t xml:space="preserve">Parat orienterte om </w:t>
      </w:r>
      <w:r w:rsidRPr="00801050">
        <w:t>bakgrunnen for å sette saken på dagsorden, bla at ansatte i vikarbyrå er forho</w:t>
      </w:r>
      <w:r w:rsidR="00636B00" w:rsidRPr="00801050">
        <w:t>ldsvis lenge jobbene</w:t>
      </w:r>
      <w:r w:rsidR="007F6C7F">
        <w:t xml:space="preserve">, og </w:t>
      </w:r>
      <w:r w:rsidR="00636B00" w:rsidRPr="00801050">
        <w:t>lurer derfor på om de løse</w:t>
      </w:r>
      <w:r w:rsidR="007F6C7F">
        <w:t>r</w:t>
      </w:r>
      <w:r w:rsidR="00636B00" w:rsidRPr="00801050">
        <w:t xml:space="preserve"> faste oppgaver. </w:t>
      </w:r>
    </w:p>
    <w:p w:rsidR="00172D10" w:rsidRPr="00801050" w:rsidRDefault="00636B00" w:rsidP="00413CD4">
      <w:pPr>
        <w:ind w:left="715"/>
      </w:pPr>
      <w:r w:rsidRPr="00801050">
        <w:t xml:space="preserve">Arbeidsgiver orienterte om omfanget i bruk av vikarbyrå i Økonomi og eiendom, i det vesentlige er dette knyttet til vikar ifbm med sykdom og fravær. </w:t>
      </w:r>
    </w:p>
    <w:p w:rsidR="00636B00" w:rsidRPr="00801050" w:rsidRDefault="00636B00" w:rsidP="00636B00">
      <w:pPr>
        <w:ind w:left="715"/>
      </w:pPr>
      <w:r w:rsidRPr="00801050">
        <w:t xml:space="preserve">NTL Hovedtillitsvalgte orienterte om at bruken av vikarbyrå også </w:t>
      </w:r>
      <w:r w:rsidR="00C43623" w:rsidRPr="00801050">
        <w:t xml:space="preserve">er </w:t>
      </w:r>
      <w:r w:rsidRPr="00801050">
        <w:t xml:space="preserve">et fokusområde for tillitsvalgte på NTNU-nivå, og at NTL vil følge opp dette i SESAM. </w:t>
      </w:r>
    </w:p>
    <w:p w:rsidR="00C43623" w:rsidRPr="00801050" w:rsidRDefault="00C43623" w:rsidP="00C43623">
      <w:pPr>
        <w:ind w:left="715" w:firstLine="6"/>
      </w:pPr>
      <w:r w:rsidRPr="00801050">
        <w:t xml:space="preserve">I lys av saken ble utfordringer knyttet til bemanning diskutert i en større sammenheng. </w:t>
      </w:r>
      <w:r w:rsidRPr="00801050">
        <w:br/>
        <w:t xml:space="preserve">Detaljert bruk av vikarbyrå kartlegges som del av en felles kartlegging på hele NTNU.  </w:t>
      </w:r>
    </w:p>
    <w:p w:rsidR="00636B00" w:rsidRPr="00801050" w:rsidRDefault="00C43623" w:rsidP="00C43623">
      <w:pPr>
        <w:ind w:left="715" w:firstLine="6"/>
      </w:pPr>
      <w:r w:rsidRPr="00801050">
        <w:t xml:space="preserve">Vedlagt referatet er oversikt over bruk av vikarbyrå innen Økonomi og eiendom hhv 2 tertial 2016 og 2017.  </w:t>
      </w:r>
    </w:p>
    <w:p w:rsidR="00C43623" w:rsidRPr="00801050" w:rsidRDefault="00C43623" w:rsidP="00C43623"/>
    <w:p w:rsidR="00172D10" w:rsidRPr="00801050" w:rsidRDefault="00172D10" w:rsidP="00172D10">
      <w:pPr>
        <w:pStyle w:val="Rentekst"/>
        <w:ind w:left="720" w:hanging="720"/>
        <w:rPr>
          <w:rFonts w:ascii="Times" w:eastAsia="Times New Roman" w:hAnsi="Times"/>
          <w:b/>
          <w:sz w:val="24"/>
          <w:szCs w:val="24"/>
        </w:rPr>
      </w:pPr>
      <w:r w:rsidRPr="00801050">
        <w:rPr>
          <w:rFonts w:ascii="Times" w:eastAsia="Times New Roman" w:hAnsi="Times"/>
          <w:b/>
          <w:sz w:val="24"/>
          <w:szCs w:val="24"/>
        </w:rPr>
        <w:t xml:space="preserve">6. </w:t>
      </w:r>
      <w:r w:rsidRPr="00801050">
        <w:rPr>
          <w:rFonts w:ascii="Times" w:eastAsia="Times New Roman" w:hAnsi="Times"/>
          <w:b/>
          <w:sz w:val="24"/>
          <w:szCs w:val="24"/>
        </w:rPr>
        <w:tab/>
        <w:t>Samlokalisering etter fusjon (informasjon/drøfting)</w:t>
      </w:r>
    </w:p>
    <w:p w:rsidR="00172D10" w:rsidRPr="00801050" w:rsidRDefault="00172D10" w:rsidP="00172D10">
      <w:pPr>
        <w:ind w:left="715"/>
      </w:pPr>
      <w:r w:rsidRPr="00801050">
        <w:t xml:space="preserve">Hensikt med saken er å informere om status i arbeidet med å samlokaliseringen etter fusjon og den videre prosess med samlokalisering av fellesadministrasjonen på Kalvskinnet. </w:t>
      </w:r>
    </w:p>
    <w:p w:rsidR="00FA4E5B" w:rsidRPr="00801050" w:rsidRDefault="00A81B26" w:rsidP="00A81B26">
      <w:pPr>
        <w:ind w:left="715" w:firstLine="6"/>
      </w:pPr>
      <w:r w:rsidRPr="00801050">
        <w:t xml:space="preserve">Arbeidsgiver orienterte om at hovedplanene for flytteprosessene står fast. Det eneste unntaket er flytting av et fagmiljø ved NV-fakultetet (Matvitenskap) som kan blir værende ved Kalvskinnet etter 2020. Dette fører til at arbeidet med detaljert lokalisering av fellesadministrasjon utsettes til utpå våren når det er utredet konsekvenser av at bla et større antall laboratorier kan bli værende i Akrinn etter 2020. </w:t>
      </w:r>
    </w:p>
    <w:p w:rsidR="000B2AF2" w:rsidRPr="00801050" w:rsidRDefault="000B2AF2" w:rsidP="003C6218">
      <w:pPr>
        <w:pStyle w:val="Tilfelt"/>
      </w:pPr>
    </w:p>
    <w:p w:rsidR="001273DA" w:rsidRPr="00801050" w:rsidRDefault="001273DA" w:rsidP="001273DA">
      <w:pPr>
        <w:pStyle w:val="Rentekst"/>
        <w:ind w:left="720" w:hanging="720"/>
        <w:rPr>
          <w:rFonts w:ascii="Times" w:eastAsia="Times New Roman" w:hAnsi="Times"/>
          <w:b/>
          <w:sz w:val="24"/>
          <w:szCs w:val="24"/>
        </w:rPr>
      </w:pPr>
      <w:r w:rsidRPr="00801050">
        <w:rPr>
          <w:rFonts w:ascii="Times" w:eastAsia="Times New Roman" w:hAnsi="Times"/>
          <w:b/>
          <w:sz w:val="24"/>
          <w:szCs w:val="24"/>
        </w:rPr>
        <w:t>7.         Arbeidsmiljøundersøkelsen 2017 (informasjon/drøfting)</w:t>
      </w:r>
    </w:p>
    <w:p w:rsidR="001273DA" w:rsidRPr="00801050" w:rsidRDefault="001273DA" w:rsidP="001273DA">
      <w:pPr>
        <w:ind w:left="715"/>
      </w:pPr>
      <w:r w:rsidRPr="00801050">
        <w:t xml:space="preserve">Hensikt med saken er å informere om den videre oppfølging av arbeidsmiljøundersøkelsen i Økonomi og eiendom. Se generell informasjon om arbeidsmiljøundersøkelsen på NTNUs nettsider, </w:t>
      </w:r>
      <w:hyperlink r:id="rId7" w:history="1">
        <w:r w:rsidRPr="00801050">
          <w:rPr>
            <w:rStyle w:val="Hyperkobling"/>
            <w:color w:val="auto"/>
          </w:rPr>
          <w:t>se lenke</w:t>
        </w:r>
      </w:hyperlink>
      <w:r w:rsidRPr="00801050">
        <w:t xml:space="preserve"> </w:t>
      </w:r>
    </w:p>
    <w:p w:rsidR="00172D10" w:rsidRPr="00801050" w:rsidRDefault="00A81B26" w:rsidP="003C6218">
      <w:pPr>
        <w:pStyle w:val="Tilfelt"/>
      </w:pPr>
      <w:r w:rsidRPr="00801050">
        <w:t xml:space="preserve">Arbeidsgiver gikk gjennom svarprosentene i de enkelte avdelinger, som er svart høye sammenlignet med øvrige enheter i NTNU. Det ble også orientert om videre arbeid. Vedlagt referatet følger lysark som ble vist i møtet. </w:t>
      </w:r>
    </w:p>
    <w:p w:rsidR="0050264E" w:rsidRPr="00801050" w:rsidRDefault="00801050" w:rsidP="003C6218">
      <w:pPr>
        <w:pStyle w:val="Tilfelt"/>
      </w:pPr>
      <w:r>
        <w:br/>
      </w:r>
      <w:r w:rsidR="0050264E" w:rsidRPr="00801050">
        <w:t xml:space="preserve">Saken </w:t>
      </w:r>
      <w:r>
        <w:t xml:space="preserve">ble </w:t>
      </w:r>
      <w:r w:rsidR="0050264E" w:rsidRPr="00801050">
        <w:t xml:space="preserve">diskutert. </w:t>
      </w:r>
    </w:p>
    <w:p w:rsidR="00A81B26" w:rsidRPr="00801050" w:rsidRDefault="00A81B26" w:rsidP="003C6218">
      <w:pPr>
        <w:pStyle w:val="Tilfelt"/>
      </w:pPr>
    </w:p>
    <w:p w:rsidR="001273DA" w:rsidRPr="00801050" w:rsidRDefault="001273DA" w:rsidP="001273DA">
      <w:pPr>
        <w:pStyle w:val="Rentekst"/>
        <w:ind w:left="720" w:hanging="720"/>
        <w:rPr>
          <w:rFonts w:ascii="Times" w:eastAsia="Times New Roman" w:hAnsi="Times"/>
          <w:b/>
          <w:sz w:val="24"/>
          <w:szCs w:val="24"/>
        </w:rPr>
      </w:pPr>
      <w:r w:rsidRPr="00801050">
        <w:rPr>
          <w:rFonts w:ascii="Times" w:eastAsia="Times New Roman" w:hAnsi="Times"/>
          <w:b/>
          <w:sz w:val="24"/>
          <w:szCs w:val="24"/>
        </w:rPr>
        <w:t xml:space="preserve">8. </w:t>
      </w:r>
      <w:r w:rsidRPr="00801050">
        <w:rPr>
          <w:rFonts w:ascii="Times" w:eastAsia="Times New Roman" w:hAnsi="Times"/>
          <w:b/>
          <w:sz w:val="24"/>
          <w:szCs w:val="24"/>
        </w:rPr>
        <w:tab/>
        <w:t>Budsjett 2018</w:t>
      </w:r>
    </w:p>
    <w:p w:rsidR="001273DA" w:rsidRPr="00801050" w:rsidRDefault="003C6218" w:rsidP="003C6218">
      <w:pPr>
        <w:pStyle w:val="Tilfelt"/>
      </w:pPr>
      <w:r w:rsidRPr="00801050">
        <w:t>Hensikt</w:t>
      </w:r>
      <w:r w:rsidR="001273DA" w:rsidRPr="00801050">
        <w:t xml:space="preserve"> med saken er å informere om forslag til budsjett for NTNU 201</w:t>
      </w:r>
      <w:r w:rsidR="00512FB4" w:rsidRPr="00801050">
        <w:t>8</w:t>
      </w:r>
      <w:r w:rsidR="001273DA" w:rsidRPr="00801050">
        <w:t xml:space="preserve"> som skal behandles av styret </w:t>
      </w:r>
      <w:r w:rsidRPr="00801050">
        <w:t xml:space="preserve">i desember. Styresaken er fortsatt under arbeid, det vil derfor gis muntlig informasjon om hovedtrekkene for økonomi og eiendomsområdet til LOSAM i møtet.  </w:t>
      </w:r>
    </w:p>
    <w:p w:rsidR="00A81B26" w:rsidRPr="00801050" w:rsidRDefault="00A81B26" w:rsidP="00A81B26">
      <w:pPr>
        <w:ind w:left="715"/>
      </w:pPr>
      <w:r w:rsidRPr="00801050">
        <w:t xml:space="preserve">Arbeidsgiver gikk gjennom forslag til budsjett 2018, herunder at økning i fellesadministrasjon i det alt vesentlige er overføringer fra fakultetene og ny særskilte stillinger. Reelt sett er det nedgang i budsjettene for fellesadm fra 2016 til 2017. I dette har: </w:t>
      </w:r>
    </w:p>
    <w:p w:rsidR="00A81B26" w:rsidRPr="00801050" w:rsidRDefault="00A81B26" w:rsidP="00A81B26">
      <w:pPr>
        <w:pStyle w:val="Listeavsnitt"/>
        <w:numPr>
          <w:ilvl w:val="0"/>
          <w:numId w:val="5"/>
        </w:numPr>
      </w:pPr>
      <w:r w:rsidRPr="00801050">
        <w:t>Økonomiavdelingen reel nedgang på ca 0,7 mill</w:t>
      </w:r>
    </w:p>
    <w:p w:rsidR="00A81B26" w:rsidRPr="00801050" w:rsidRDefault="00A81B26" w:rsidP="00A81B26">
      <w:pPr>
        <w:pStyle w:val="Listeavsnitt"/>
        <w:numPr>
          <w:ilvl w:val="0"/>
          <w:numId w:val="5"/>
        </w:numPr>
      </w:pPr>
      <w:r w:rsidRPr="00801050">
        <w:t xml:space="preserve">Avdeling for campus service har reell nedgang 2,2 mill </w:t>
      </w:r>
    </w:p>
    <w:p w:rsidR="00A81B26" w:rsidRPr="00801050" w:rsidRDefault="00A81B26" w:rsidP="00A81B26">
      <w:pPr>
        <w:pStyle w:val="Listeavsnitt"/>
        <w:numPr>
          <w:ilvl w:val="0"/>
          <w:numId w:val="5"/>
        </w:numPr>
      </w:pPr>
      <w:r w:rsidRPr="00801050">
        <w:t>Eiendomsavdelingen har reell nedgang på 0,4 mill</w:t>
      </w:r>
    </w:p>
    <w:p w:rsidR="00A81B26" w:rsidRPr="00801050" w:rsidRDefault="00A81B26" w:rsidP="00A81B26">
      <w:pPr>
        <w:pStyle w:val="Listeavsnitt"/>
        <w:numPr>
          <w:ilvl w:val="0"/>
          <w:numId w:val="5"/>
        </w:numPr>
      </w:pPr>
      <w:r w:rsidRPr="00801050">
        <w:t xml:space="preserve">Avdeling for virksomhetsstyring har reell nedgang på </w:t>
      </w:r>
      <w:r w:rsidR="00801050">
        <w:t xml:space="preserve">0,1 mill. </w:t>
      </w:r>
    </w:p>
    <w:p w:rsidR="00A81B26" w:rsidRPr="00801050" w:rsidRDefault="00A81B26" w:rsidP="00A81B26"/>
    <w:p w:rsidR="00A81B26" w:rsidRPr="00801050" w:rsidRDefault="00A81B26" w:rsidP="00801050">
      <w:pPr>
        <w:ind w:left="715"/>
      </w:pPr>
      <w:r w:rsidRPr="00801050">
        <w:t xml:space="preserve">Saken diskutert, </w:t>
      </w:r>
      <w:r w:rsidR="00801050">
        <w:t xml:space="preserve">og det ble stilt spørsmål om konsekvenser, og </w:t>
      </w:r>
      <w:r w:rsidR="007F6C7F">
        <w:t xml:space="preserve">bla </w:t>
      </w:r>
      <w:r w:rsidR="00801050">
        <w:t xml:space="preserve">svart ut at nedgangen </w:t>
      </w:r>
      <w:r w:rsidRPr="00801050">
        <w:t>for Campus service ikke</w:t>
      </w:r>
      <w:r w:rsidRPr="00801050">
        <w:t xml:space="preserve"> får noen dramatiske effekter</w:t>
      </w:r>
      <w:r w:rsidRPr="00801050">
        <w:br/>
      </w:r>
    </w:p>
    <w:p w:rsidR="00C43623" w:rsidRPr="00801050" w:rsidRDefault="00C43623" w:rsidP="003C6218">
      <w:pPr>
        <w:pStyle w:val="Tilfelt"/>
      </w:pPr>
    </w:p>
    <w:p w:rsidR="001273DA" w:rsidRPr="00801050" w:rsidRDefault="001273DA" w:rsidP="003C6218">
      <w:pPr>
        <w:pStyle w:val="Tilfelt"/>
      </w:pPr>
    </w:p>
    <w:p w:rsidR="00172D10" w:rsidRPr="00801050" w:rsidRDefault="001273DA" w:rsidP="00172D10">
      <w:pPr>
        <w:ind w:left="0"/>
        <w:rPr>
          <w:b/>
        </w:rPr>
      </w:pPr>
      <w:r w:rsidRPr="00801050">
        <w:rPr>
          <w:b/>
        </w:rPr>
        <w:t>9</w:t>
      </w:r>
      <w:r w:rsidR="000B2AF2" w:rsidRPr="00801050">
        <w:rPr>
          <w:b/>
        </w:rPr>
        <w:t xml:space="preserve">. </w:t>
      </w:r>
      <w:r w:rsidR="000B2AF2" w:rsidRPr="00801050">
        <w:rPr>
          <w:b/>
        </w:rPr>
        <w:tab/>
      </w:r>
      <w:r w:rsidR="00172D10" w:rsidRPr="00801050">
        <w:rPr>
          <w:b/>
        </w:rPr>
        <w:t>Gjensidig informasjon</w:t>
      </w:r>
    </w:p>
    <w:p w:rsidR="00172D10" w:rsidRPr="00801050" w:rsidRDefault="00172D10" w:rsidP="00172D10">
      <w:pPr>
        <w:pStyle w:val="Rentekst"/>
        <w:ind w:firstLine="720"/>
        <w:rPr>
          <w:rFonts w:ascii="Times" w:eastAsia="Times New Roman" w:hAnsi="Times"/>
          <w:sz w:val="24"/>
          <w:szCs w:val="24"/>
        </w:rPr>
      </w:pPr>
      <w:r w:rsidRPr="00801050">
        <w:rPr>
          <w:rFonts w:ascii="Times" w:eastAsia="Times New Roman" w:hAnsi="Times"/>
          <w:sz w:val="24"/>
          <w:szCs w:val="24"/>
        </w:rPr>
        <w:t>a) informasjon fra arbeidsgiver</w:t>
      </w:r>
    </w:p>
    <w:p w:rsidR="007F6C7F" w:rsidRDefault="00172D10" w:rsidP="00172D10">
      <w:pPr>
        <w:pStyle w:val="Rentekst"/>
        <w:ind w:firstLine="720"/>
        <w:rPr>
          <w:rFonts w:ascii="Times" w:eastAsia="Times New Roman" w:hAnsi="Times"/>
          <w:sz w:val="24"/>
          <w:szCs w:val="24"/>
        </w:rPr>
      </w:pPr>
      <w:r w:rsidRPr="00801050">
        <w:rPr>
          <w:rFonts w:ascii="Times" w:eastAsia="Times New Roman" w:hAnsi="Times"/>
          <w:sz w:val="24"/>
          <w:szCs w:val="24"/>
        </w:rPr>
        <w:t>- andel midlertidige (skriftlig orientering vedlagt)</w:t>
      </w:r>
      <w:r w:rsidRPr="00801050">
        <w:rPr>
          <w:rFonts w:ascii="Times" w:eastAsia="Times New Roman" w:hAnsi="Times"/>
          <w:sz w:val="24"/>
          <w:szCs w:val="24"/>
        </w:rPr>
        <w:br/>
      </w:r>
      <w:r w:rsidRPr="00801050">
        <w:rPr>
          <w:rFonts w:ascii="Times" w:eastAsia="Times New Roman" w:hAnsi="Times"/>
          <w:sz w:val="24"/>
          <w:szCs w:val="24"/>
        </w:rPr>
        <w:tab/>
        <w:t xml:space="preserve">- sykefraværsstatistikk (skriftlig orientering vedlagt) </w:t>
      </w:r>
      <w:r w:rsidR="002909A4" w:rsidRPr="00801050">
        <w:rPr>
          <w:rFonts w:ascii="Times" w:eastAsia="Times New Roman" w:hAnsi="Times"/>
          <w:sz w:val="24"/>
          <w:szCs w:val="24"/>
        </w:rPr>
        <w:br/>
      </w:r>
    </w:p>
    <w:p w:rsidR="007F6C7F" w:rsidRDefault="007F6C7F" w:rsidP="00172D10">
      <w:pPr>
        <w:pStyle w:val="Rentekst"/>
        <w:ind w:firstLine="720"/>
        <w:rPr>
          <w:rFonts w:ascii="Times" w:eastAsia="Times New Roman" w:hAnsi="Times"/>
          <w:sz w:val="24"/>
          <w:szCs w:val="24"/>
        </w:rPr>
      </w:pPr>
      <w:r>
        <w:rPr>
          <w:rFonts w:ascii="Times" w:eastAsia="Times New Roman" w:hAnsi="Times"/>
          <w:sz w:val="24"/>
          <w:szCs w:val="24"/>
        </w:rPr>
        <w:t xml:space="preserve">Utsatt til neste møte: </w:t>
      </w:r>
    </w:p>
    <w:p w:rsidR="002909A4" w:rsidRPr="00801050" w:rsidRDefault="002909A4" w:rsidP="007F6C7F">
      <w:pPr>
        <w:pStyle w:val="Rentekst"/>
        <w:ind w:left="720"/>
        <w:rPr>
          <w:rFonts w:ascii="Times" w:eastAsia="Times New Roman" w:hAnsi="Times"/>
          <w:sz w:val="24"/>
          <w:szCs w:val="24"/>
        </w:rPr>
      </w:pPr>
      <w:r w:rsidRPr="00801050">
        <w:rPr>
          <w:rFonts w:ascii="Times" w:eastAsia="Times New Roman" w:hAnsi="Times"/>
          <w:sz w:val="24"/>
          <w:szCs w:val="24"/>
        </w:rPr>
        <w:t>- BOTT</w:t>
      </w:r>
      <w:r w:rsidR="007F6C7F">
        <w:rPr>
          <w:rFonts w:ascii="Times" w:eastAsia="Times New Roman" w:hAnsi="Times"/>
          <w:sz w:val="24"/>
          <w:szCs w:val="24"/>
        </w:rPr>
        <w:br/>
      </w:r>
      <w:r w:rsidRPr="00801050">
        <w:rPr>
          <w:rFonts w:ascii="Times" w:eastAsia="Times New Roman" w:hAnsi="Times"/>
          <w:sz w:val="24"/>
          <w:szCs w:val="24"/>
        </w:rPr>
        <w:t>- Digitalisering av økonomiprosesser – ta i bruk moderne teknologi</w:t>
      </w:r>
    </w:p>
    <w:p w:rsidR="00172D10" w:rsidRPr="00801050" w:rsidRDefault="00172D10" w:rsidP="00172D10">
      <w:pPr>
        <w:pStyle w:val="Rentekst"/>
        <w:ind w:firstLine="720"/>
        <w:rPr>
          <w:rFonts w:ascii="Times" w:eastAsia="Times New Roman" w:hAnsi="Times"/>
          <w:sz w:val="24"/>
          <w:szCs w:val="24"/>
        </w:rPr>
      </w:pPr>
    </w:p>
    <w:p w:rsidR="002909A4" w:rsidRPr="00801050" w:rsidRDefault="002909A4" w:rsidP="00172D10">
      <w:pPr>
        <w:pStyle w:val="Rentekst"/>
        <w:ind w:firstLine="720"/>
        <w:rPr>
          <w:rFonts w:ascii="Times" w:eastAsia="Times New Roman" w:hAnsi="Times"/>
          <w:sz w:val="24"/>
          <w:szCs w:val="24"/>
        </w:rPr>
      </w:pPr>
    </w:p>
    <w:p w:rsidR="003C6218" w:rsidRPr="00801050" w:rsidRDefault="003C6218" w:rsidP="003C6218">
      <w:pPr>
        <w:pStyle w:val="Rentekst"/>
        <w:ind w:left="720"/>
        <w:rPr>
          <w:rFonts w:ascii="Times" w:eastAsia="Times New Roman" w:hAnsi="Times"/>
          <w:sz w:val="24"/>
          <w:szCs w:val="24"/>
        </w:rPr>
      </w:pPr>
      <w:r w:rsidRPr="00801050">
        <w:rPr>
          <w:rFonts w:ascii="Times" w:eastAsia="Times New Roman" w:hAnsi="Times"/>
          <w:sz w:val="24"/>
          <w:szCs w:val="24"/>
        </w:rPr>
        <w:t xml:space="preserve">b) </w:t>
      </w:r>
      <w:r w:rsidR="00172D10" w:rsidRPr="00801050">
        <w:rPr>
          <w:rFonts w:ascii="Times" w:eastAsia="Times New Roman" w:hAnsi="Times"/>
          <w:sz w:val="24"/>
          <w:szCs w:val="24"/>
        </w:rPr>
        <w:t xml:space="preserve">Informasjon fra tillitsvalgte </w:t>
      </w:r>
    </w:p>
    <w:p w:rsidR="003C6218" w:rsidRPr="00801050" w:rsidRDefault="003C6218" w:rsidP="003C6218">
      <w:pPr>
        <w:pStyle w:val="Rentekst"/>
        <w:ind w:left="720"/>
        <w:rPr>
          <w:rFonts w:ascii="Times" w:eastAsia="Times New Roman" w:hAnsi="Times"/>
          <w:sz w:val="24"/>
          <w:szCs w:val="24"/>
        </w:rPr>
      </w:pPr>
    </w:p>
    <w:p w:rsidR="003C6218" w:rsidRPr="00801050" w:rsidRDefault="003C6218" w:rsidP="003C6218">
      <w:pPr>
        <w:pStyle w:val="Rentekst"/>
        <w:ind w:left="720"/>
        <w:rPr>
          <w:b/>
        </w:rPr>
      </w:pPr>
    </w:p>
    <w:p w:rsidR="003C6218" w:rsidRPr="007F6C7F" w:rsidRDefault="003C6218" w:rsidP="007F6C7F">
      <w:pPr>
        <w:ind w:left="0"/>
        <w:rPr>
          <w:b/>
        </w:rPr>
      </w:pPr>
      <w:r w:rsidRPr="00801050">
        <w:rPr>
          <w:b/>
        </w:rPr>
        <w:t>10</w:t>
      </w:r>
      <w:r w:rsidR="001B5892" w:rsidRPr="00801050">
        <w:rPr>
          <w:b/>
        </w:rPr>
        <w:t xml:space="preserve">. </w:t>
      </w:r>
      <w:r w:rsidR="00411184" w:rsidRPr="00801050">
        <w:rPr>
          <w:b/>
        </w:rPr>
        <w:tab/>
      </w:r>
      <w:r w:rsidR="00172D10" w:rsidRPr="007F6C7F">
        <w:rPr>
          <w:b/>
        </w:rPr>
        <w:t xml:space="preserve">Eventuelt </w:t>
      </w:r>
    </w:p>
    <w:p w:rsidR="003C6218" w:rsidRPr="00801050" w:rsidRDefault="003C6218" w:rsidP="003C6218">
      <w:pPr>
        <w:pStyle w:val="Rentekst"/>
        <w:ind w:left="720"/>
      </w:pPr>
    </w:p>
    <w:p w:rsidR="003C6218" w:rsidRPr="007F6C7F" w:rsidRDefault="00801050" w:rsidP="007F6C7F">
      <w:pPr>
        <w:pStyle w:val="Rentekst"/>
        <w:ind w:firstLine="720"/>
        <w:rPr>
          <w:rFonts w:ascii="Times" w:eastAsia="Times New Roman" w:hAnsi="Times"/>
          <w:sz w:val="24"/>
          <w:szCs w:val="24"/>
        </w:rPr>
      </w:pPr>
      <w:r w:rsidRPr="007F6C7F">
        <w:rPr>
          <w:rFonts w:ascii="Times" w:eastAsia="Times New Roman" w:hAnsi="Times"/>
          <w:sz w:val="24"/>
          <w:szCs w:val="24"/>
        </w:rPr>
        <w:t>Ingen saker under eventuelt</w:t>
      </w:r>
    </w:p>
    <w:p w:rsidR="003C6218" w:rsidRPr="00801050" w:rsidRDefault="003C6218" w:rsidP="003C6218">
      <w:pPr>
        <w:pStyle w:val="Rentekst"/>
        <w:ind w:left="720"/>
      </w:pPr>
    </w:p>
    <w:sectPr w:rsidR="003C6218" w:rsidRPr="00801050" w:rsidSect="002D58BC">
      <w:headerReference w:type="default" r:id="rId8"/>
      <w:headerReference w:type="first" r:id="rId9"/>
      <w:footerReference w:type="first" r:id="rId10"/>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9E38F9">
      <w:t>2</w:t>
    </w:r>
    <w:r>
      <w:fldChar w:fldCharType="end"/>
    </w:r>
    <w:r>
      <w:t xml:space="preserve"> av </w:t>
    </w:r>
    <w:r>
      <w:fldChar w:fldCharType="begin"/>
    </w:r>
    <w:r>
      <w:instrText xml:space="preserve"> NUMPAGES </w:instrText>
    </w:r>
    <w:r>
      <w:fldChar w:fldCharType="separate"/>
    </w:r>
    <w:r w:rsidR="009E38F9">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7F6C7F">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7F6C7F">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512FB4" w:rsidP="009D761B">
          <w:pPr>
            <w:pStyle w:val="DatoRefFyllInn"/>
          </w:pPr>
          <w:bookmarkStart w:id="9" w:name="VarDato"/>
          <w:bookmarkEnd w:id="9"/>
          <w:r>
            <w:t>2</w:t>
          </w:r>
          <w:r w:rsidR="007F6C7F">
            <w:t>8</w:t>
          </w:r>
          <w:r w:rsidR="00277907">
            <w:t>.1</w:t>
          </w:r>
          <w:r>
            <w:t>1</w:t>
          </w:r>
          <w:r w:rsidR="001B5892">
            <w:t>.</w:t>
          </w:r>
          <w:r w:rsidR="001606C8">
            <w:t>201</w:t>
          </w:r>
          <w:r w:rsidR="00A14004">
            <w:t>7</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5E1927F9"/>
    <w:multiLevelType w:val="hybridMultilevel"/>
    <w:tmpl w:val="3C727532"/>
    <w:lvl w:ilvl="0" w:tplc="51BCF6A2">
      <w:start w:val="8"/>
      <w:numFmt w:val="bullet"/>
      <w:lvlText w:val="-"/>
      <w:lvlJc w:val="left"/>
      <w:pPr>
        <w:ind w:left="1075" w:hanging="360"/>
      </w:pPr>
      <w:rPr>
        <w:rFonts w:ascii="Times" w:eastAsia="Times New Roman" w:hAnsi="Times" w:cs="Times" w:hint="default"/>
      </w:rPr>
    </w:lvl>
    <w:lvl w:ilvl="1" w:tplc="04140003" w:tentative="1">
      <w:start w:val="1"/>
      <w:numFmt w:val="bullet"/>
      <w:lvlText w:val="o"/>
      <w:lvlJc w:val="left"/>
      <w:pPr>
        <w:ind w:left="1795" w:hanging="360"/>
      </w:pPr>
      <w:rPr>
        <w:rFonts w:ascii="Courier New" w:hAnsi="Courier New" w:cs="Courier New" w:hint="default"/>
      </w:rPr>
    </w:lvl>
    <w:lvl w:ilvl="2" w:tplc="04140005" w:tentative="1">
      <w:start w:val="1"/>
      <w:numFmt w:val="bullet"/>
      <w:lvlText w:val=""/>
      <w:lvlJc w:val="left"/>
      <w:pPr>
        <w:ind w:left="2515" w:hanging="360"/>
      </w:pPr>
      <w:rPr>
        <w:rFonts w:ascii="Wingdings" w:hAnsi="Wingdings" w:hint="default"/>
      </w:rPr>
    </w:lvl>
    <w:lvl w:ilvl="3" w:tplc="04140001" w:tentative="1">
      <w:start w:val="1"/>
      <w:numFmt w:val="bullet"/>
      <w:lvlText w:val=""/>
      <w:lvlJc w:val="left"/>
      <w:pPr>
        <w:ind w:left="3235" w:hanging="360"/>
      </w:pPr>
      <w:rPr>
        <w:rFonts w:ascii="Symbol" w:hAnsi="Symbol" w:hint="default"/>
      </w:rPr>
    </w:lvl>
    <w:lvl w:ilvl="4" w:tplc="04140003" w:tentative="1">
      <w:start w:val="1"/>
      <w:numFmt w:val="bullet"/>
      <w:lvlText w:val="o"/>
      <w:lvlJc w:val="left"/>
      <w:pPr>
        <w:ind w:left="3955" w:hanging="360"/>
      </w:pPr>
      <w:rPr>
        <w:rFonts w:ascii="Courier New" w:hAnsi="Courier New" w:cs="Courier New" w:hint="default"/>
      </w:rPr>
    </w:lvl>
    <w:lvl w:ilvl="5" w:tplc="04140005" w:tentative="1">
      <w:start w:val="1"/>
      <w:numFmt w:val="bullet"/>
      <w:lvlText w:val=""/>
      <w:lvlJc w:val="left"/>
      <w:pPr>
        <w:ind w:left="4675" w:hanging="360"/>
      </w:pPr>
      <w:rPr>
        <w:rFonts w:ascii="Wingdings" w:hAnsi="Wingdings" w:hint="default"/>
      </w:rPr>
    </w:lvl>
    <w:lvl w:ilvl="6" w:tplc="04140001" w:tentative="1">
      <w:start w:val="1"/>
      <w:numFmt w:val="bullet"/>
      <w:lvlText w:val=""/>
      <w:lvlJc w:val="left"/>
      <w:pPr>
        <w:ind w:left="5395" w:hanging="360"/>
      </w:pPr>
      <w:rPr>
        <w:rFonts w:ascii="Symbol" w:hAnsi="Symbol" w:hint="default"/>
      </w:rPr>
    </w:lvl>
    <w:lvl w:ilvl="7" w:tplc="04140003" w:tentative="1">
      <w:start w:val="1"/>
      <w:numFmt w:val="bullet"/>
      <w:lvlText w:val="o"/>
      <w:lvlJc w:val="left"/>
      <w:pPr>
        <w:ind w:left="6115" w:hanging="360"/>
      </w:pPr>
      <w:rPr>
        <w:rFonts w:ascii="Courier New" w:hAnsi="Courier New" w:cs="Courier New" w:hint="default"/>
      </w:rPr>
    </w:lvl>
    <w:lvl w:ilvl="8" w:tplc="04140005" w:tentative="1">
      <w:start w:val="1"/>
      <w:numFmt w:val="bullet"/>
      <w:lvlText w:val=""/>
      <w:lvlJc w:val="left"/>
      <w:pPr>
        <w:ind w:left="6835" w:hanging="360"/>
      </w:pPr>
      <w:rPr>
        <w:rFonts w:ascii="Wingdings" w:hAnsi="Wingdings" w:hint="default"/>
      </w:rPr>
    </w:lvl>
  </w:abstractNum>
  <w:abstractNum w:abstractNumId="4"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94C"/>
    <w:rsid w:val="00006A4F"/>
    <w:rsid w:val="00013202"/>
    <w:rsid w:val="00013FAD"/>
    <w:rsid w:val="00014DA6"/>
    <w:rsid w:val="0001553F"/>
    <w:rsid w:val="0001657C"/>
    <w:rsid w:val="0001682F"/>
    <w:rsid w:val="00024712"/>
    <w:rsid w:val="00026BBD"/>
    <w:rsid w:val="00027C44"/>
    <w:rsid w:val="00031268"/>
    <w:rsid w:val="00044EEB"/>
    <w:rsid w:val="00063B58"/>
    <w:rsid w:val="000721CE"/>
    <w:rsid w:val="00074BC1"/>
    <w:rsid w:val="000766E6"/>
    <w:rsid w:val="0008106A"/>
    <w:rsid w:val="000819FF"/>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69F0"/>
    <w:rsid w:val="000E18AC"/>
    <w:rsid w:val="000E791F"/>
    <w:rsid w:val="000F3702"/>
    <w:rsid w:val="000F5123"/>
    <w:rsid w:val="0010141F"/>
    <w:rsid w:val="00103DBB"/>
    <w:rsid w:val="0010730A"/>
    <w:rsid w:val="0011635E"/>
    <w:rsid w:val="0012152F"/>
    <w:rsid w:val="0012153F"/>
    <w:rsid w:val="00123506"/>
    <w:rsid w:val="001273DA"/>
    <w:rsid w:val="00127D22"/>
    <w:rsid w:val="0013676B"/>
    <w:rsid w:val="001407C7"/>
    <w:rsid w:val="001458A9"/>
    <w:rsid w:val="0015079D"/>
    <w:rsid w:val="00157808"/>
    <w:rsid w:val="001606C8"/>
    <w:rsid w:val="001650EA"/>
    <w:rsid w:val="00167ED0"/>
    <w:rsid w:val="00172D10"/>
    <w:rsid w:val="00174D8C"/>
    <w:rsid w:val="00190345"/>
    <w:rsid w:val="00190551"/>
    <w:rsid w:val="0019375E"/>
    <w:rsid w:val="00194277"/>
    <w:rsid w:val="001944F1"/>
    <w:rsid w:val="0019713C"/>
    <w:rsid w:val="001A0B0D"/>
    <w:rsid w:val="001A2A86"/>
    <w:rsid w:val="001A3CA7"/>
    <w:rsid w:val="001B0B0F"/>
    <w:rsid w:val="001B548B"/>
    <w:rsid w:val="001B5892"/>
    <w:rsid w:val="001B65AA"/>
    <w:rsid w:val="001B7FE3"/>
    <w:rsid w:val="001C4A0E"/>
    <w:rsid w:val="001D376D"/>
    <w:rsid w:val="001D5EE0"/>
    <w:rsid w:val="001D6FD1"/>
    <w:rsid w:val="001E05A7"/>
    <w:rsid w:val="001E4DB1"/>
    <w:rsid w:val="001F4721"/>
    <w:rsid w:val="001F5E75"/>
    <w:rsid w:val="00203099"/>
    <w:rsid w:val="00205998"/>
    <w:rsid w:val="00206B06"/>
    <w:rsid w:val="00210190"/>
    <w:rsid w:val="00212D75"/>
    <w:rsid w:val="002218B5"/>
    <w:rsid w:val="00221C2C"/>
    <w:rsid w:val="0022276B"/>
    <w:rsid w:val="002324B6"/>
    <w:rsid w:val="002326DA"/>
    <w:rsid w:val="002363F0"/>
    <w:rsid w:val="00236AE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158"/>
    <w:rsid w:val="0027771F"/>
    <w:rsid w:val="00277907"/>
    <w:rsid w:val="00280F3B"/>
    <w:rsid w:val="002825A2"/>
    <w:rsid w:val="00285CB7"/>
    <w:rsid w:val="00287097"/>
    <w:rsid w:val="00290380"/>
    <w:rsid w:val="002909A4"/>
    <w:rsid w:val="00292E0C"/>
    <w:rsid w:val="00293FD2"/>
    <w:rsid w:val="00294942"/>
    <w:rsid w:val="00295FF5"/>
    <w:rsid w:val="002A6CAB"/>
    <w:rsid w:val="002B2422"/>
    <w:rsid w:val="002B5EAF"/>
    <w:rsid w:val="002B6ED7"/>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4405"/>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6B39"/>
    <w:rsid w:val="00407D95"/>
    <w:rsid w:val="00411184"/>
    <w:rsid w:val="0041235A"/>
    <w:rsid w:val="00413CD4"/>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7A46"/>
    <w:rsid w:val="00462FA2"/>
    <w:rsid w:val="0046319C"/>
    <w:rsid w:val="0046384D"/>
    <w:rsid w:val="0046686F"/>
    <w:rsid w:val="00472BEF"/>
    <w:rsid w:val="00474D53"/>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D2491"/>
    <w:rsid w:val="004D5F71"/>
    <w:rsid w:val="004D6EF9"/>
    <w:rsid w:val="004D756B"/>
    <w:rsid w:val="004D77C7"/>
    <w:rsid w:val="004E0DF7"/>
    <w:rsid w:val="004E5B39"/>
    <w:rsid w:val="004F04DE"/>
    <w:rsid w:val="004F145A"/>
    <w:rsid w:val="004F49BB"/>
    <w:rsid w:val="004F6B6D"/>
    <w:rsid w:val="0050264E"/>
    <w:rsid w:val="00507786"/>
    <w:rsid w:val="00512A1B"/>
    <w:rsid w:val="00512FB4"/>
    <w:rsid w:val="00513CDC"/>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93DF9"/>
    <w:rsid w:val="005B3945"/>
    <w:rsid w:val="005B46BF"/>
    <w:rsid w:val="005C2D7D"/>
    <w:rsid w:val="005D38DC"/>
    <w:rsid w:val="005E10A4"/>
    <w:rsid w:val="005E7516"/>
    <w:rsid w:val="005E7E88"/>
    <w:rsid w:val="005F5F67"/>
    <w:rsid w:val="005F7E7A"/>
    <w:rsid w:val="00600031"/>
    <w:rsid w:val="0060176F"/>
    <w:rsid w:val="006021D2"/>
    <w:rsid w:val="00606EA5"/>
    <w:rsid w:val="006112A3"/>
    <w:rsid w:val="00615FA6"/>
    <w:rsid w:val="0062181D"/>
    <w:rsid w:val="00625174"/>
    <w:rsid w:val="00626603"/>
    <w:rsid w:val="0062698E"/>
    <w:rsid w:val="0063225F"/>
    <w:rsid w:val="00636783"/>
    <w:rsid w:val="00636B00"/>
    <w:rsid w:val="0064115C"/>
    <w:rsid w:val="006416D4"/>
    <w:rsid w:val="00650B34"/>
    <w:rsid w:val="00654E58"/>
    <w:rsid w:val="006557AE"/>
    <w:rsid w:val="006614A8"/>
    <w:rsid w:val="0066393A"/>
    <w:rsid w:val="00666078"/>
    <w:rsid w:val="0067283F"/>
    <w:rsid w:val="006749AD"/>
    <w:rsid w:val="0067503C"/>
    <w:rsid w:val="006756D6"/>
    <w:rsid w:val="006767CA"/>
    <w:rsid w:val="00676E7B"/>
    <w:rsid w:val="00680D6F"/>
    <w:rsid w:val="006838E2"/>
    <w:rsid w:val="00683D60"/>
    <w:rsid w:val="00697A84"/>
    <w:rsid w:val="006A4F4E"/>
    <w:rsid w:val="006C02E0"/>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615F"/>
    <w:rsid w:val="007F0282"/>
    <w:rsid w:val="007F12C6"/>
    <w:rsid w:val="007F68F2"/>
    <w:rsid w:val="007F6C7F"/>
    <w:rsid w:val="007F6CF9"/>
    <w:rsid w:val="0080054B"/>
    <w:rsid w:val="00801050"/>
    <w:rsid w:val="00806085"/>
    <w:rsid w:val="00806A8F"/>
    <w:rsid w:val="00816BA6"/>
    <w:rsid w:val="00821906"/>
    <w:rsid w:val="00824E41"/>
    <w:rsid w:val="00832643"/>
    <w:rsid w:val="008413CE"/>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734C"/>
    <w:rsid w:val="00970ED5"/>
    <w:rsid w:val="00971B93"/>
    <w:rsid w:val="00971C71"/>
    <w:rsid w:val="00974EC9"/>
    <w:rsid w:val="00975332"/>
    <w:rsid w:val="00977F12"/>
    <w:rsid w:val="00982450"/>
    <w:rsid w:val="00983787"/>
    <w:rsid w:val="009868C5"/>
    <w:rsid w:val="009921F1"/>
    <w:rsid w:val="00996C28"/>
    <w:rsid w:val="009A0E65"/>
    <w:rsid w:val="009A2B99"/>
    <w:rsid w:val="009A5336"/>
    <w:rsid w:val="009A6BFB"/>
    <w:rsid w:val="009B5E8D"/>
    <w:rsid w:val="009C0325"/>
    <w:rsid w:val="009C1A4D"/>
    <w:rsid w:val="009C1EA9"/>
    <w:rsid w:val="009C22CD"/>
    <w:rsid w:val="009C2CFA"/>
    <w:rsid w:val="009C2ECC"/>
    <w:rsid w:val="009C50FE"/>
    <w:rsid w:val="009D761B"/>
    <w:rsid w:val="009E2F79"/>
    <w:rsid w:val="009E38F9"/>
    <w:rsid w:val="009F3DC6"/>
    <w:rsid w:val="009F4CE1"/>
    <w:rsid w:val="009F60BE"/>
    <w:rsid w:val="009F6800"/>
    <w:rsid w:val="00A011E9"/>
    <w:rsid w:val="00A012DD"/>
    <w:rsid w:val="00A05294"/>
    <w:rsid w:val="00A06F8B"/>
    <w:rsid w:val="00A073C0"/>
    <w:rsid w:val="00A1267E"/>
    <w:rsid w:val="00A12B69"/>
    <w:rsid w:val="00A13132"/>
    <w:rsid w:val="00A14004"/>
    <w:rsid w:val="00A146A9"/>
    <w:rsid w:val="00A15976"/>
    <w:rsid w:val="00A15DC7"/>
    <w:rsid w:val="00A16076"/>
    <w:rsid w:val="00A20BD5"/>
    <w:rsid w:val="00A23B20"/>
    <w:rsid w:val="00A26070"/>
    <w:rsid w:val="00A31D44"/>
    <w:rsid w:val="00A35FA7"/>
    <w:rsid w:val="00A47518"/>
    <w:rsid w:val="00A51FA5"/>
    <w:rsid w:val="00A53B9F"/>
    <w:rsid w:val="00A557FD"/>
    <w:rsid w:val="00A651D0"/>
    <w:rsid w:val="00A763D6"/>
    <w:rsid w:val="00A81138"/>
    <w:rsid w:val="00A81B26"/>
    <w:rsid w:val="00A81B4A"/>
    <w:rsid w:val="00A82320"/>
    <w:rsid w:val="00A83D62"/>
    <w:rsid w:val="00A843F7"/>
    <w:rsid w:val="00A845EC"/>
    <w:rsid w:val="00A92918"/>
    <w:rsid w:val="00A9765F"/>
    <w:rsid w:val="00AA07DD"/>
    <w:rsid w:val="00AA464D"/>
    <w:rsid w:val="00AB376E"/>
    <w:rsid w:val="00AB658D"/>
    <w:rsid w:val="00AB78F3"/>
    <w:rsid w:val="00AC5FB4"/>
    <w:rsid w:val="00AD0303"/>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B64"/>
    <w:rsid w:val="00B36C19"/>
    <w:rsid w:val="00B37BEE"/>
    <w:rsid w:val="00B400DF"/>
    <w:rsid w:val="00B42CE4"/>
    <w:rsid w:val="00B4312E"/>
    <w:rsid w:val="00B434D2"/>
    <w:rsid w:val="00B43989"/>
    <w:rsid w:val="00B45826"/>
    <w:rsid w:val="00B45F06"/>
    <w:rsid w:val="00B50747"/>
    <w:rsid w:val="00B51187"/>
    <w:rsid w:val="00B526C3"/>
    <w:rsid w:val="00B53708"/>
    <w:rsid w:val="00B53ECF"/>
    <w:rsid w:val="00B6242C"/>
    <w:rsid w:val="00B64487"/>
    <w:rsid w:val="00B6624E"/>
    <w:rsid w:val="00B71075"/>
    <w:rsid w:val="00B75118"/>
    <w:rsid w:val="00B80C53"/>
    <w:rsid w:val="00B87752"/>
    <w:rsid w:val="00BA006D"/>
    <w:rsid w:val="00BA6183"/>
    <w:rsid w:val="00BA6551"/>
    <w:rsid w:val="00BB448C"/>
    <w:rsid w:val="00BB6000"/>
    <w:rsid w:val="00BC096A"/>
    <w:rsid w:val="00BC7F62"/>
    <w:rsid w:val="00BD5117"/>
    <w:rsid w:val="00BD5BD9"/>
    <w:rsid w:val="00BE1EA4"/>
    <w:rsid w:val="00BE470C"/>
    <w:rsid w:val="00BF1CBA"/>
    <w:rsid w:val="00BF5EB7"/>
    <w:rsid w:val="00C0001F"/>
    <w:rsid w:val="00C0112D"/>
    <w:rsid w:val="00C02D01"/>
    <w:rsid w:val="00C07F90"/>
    <w:rsid w:val="00C11E59"/>
    <w:rsid w:val="00C126D7"/>
    <w:rsid w:val="00C15CEE"/>
    <w:rsid w:val="00C208C4"/>
    <w:rsid w:val="00C21879"/>
    <w:rsid w:val="00C32BE5"/>
    <w:rsid w:val="00C34BE2"/>
    <w:rsid w:val="00C43623"/>
    <w:rsid w:val="00C44781"/>
    <w:rsid w:val="00C5644E"/>
    <w:rsid w:val="00C6072D"/>
    <w:rsid w:val="00C61AD6"/>
    <w:rsid w:val="00C6447F"/>
    <w:rsid w:val="00C65118"/>
    <w:rsid w:val="00C707E7"/>
    <w:rsid w:val="00C71610"/>
    <w:rsid w:val="00C80557"/>
    <w:rsid w:val="00C82D47"/>
    <w:rsid w:val="00C86590"/>
    <w:rsid w:val="00C907E9"/>
    <w:rsid w:val="00C93878"/>
    <w:rsid w:val="00C947D0"/>
    <w:rsid w:val="00C96348"/>
    <w:rsid w:val="00C9751B"/>
    <w:rsid w:val="00CA0DB1"/>
    <w:rsid w:val="00CA2B9E"/>
    <w:rsid w:val="00CA4233"/>
    <w:rsid w:val="00CA6B76"/>
    <w:rsid w:val="00CB2369"/>
    <w:rsid w:val="00CB61A0"/>
    <w:rsid w:val="00CC2BF8"/>
    <w:rsid w:val="00CC3869"/>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6667"/>
    <w:rsid w:val="00D50640"/>
    <w:rsid w:val="00D50CDB"/>
    <w:rsid w:val="00D54C28"/>
    <w:rsid w:val="00D61AB5"/>
    <w:rsid w:val="00D620AB"/>
    <w:rsid w:val="00D63639"/>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7E02"/>
    <w:rsid w:val="00DF3F80"/>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31AA"/>
    <w:rsid w:val="00EE4666"/>
    <w:rsid w:val="00EE70CE"/>
    <w:rsid w:val="00EF35B9"/>
    <w:rsid w:val="00EF4EA2"/>
    <w:rsid w:val="00EF5190"/>
    <w:rsid w:val="00EF5BD4"/>
    <w:rsid w:val="00EF715A"/>
    <w:rsid w:val="00F03103"/>
    <w:rsid w:val="00F12192"/>
    <w:rsid w:val="00F20B8D"/>
    <w:rsid w:val="00F27EFB"/>
    <w:rsid w:val="00F324D9"/>
    <w:rsid w:val="00F355F8"/>
    <w:rsid w:val="00F3700C"/>
    <w:rsid w:val="00F41863"/>
    <w:rsid w:val="00F54572"/>
    <w:rsid w:val="00F57B09"/>
    <w:rsid w:val="00F63A64"/>
    <w:rsid w:val="00F63EF8"/>
    <w:rsid w:val="00F65814"/>
    <w:rsid w:val="00F65C7B"/>
    <w:rsid w:val="00F669F7"/>
    <w:rsid w:val="00F749EF"/>
    <w:rsid w:val="00F80392"/>
    <w:rsid w:val="00F80CE4"/>
    <w:rsid w:val="00F82CE4"/>
    <w:rsid w:val="00F83EC8"/>
    <w:rsid w:val="00F921B2"/>
    <w:rsid w:val="00F9388D"/>
    <w:rsid w:val="00F97FEC"/>
    <w:rsid w:val="00FA4002"/>
    <w:rsid w:val="00FA4E5B"/>
    <w:rsid w:val="00FB0800"/>
    <w:rsid w:val="00FB25CF"/>
    <w:rsid w:val="00FB511A"/>
    <w:rsid w:val="00FC171C"/>
    <w:rsid w:val="00FC17FC"/>
    <w:rsid w:val="00FC3F1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D196441"/>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nsida.ntnu.no/wiki/-/wiki/Norsk/Arbeidsmilj%C3%B8unders%C3%B8ke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7182</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2</cp:revision>
  <cp:lastPrinted>2013-02-06T13:41:00Z</cp:lastPrinted>
  <dcterms:created xsi:type="dcterms:W3CDTF">2017-11-28T06:01:00Z</dcterms:created>
  <dcterms:modified xsi:type="dcterms:W3CDTF">2017-11-28T06:01:00Z</dcterms:modified>
</cp:coreProperties>
</file>