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97" w:rsidRDefault="00E24797">
      <w:pPr>
        <w:pStyle w:val="FyllLinje"/>
      </w:pPr>
      <w:bookmarkStart w:id="0" w:name="_GoBack"/>
      <w:bookmarkEnd w:id="0"/>
    </w:p>
    <w:p w:rsidR="00E24797" w:rsidRDefault="00E24797">
      <w:pPr>
        <w:pStyle w:val="Tilfelt"/>
        <w:sectPr w:rsidR="00E2479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71" w:right="1049" w:bottom="2308" w:left="1049" w:header="567" w:footer="737" w:gutter="0"/>
          <w:cols w:space="708"/>
          <w:titlePg/>
          <w:docGrid w:linePitch="360"/>
        </w:sectPr>
      </w:pPr>
      <w:bookmarkStart w:id="27" w:name="merknader"/>
      <w:bookmarkEnd w:id="27"/>
    </w:p>
    <w:p w:rsidR="007767A4" w:rsidRPr="007767A4" w:rsidRDefault="007767A4" w:rsidP="00F7014D">
      <w:pPr>
        <w:keepNext/>
        <w:spacing w:before="660" w:after="240"/>
        <w:outlineLvl w:val="0"/>
        <w:rPr>
          <w:rFonts w:cs="Arial"/>
          <w:b/>
          <w:bCs/>
          <w:kern w:val="32"/>
          <w:sz w:val="30"/>
          <w:szCs w:val="32"/>
          <w:lang w:val="nb-NO"/>
        </w:rPr>
      </w:pPr>
      <w:bookmarkStart w:id="28" w:name="Firma"/>
      <w:bookmarkStart w:id="29" w:name="Adresse"/>
      <w:bookmarkStart w:id="30" w:name="lblOverskrift"/>
      <w:bookmarkEnd w:id="28"/>
      <w:bookmarkEnd w:id="29"/>
      <w:r w:rsidRPr="007767A4">
        <w:rPr>
          <w:rFonts w:cs="Arial"/>
          <w:b/>
          <w:bCs/>
          <w:kern w:val="32"/>
          <w:sz w:val="30"/>
          <w:szCs w:val="32"/>
          <w:lang w:val="nb-NO"/>
        </w:rPr>
        <w:t>Møte</w:t>
      </w:r>
      <w:r w:rsidR="00F7014D">
        <w:rPr>
          <w:rFonts w:cs="Arial"/>
          <w:b/>
          <w:bCs/>
          <w:kern w:val="32"/>
          <w:sz w:val="30"/>
          <w:szCs w:val="32"/>
          <w:lang w:val="nb-NO"/>
        </w:rPr>
        <w:t>referat</w:t>
      </w:r>
      <w:bookmarkEnd w:id="30"/>
    </w:p>
    <w:tbl>
      <w:tblPr>
        <w:tblW w:w="0" w:type="auto"/>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74"/>
        <w:gridCol w:w="2875"/>
        <w:gridCol w:w="1085"/>
        <w:gridCol w:w="4653"/>
      </w:tblGrid>
      <w:tr w:rsidR="00450C11" w:rsidRPr="0080096C" w:rsidTr="00CF46FD">
        <w:trPr>
          <w:cantSplit/>
        </w:trPr>
        <w:tc>
          <w:tcPr>
            <w:tcW w:w="1074" w:type="dxa"/>
          </w:tcPr>
          <w:p w:rsidR="00450C11" w:rsidRPr="00290380" w:rsidRDefault="00450C11" w:rsidP="00450C11">
            <w:pPr>
              <w:pStyle w:val="Innkallingsskrift"/>
            </w:pPr>
            <w:r w:rsidRPr="00290380">
              <w:t>Til:</w:t>
            </w:r>
          </w:p>
        </w:tc>
        <w:tc>
          <w:tcPr>
            <w:tcW w:w="8613" w:type="dxa"/>
            <w:gridSpan w:val="3"/>
          </w:tcPr>
          <w:p w:rsidR="00450C11" w:rsidRDefault="00450C11" w:rsidP="00450C11">
            <w:pPr>
              <w:pStyle w:val="Hode"/>
              <w:rPr>
                <w:sz w:val="18"/>
                <w:szCs w:val="18"/>
              </w:rPr>
            </w:pPr>
            <w:bookmarkStart w:id="31" w:name="Til"/>
            <w:bookmarkEnd w:id="31"/>
            <w:r>
              <w:rPr>
                <w:sz w:val="18"/>
                <w:szCs w:val="18"/>
              </w:rPr>
              <w:t>(Tils</w:t>
            </w:r>
            <w:r w:rsidR="001E5EA5">
              <w:rPr>
                <w:sz w:val="18"/>
                <w:szCs w:val="18"/>
              </w:rPr>
              <w:t>t</w:t>
            </w:r>
            <w:r>
              <w:rPr>
                <w:sz w:val="18"/>
                <w:szCs w:val="18"/>
              </w:rPr>
              <w:t xml:space="preserve">edeværende </w:t>
            </w:r>
            <w:r w:rsidRPr="00134266">
              <w:rPr>
                <w:b/>
                <w:sz w:val="18"/>
                <w:szCs w:val="18"/>
              </w:rPr>
              <w:t>uthevet</w:t>
            </w:r>
            <w:r>
              <w:rPr>
                <w:sz w:val="18"/>
                <w:szCs w:val="18"/>
              </w:rPr>
              <w:t>)</w:t>
            </w:r>
          </w:p>
          <w:p w:rsidR="00450C11" w:rsidRPr="00290380" w:rsidRDefault="00450C11" w:rsidP="00450C11">
            <w:pPr>
              <w:pStyle w:val="Hode"/>
            </w:pPr>
            <w:r w:rsidRPr="00290380">
              <w:rPr>
                <w:sz w:val="18"/>
                <w:szCs w:val="18"/>
              </w:rPr>
              <w:t>Fra tjenestemannsorganisasjonene:</w:t>
            </w:r>
            <w:r w:rsidRPr="00290380">
              <w:t xml:space="preserve">                                                    </w:t>
            </w:r>
            <w:r>
              <w:t xml:space="preserve">    </w:t>
            </w:r>
            <w:r w:rsidRPr="00290380">
              <w:rPr>
                <w:sz w:val="18"/>
                <w:szCs w:val="18"/>
              </w:rPr>
              <w:t>Fra arbeidsgiver:</w:t>
            </w:r>
          </w:p>
          <w:p w:rsidR="00450C11" w:rsidRPr="004B7A92" w:rsidRDefault="00450C11" w:rsidP="00450C11">
            <w:pPr>
              <w:pStyle w:val="Hode"/>
              <w:rPr>
                <w:sz w:val="22"/>
                <w:szCs w:val="22"/>
              </w:rPr>
            </w:pPr>
            <w:r w:rsidRPr="004B7A92">
              <w:t xml:space="preserve">Arne Rønning            </w:t>
            </w:r>
            <w:r>
              <w:t xml:space="preserve">            </w:t>
            </w:r>
            <w:r w:rsidRPr="004B7A92">
              <w:t xml:space="preserve">Tekna                                        </w:t>
            </w:r>
            <w:r w:rsidRPr="00134266">
              <w:rPr>
                <w:b/>
              </w:rPr>
              <w:t>Frank Arntsen</w:t>
            </w:r>
            <w:r w:rsidRPr="004B7A92">
              <w:t xml:space="preserve"> </w:t>
            </w:r>
          </w:p>
          <w:p w:rsidR="00450C11" w:rsidRPr="00134266" w:rsidRDefault="00450C11" w:rsidP="00450C11">
            <w:pPr>
              <w:pStyle w:val="Hode"/>
              <w:rPr>
                <w:b/>
              </w:rPr>
            </w:pPr>
            <w:r>
              <w:t xml:space="preserve">                                               NITO </w:t>
            </w:r>
            <w:r w:rsidRPr="004B7A92">
              <w:t xml:space="preserve">                                       </w:t>
            </w:r>
            <w:r w:rsidRPr="00134266">
              <w:rPr>
                <w:b/>
              </w:rPr>
              <w:t>Jørn-Wiggo Bergquist</w:t>
            </w:r>
          </w:p>
          <w:p w:rsidR="00450C11" w:rsidRPr="004B7A92" w:rsidRDefault="00450C11" w:rsidP="00450C11">
            <w:pPr>
              <w:pStyle w:val="Hode"/>
            </w:pPr>
            <w:r w:rsidRPr="00134266">
              <w:rPr>
                <w:b/>
              </w:rPr>
              <w:t>Ove Borstad                           NTL</w:t>
            </w:r>
            <w:r w:rsidRPr="004B7A92">
              <w:t xml:space="preserve">                                        </w:t>
            </w:r>
            <w:r>
              <w:t xml:space="preserve"> </w:t>
            </w:r>
            <w:r w:rsidRPr="004B7A92">
              <w:t xml:space="preserve"> Elin Sølberg (vara)</w:t>
            </w:r>
          </w:p>
          <w:p w:rsidR="00450C11" w:rsidRPr="004B7A92" w:rsidRDefault="00450C11" w:rsidP="00450C11">
            <w:pPr>
              <w:pStyle w:val="Hode"/>
            </w:pPr>
            <w:r w:rsidRPr="004B7A92">
              <w:t xml:space="preserve">Tove Strømman          </w:t>
            </w:r>
            <w:r>
              <w:t xml:space="preserve">           </w:t>
            </w:r>
            <w:r w:rsidRPr="004B7A92">
              <w:t xml:space="preserve">NTL                                       </w:t>
            </w:r>
            <w:r>
              <w:t xml:space="preserve"> </w:t>
            </w:r>
            <w:r w:rsidRPr="004B7A92">
              <w:t xml:space="preserve"> </w:t>
            </w:r>
            <w:r>
              <w:t xml:space="preserve"> Ingrid Volden</w:t>
            </w:r>
          </w:p>
          <w:p w:rsidR="00450C11" w:rsidRPr="004B7A92" w:rsidRDefault="00450C11" w:rsidP="00450C11">
            <w:pPr>
              <w:pStyle w:val="Hode"/>
            </w:pPr>
            <w:r w:rsidRPr="00134266">
              <w:rPr>
                <w:b/>
              </w:rPr>
              <w:t>Andreas Gjeset                      Parat</w:t>
            </w:r>
            <w:r w:rsidRPr="004B7A92">
              <w:t xml:space="preserve">   </w:t>
            </w:r>
            <w:r>
              <w:t xml:space="preserve">   </w:t>
            </w:r>
            <w:r w:rsidRPr="004B7A92">
              <w:t xml:space="preserve">                    </w:t>
            </w:r>
            <w:r>
              <w:t xml:space="preserve"> </w:t>
            </w:r>
            <w:r w:rsidRPr="004B7A92">
              <w:t xml:space="preserve">            </w:t>
            </w:r>
            <w:r>
              <w:t xml:space="preserve">  </w:t>
            </w:r>
            <w:r w:rsidRPr="004B7A92">
              <w:t xml:space="preserve"> </w:t>
            </w:r>
            <w:r>
              <w:t xml:space="preserve">Roar Tobro </w:t>
            </w:r>
          </w:p>
          <w:p w:rsidR="00450C11" w:rsidRPr="004B7A92" w:rsidRDefault="00450C11" w:rsidP="00450C11">
            <w:pPr>
              <w:pStyle w:val="Hode"/>
            </w:pPr>
            <w:r w:rsidRPr="00134266">
              <w:rPr>
                <w:b/>
              </w:rPr>
              <w:t>Anne Hilde Ruen Nymoen    Parat</w:t>
            </w:r>
            <w:r>
              <w:t xml:space="preserve">                                          Lindis Burheim</w:t>
            </w:r>
            <w:r w:rsidRPr="004B7A92">
              <w:t xml:space="preserve">             </w:t>
            </w:r>
          </w:p>
          <w:p w:rsidR="00450C11" w:rsidRDefault="00450C11" w:rsidP="00450C11">
            <w:pPr>
              <w:pStyle w:val="Hode"/>
            </w:pPr>
            <w:r w:rsidRPr="00134266">
              <w:rPr>
                <w:b/>
              </w:rPr>
              <w:t>Jan Aage Mortensen              Forskerforbundet</w:t>
            </w:r>
            <w:r w:rsidRPr="004B7A92">
              <w:t xml:space="preserve">     </w:t>
            </w:r>
            <w:r>
              <w:t xml:space="preserve"> </w:t>
            </w:r>
            <w:r w:rsidRPr="004B7A92">
              <w:t xml:space="preserve">     </w:t>
            </w:r>
            <w:r>
              <w:t xml:space="preserve">      </w:t>
            </w:r>
            <w:r w:rsidRPr="004B7A92">
              <w:t xml:space="preserve"> </w:t>
            </w:r>
            <w:r w:rsidRPr="00134266">
              <w:rPr>
                <w:b/>
              </w:rPr>
              <w:t xml:space="preserve">Gry-Lene Johansen    </w:t>
            </w:r>
          </w:p>
          <w:p w:rsidR="00450C11" w:rsidRPr="004B7A92" w:rsidRDefault="00450C11" w:rsidP="00450C11">
            <w:pPr>
              <w:pStyle w:val="Hode"/>
            </w:pPr>
            <w:r w:rsidRPr="00134266">
              <w:rPr>
                <w:b/>
              </w:rPr>
              <w:t>Joar Flatås                             LHVO, Campusservice</w:t>
            </w:r>
            <w:r>
              <w:rPr>
                <w:b/>
              </w:rPr>
              <w:t xml:space="preserve">      </w:t>
            </w:r>
            <w:r w:rsidRPr="00134266">
              <w:rPr>
                <w:b/>
              </w:rPr>
              <w:t xml:space="preserve">  </w:t>
            </w:r>
            <w:r w:rsidRPr="004B7A92">
              <w:rPr>
                <w:sz w:val="18"/>
                <w:szCs w:val="18"/>
              </w:rPr>
              <w:t>Sekretær:</w:t>
            </w:r>
            <w:r>
              <w:t xml:space="preserve"> Jens Petter Nygård</w:t>
            </w:r>
          </w:p>
          <w:p w:rsidR="00450C11" w:rsidRPr="00134266" w:rsidRDefault="00450C11" w:rsidP="00450C11">
            <w:pPr>
              <w:pStyle w:val="Hode"/>
              <w:rPr>
                <w:b/>
              </w:rPr>
            </w:pPr>
            <w:r>
              <w:rPr>
                <w:b/>
              </w:rPr>
              <w:t xml:space="preserve"> </w:t>
            </w:r>
            <w:r w:rsidRPr="00134266">
              <w:rPr>
                <w:b/>
              </w:rPr>
              <w:t>Andreas S. Wangen              LHVO, Øk.- eiendomsavd. og virks.styring</w:t>
            </w:r>
          </w:p>
          <w:p w:rsidR="00450C11" w:rsidRDefault="00450C11" w:rsidP="00450C11">
            <w:pPr>
              <w:pStyle w:val="Hode"/>
            </w:pPr>
          </w:p>
          <w:p w:rsidR="00450C11" w:rsidRPr="00747BD1" w:rsidRDefault="00450C11" w:rsidP="00450C11">
            <w:pPr>
              <w:pStyle w:val="Hode"/>
            </w:pPr>
            <w:r w:rsidRPr="00747BD1">
              <w:t xml:space="preserve">Vararepresentanter                                                                   </w:t>
            </w:r>
          </w:p>
          <w:p w:rsidR="00450C11" w:rsidRDefault="00450C11" w:rsidP="00450C11">
            <w:pPr>
              <w:pStyle w:val="Hode"/>
            </w:pPr>
            <w:r w:rsidRPr="00747BD1">
              <w:t xml:space="preserve">Per Einar Iversen                </w:t>
            </w:r>
            <w:r>
              <w:t xml:space="preserve"> </w:t>
            </w:r>
            <w:r w:rsidRPr="00747BD1">
              <w:t>Parat</w:t>
            </w:r>
          </w:p>
          <w:p w:rsidR="00450C11" w:rsidRPr="00134266" w:rsidRDefault="00450C11" w:rsidP="00450C11">
            <w:pPr>
              <w:pStyle w:val="Hode"/>
              <w:rPr>
                <w:b/>
              </w:rPr>
            </w:pPr>
            <w:r w:rsidRPr="00134266">
              <w:rPr>
                <w:b/>
              </w:rPr>
              <w:t>Kari Karlsen                        Tekna</w:t>
            </w:r>
          </w:p>
          <w:p w:rsidR="00450C11" w:rsidRPr="00747BD1" w:rsidRDefault="00450C11" w:rsidP="00450C11">
            <w:pPr>
              <w:pStyle w:val="Hode"/>
            </w:pPr>
            <w:r w:rsidRPr="00747BD1">
              <w:t xml:space="preserve">Laila Strypet                      </w:t>
            </w:r>
            <w:r>
              <w:t xml:space="preserve">  </w:t>
            </w:r>
            <w:r w:rsidRPr="00747BD1">
              <w:t>Forskerforbundet</w:t>
            </w:r>
          </w:p>
          <w:p w:rsidR="00450C11" w:rsidRPr="00747BD1" w:rsidRDefault="00450C11" w:rsidP="00450C11">
            <w:pPr>
              <w:pStyle w:val="Hode"/>
            </w:pPr>
            <w:r>
              <w:t>Linda N. Rønning</w:t>
            </w:r>
            <w:r w:rsidRPr="00747BD1">
              <w:t xml:space="preserve">               </w:t>
            </w:r>
            <w:r>
              <w:t xml:space="preserve"> </w:t>
            </w:r>
            <w:r w:rsidRPr="00747BD1">
              <w:t xml:space="preserve">Lokalt hovedverneombud </w:t>
            </w:r>
            <w:r>
              <w:t>Campusservice</w:t>
            </w:r>
            <w:r w:rsidRPr="00747BD1">
              <w:t xml:space="preserve">                        </w:t>
            </w:r>
          </w:p>
          <w:p w:rsidR="00450C11" w:rsidRPr="00747BD1" w:rsidRDefault="00450C11" w:rsidP="00450C11">
            <w:pPr>
              <w:pStyle w:val="Hode"/>
            </w:pPr>
            <w:r>
              <w:t xml:space="preserve">Gørild L. Syrstad     </w:t>
            </w:r>
            <w:r w:rsidRPr="00747BD1">
              <w:t xml:space="preserve">         </w:t>
            </w:r>
            <w:r>
              <w:t xml:space="preserve">  </w:t>
            </w:r>
            <w:r w:rsidRPr="00747BD1">
              <w:t xml:space="preserve"> Lokalt hovedverneombud, Øk</w:t>
            </w:r>
            <w:r>
              <w:t>.- eiendoms</w:t>
            </w:r>
            <w:r w:rsidRPr="00747BD1">
              <w:t xml:space="preserve">avd. og </w:t>
            </w:r>
            <w:r>
              <w:t>virks.styring</w:t>
            </w:r>
            <w:r w:rsidRPr="00747BD1">
              <w:t xml:space="preserve">  </w:t>
            </w:r>
          </w:p>
        </w:tc>
      </w:tr>
      <w:tr w:rsidR="00450C11" w:rsidRPr="0080096C" w:rsidTr="00CF46FD">
        <w:trPr>
          <w:cantSplit/>
        </w:trPr>
        <w:tc>
          <w:tcPr>
            <w:tcW w:w="1074" w:type="dxa"/>
          </w:tcPr>
          <w:p w:rsidR="00450C11" w:rsidRPr="0080096C" w:rsidRDefault="00450C11" w:rsidP="00450C11">
            <w:pPr>
              <w:tabs>
                <w:tab w:val="left" w:pos="1418"/>
                <w:tab w:val="left" w:pos="3969"/>
                <w:tab w:val="right" w:pos="9639"/>
              </w:tabs>
              <w:spacing w:before="193" w:after="167"/>
              <w:ind w:left="0" w:right="-96"/>
              <w:rPr>
                <w:sz w:val="16"/>
                <w:lang w:val="nb-NO"/>
              </w:rPr>
            </w:pPr>
            <w:bookmarkStart w:id="32" w:name="lblKopitil"/>
            <w:r w:rsidRPr="0080096C">
              <w:rPr>
                <w:sz w:val="16"/>
                <w:lang w:val="nb-NO"/>
              </w:rPr>
              <w:t>Kopi til</w:t>
            </w:r>
            <w:bookmarkEnd w:id="32"/>
            <w:r w:rsidRPr="0080096C">
              <w:rPr>
                <w:sz w:val="16"/>
                <w:lang w:val="nb-NO"/>
              </w:rPr>
              <w:t>:</w:t>
            </w:r>
          </w:p>
        </w:tc>
        <w:tc>
          <w:tcPr>
            <w:tcW w:w="8613" w:type="dxa"/>
            <w:gridSpan w:val="3"/>
          </w:tcPr>
          <w:p w:rsidR="00450C11" w:rsidRPr="00290380" w:rsidRDefault="00450C11" w:rsidP="00450C11">
            <w:pPr>
              <w:pStyle w:val="InnkallingsskriftFyllInn"/>
            </w:pPr>
            <w:bookmarkStart w:id="33" w:name="kopi"/>
            <w:bookmarkEnd w:id="33"/>
            <w:r w:rsidRPr="00290380">
              <w:t>Tekna, NITO, NTL</w:t>
            </w:r>
            <w:r>
              <w:t>, NTL v/Lillian Nilsen</w:t>
            </w:r>
            <w:r w:rsidRPr="00290380">
              <w:t>, Parat, Forskerfor</w:t>
            </w:r>
            <w:r>
              <w:t>b</w:t>
            </w:r>
            <w:r w:rsidRPr="00290380">
              <w:t xml:space="preserve">undet, </w:t>
            </w:r>
            <w:r>
              <w:t>HR-HMS-avdelingen</w:t>
            </w:r>
            <w:r w:rsidRPr="00290380">
              <w:t xml:space="preserve"> </w:t>
            </w:r>
          </w:p>
        </w:tc>
      </w:tr>
      <w:tr w:rsidR="00450C11" w:rsidRPr="0080096C" w:rsidTr="00CF46FD">
        <w:trPr>
          <w:cantSplit/>
        </w:trPr>
        <w:tc>
          <w:tcPr>
            <w:tcW w:w="1074" w:type="dxa"/>
          </w:tcPr>
          <w:p w:rsidR="00450C11" w:rsidRPr="0080096C" w:rsidRDefault="00450C11" w:rsidP="00450C11">
            <w:pPr>
              <w:tabs>
                <w:tab w:val="left" w:pos="1418"/>
                <w:tab w:val="left" w:pos="3969"/>
                <w:tab w:val="right" w:pos="9639"/>
              </w:tabs>
              <w:spacing w:before="193" w:after="167"/>
              <w:ind w:left="0" w:right="-96"/>
              <w:rPr>
                <w:sz w:val="16"/>
                <w:lang w:val="nb-NO"/>
              </w:rPr>
            </w:pPr>
            <w:bookmarkStart w:id="34" w:name="lblGjelder"/>
            <w:r w:rsidRPr="0080096C">
              <w:rPr>
                <w:sz w:val="16"/>
                <w:lang w:val="nb-NO"/>
              </w:rPr>
              <w:t>Gjelder</w:t>
            </w:r>
            <w:bookmarkEnd w:id="34"/>
            <w:r w:rsidRPr="0080096C">
              <w:rPr>
                <w:sz w:val="16"/>
                <w:lang w:val="nb-NO"/>
              </w:rPr>
              <w:t>:</w:t>
            </w:r>
          </w:p>
        </w:tc>
        <w:tc>
          <w:tcPr>
            <w:tcW w:w="8613" w:type="dxa"/>
            <w:gridSpan w:val="3"/>
          </w:tcPr>
          <w:p w:rsidR="00450C11" w:rsidRPr="00F24415" w:rsidRDefault="00450C11" w:rsidP="00450C11">
            <w:pPr>
              <w:tabs>
                <w:tab w:val="left" w:pos="1418"/>
                <w:tab w:val="left" w:pos="3969"/>
                <w:tab w:val="right" w:pos="9639"/>
              </w:tabs>
              <w:spacing w:before="113" w:after="167"/>
              <w:ind w:left="0" w:right="-96"/>
              <w:rPr>
                <w:rFonts w:cs="Arial"/>
                <w:lang w:val="nb-NO"/>
              </w:rPr>
            </w:pPr>
            <w:bookmarkStart w:id="35" w:name="gjelder"/>
            <w:bookmarkEnd w:id="35"/>
            <w:r>
              <w:rPr>
                <w:b/>
              </w:rPr>
              <w:t>LOSAM-møte for LOSAM Økonomi og eiendom</w:t>
            </w:r>
          </w:p>
        </w:tc>
      </w:tr>
      <w:tr w:rsidR="00450C11" w:rsidRPr="0080096C" w:rsidTr="00CF46FD">
        <w:trPr>
          <w:cantSplit/>
        </w:trPr>
        <w:tc>
          <w:tcPr>
            <w:tcW w:w="1074" w:type="dxa"/>
          </w:tcPr>
          <w:p w:rsidR="00450C11" w:rsidRPr="0080096C" w:rsidRDefault="00450C11" w:rsidP="00450C11">
            <w:pPr>
              <w:tabs>
                <w:tab w:val="left" w:pos="1418"/>
                <w:tab w:val="left" w:pos="3969"/>
                <w:tab w:val="right" w:pos="9639"/>
              </w:tabs>
              <w:spacing w:before="193" w:after="167"/>
              <w:ind w:left="0" w:right="-96"/>
              <w:rPr>
                <w:sz w:val="16"/>
                <w:lang w:val="nb-NO"/>
              </w:rPr>
            </w:pPr>
            <w:bookmarkStart w:id="36" w:name="lblMotetid"/>
            <w:r w:rsidRPr="0080096C">
              <w:rPr>
                <w:sz w:val="16"/>
                <w:lang w:val="nb-NO"/>
              </w:rPr>
              <w:t>Møtetid</w:t>
            </w:r>
            <w:bookmarkEnd w:id="36"/>
            <w:r w:rsidRPr="0080096C">
              <w:rPr>
                <w:sz w:val="16"/>
                <w:lang w:val="nb-NO"/>
              </w:rPr>
              <w:t>:</w:t>
            </w:r>
          </w:p>
        </w:tc>
        <w:tc>
          <w:tcPr>
            <w:tcW w:w="2875" w:type="dxa"/>
          </w:tcPr>
          <w:p w:rsidR="00450C11" w:rsidRPr="00290380" w:rsidRDefault="00450C11" w:rsidP="00450C11">
            <w:pPr>
              <w:pStyle w:val="InnkallingsskriftFyllInn"/>
            </w:pPr>
            <w:bookmarkStart w:id="37" w:name="Tid"/>
            <w:bookmarkStart w:id="38" w:name="motetid"/>
            <w:bookmarkEnd w:id="37"/>
            <w:bookmarkEnd w:id="38"/>
            <w:r>
              <w:t>19.06.20</w:t>
            </w:r>
            <w:r w:rsidRPr="00290380">
              <w:t>1</w:t>
            </w:r>
            <w:r>
              <w:t>7</w:t>
            </w:r>
            <w:r w:rsidRPr="00290380">
              <w:t xml:space="preserve"> kl. </w:t>
            </w:r>
            <w:r>
              <w:t>12.00 -13.30</w:t>
            </w:r>
            <w:r w:rsidRPr="00290380">
              <w:t xml:space="preserve"> </w:t>
            </w:r>
          </w:p>
        </w:tc>
        <w:tc>
          <w:tcPr>
            <w:tcW w:w="1085" w:type="dxa"/>
          </w:tcPr>
          <w:p w:rsidR="00450C11" w:rsidRPr="00290380" w:rsidRDefault="00450C11" w:rsidP="00450C11">
            <w:pPr>
              <w:pStyle w:val="Innkallingsskrift"/>
            </w:pPr>
            <w:r w:rsidRPr="00290380">
              <w:t>Møtested:</w:t>
            </w:r>
          </w:p>
        </w:tc>
        <w:tc>
          <w:tcPr>
            <w:tcW w:w="4653" w:type="dxa"/>
          </w:tcPr>
          <w:p w:rsidR="00450C11" w:rsidRPr="00290380" w:rsidRDefault="00450C11" w:rsidP="00450C11">
            <w:pPr>
              <w:pStyle w:val="InnkallingsskriftFyllInn"/>
            </w:pPr>
            <w:bookmarkStart w:id="39" w:name="Sted"/>
            <w:bookmarkEnd w:id="39"/>
            <w:r>
              <w:t>Gløs Østre /Skype</w:t>
            </w:r>
          </w:p>
        </w:tc>
      </w:tr>
      <w:tr w:rsidR="00450C11" w:rsidRPr="0080096C" w:rsidTr="00CF46FD">
        <w:trPr>
          <w:cantSplit/>
        </w:trPr>
        <w:tc>
          <w:tcPr>
            <w:tcW w:w="1074" w:type="dxa"/>
          </w:tcPr>
          <w:p w:rsidR="00450C11" w:rsidRPr="0080096C" w:rsidRDefault="00450C11" w:rsidP="00450C11">
            <w:pPr>
              <w:tabs>
                <w:tab w:val="left" w:pos="1418"/>
                <w:tab w:val="left" w:pos="3969"/>
                <w:tab w:val="right" w:pos="9639"/>
              </w:tabs>
              <w:spacing w:before="193" w:after="167"/>
              <w:ind w:left="0" w:right="-96"/>
              <w:rPr>
                <w:sz w:val="16"/>
                <w:lang w:val="nb-NO"/>
              </w:rPr>
            </w:pPr>
            <w:bookmarkStart w:id="40" w:name="lblSignatur"/>
            <w:r w:rsidRPr="0080096C">
              <w:rPr>
                <w:sz w:val="16"/>
                <w:lang w:val="nb-NO"/>
              </w:rPr>
              <w:t>Signatur</w:t>
            </w:r>
            <w:bookmarkEnd w:id="40"/>
            <w:r w:rsidRPr="0080096C">
              <w:rPr>
                <w:sz w:val="16"/>
                <w:lang w:val="nb-NO"/>
              </w:rPr>
              <w:t>:</w:t>
            </w:r>
          </w:p>
        </w:tc>
        <w:tc>
          <w:tcPr>
            <w:tcW w:w="8613" w:type="dxa"/>
            <w:gridSpan w:val="3"/>
          </w:tcPr>
          <w:p w:rsidR="00450C11" w:rsidRPr="00F24415" w:rsidRDefault="00450C11" w:rsidP="00450C11">
            <w:pPr>
              <w:tabs>
                <w:tab w:val="left" w:pos="1418"/>
                <w:tab w:val="left" w:pos="3969"/>
                <w:tab w:val="right" w:pos="9639"/>
              </w:tabs>
              <w:spacing w:before="113" w:after="167"/>
              <w:ind w:left="0" w:right="-96"/>
              <w:rPr>
                <w:rFonts w:cs="Arial"/>
                <w:lang w:val="nb-NO"/>
              </w:rPr>
            </w:pPr>
            <w:r w:rsidRPr="00F24415">
              <w:rPr>
                <w:rFonts w:cs="Arial"/>
                <w:lang w:val="nb-NO"/>
              </w:rPr>
              <w:t xml:space="preserve"> </w:t>
            </w:r>
            <w:r>
              <w:rPr>
                <w:rFonts w:cs="Arial"/>
                <w:lang w:val="nb-NO"/>
              </w:rPr>
              <w:t>JPN</w:t>
            </w:r>
          </w:p>
        </w:tc>
      </w:tr>
    </w:tbl>
    <w:p w:rsidR="00E24797" w:rsidRDefault="00E24797" w:rsidP="0014656A">
      <w:pPr>
        <w:pStyle w:val="Tilfelt"/>
        <w:ind w:right="0"/>
      </w:pPr>
    </w:p>
    <w:p w:rsidR="00450C11" w:rsidRPr="00450C11" w:rsidRDefault="00450C11" w:rsidP="00450C11">
      <w:pPr>
        <w:ind w:left="0"/>
        <w:jc w:val="both"/>
        <w:rPr>
          <w:rFonts w:ascii="Times New Roman" w:hAnsi="Times New Roman"/>
          <w:b/>
          <w:lang w:val="nb-NO"/>
        </w:rPr>
      </w:pPr>
      <w:r w:rsidRPr="00450C11">
        <w:rPr>
          <w:rFonts w:ascii="Times New Roman" w:hAnsi="Times New Roman"/>
          <w:b/>
          <w:lang w:val="nb-NO"/>
        </w:rPr>
        <w:t xml:space="preserve">Agenda: </w:t>
      </w:r>
    </w:p>
    <w:p w:rsidR="00450C11" w:rsidRPr="00450C11" w:rsidRDefault="00450C11" w:rsidP="00450C11">
      <w:pPr>
        <w:ind w:left="0"/>
        <w:jc w:val="both"/>
        <w:rPr>
          <w:rFonts w:ascii="Times New Roman" w:hAnsi="Times New Roman"/>
          <w:b/>
          <w:lang w:val="nb-NO"/>
        </w:rPr>
      </w:pPr>
    </w:p>
    <w:p w:rsidR="00450C11" w:rsidRPr="00450C11" w:rsidRDefault="00450C11" w:rsidP="00450C11">
      <w:pPr>
        <w:pStyle w:val="ListParagraph"/>
        <w:numPr>
          <w:ilvl w:val="0"/>
          <w:numId w:val="1"/>
        </w:numPr>
        <w:ind w:left="720"/>
        <w:rPr>
          <w:rFonts w:ascii="Times New Roman" w:hAnsi="Times New Roman"/>
          <w:b/>
        </w:rPr>
      </w:pPr>
      <w:r w:rsidRPr="00450C11">
        <w:rPr>
          <w:rFonts w:ascii="Times New Roman" w:hAnsi="Times New Roman"/>
          <w:b/>
        </w:rPr>
        <w:t xml:space="preserve">Godkjenning av møteinnkalling </w:t>
      </w:r>
      <w:r w:rsidRPr="00450C11">
        <w:rPr>
          <w:rFonts w:ascii="Times New Roman" w:hAnsi="Times New Roman"/>
          <w:b/>
        </w:rPr>
        <w:br/>
      </w:r>
      <w:r w:rsidRPr="00450C11">
        <w:rPr>
          <w:rFonts w:ascii="Times New Roman" w:hAnsi="Times New Roman"/>
        </w:rPr>
        <w:t xml:space="preserve">Møteinnkallingen ble godkjent. </w:t>
      </w:r>
      <w:r w:rsidRPr="00450C11">
        <w:rPr>
          <w:rFonts w:ascii="Times New Roman" w:hAnsi="Times New Roman"/>
          <w:b/>
        </w:rPr>
        <w:br/>
      </w:r>
      <w:r w:rsidRPr="00450C11">
        <w:rPr>
          <w:rFonts w:ascii="Times New Roman" w:hAnsi="Times New Roman"/>
          <w:b/>
        </w:rPr>
        <w:br/>
      </w:r>
    </w:p>
    <w:p w:rsidR="00450C11" w:rsidRPr="00450C11" w:rsidRDefault="00450C11" w:rsidP="00450C11">
      <w:pPr>
        <w:ind w:left="720" w:hanging="720"/>
        <w:rPr>
          <w:rFonts w:ascii="Times New Roman" w:hAnsi="Times New Roman"/>
          <w:b/>
          <w:lang w:val="nb-NO"/>
        </w:rPr>
      </w:pPr>
      <w:r w:rsidRPr="00450C11">
        <w:rPr>
          <w:rFonts w:ascii="Times New Roman" w:hAnsi="Times New Roman"/>
          <w:b/>
          <w:lang w:val="nb-NO"/>
        </w:rPr>
        <w:t xml:space="preserve">2. </w:t>
      </w:r>
      <w:r w:rsidRPr="00450C11">
        <w:rPr>
          <w:rFonts w:ascii="Times New Roman" w:hAnsi="Times New Roman"/>
          <w:b/>
          <w:lang w:val="nb-NO"/>
        </w:rPr>
        <w:tab/>
        <w:t xml:space="preserve">Godkjenning av møtereferat </w:t>
      </w:r>
      <w:r w:rsidRPr="00450C11">
        <w:rPr>
          <w:rFonts w:ascii="Times New Roman" w:hAnsi="Times New Roman"/>
          <w:b/>
          <w:lang w:val="nb-NO"/>
        </w:rPr>
        <w:br/>
      </w:r>
      <w:r w:rsidRPr="00450C11">
        <w:rPr>
          <w:rFonts w:ascii="Times New Roman" w:hAnsi="Times New Roman"/>
          <w:lang w:val="nb-NO"/>
        </w:rPr>
        <w:t>- Ordinært LOSAM 15.5.2017</w:t>
      </w:r>
      <w:r w:rsidRPr="00450C11">
        <w:rPr>
          <w:rFonts w:ascii="Times New Roman" w:hAnsi="Times New Roman"/>
          <w:lang w:val="nb-NO"/>
        </w:rPr>
        <w:br/>
        <w:t>- Felles LOSAM 9.6.2017</w:t>
      </w:r>
    </w:p>
    <w:p w:rsidR="00450C11" w:rsidRPr="00450C11" w:rsidRDefault="00450C11" w:rsidP="00450C11">
      <w:pPr>
        <w:ind w:left="720" w:hanging="720"/>
        <w:rPr>
          <w:rFonts w:ascii="Times New Roman" w:hAnsi="Times New Roman"/>
          <w:lang w:val="nb-NO"/>
        </w:rPr>
      </w:pPr>
      <w:r w:rsidRPr="00450C11">
        <w:rPr>
          <w:rFonts w:ascii="Times New Roman" w:hAnsi="Times New Roman"/>
          <w:lang w:val="nb-NO"/>
        </w:rPr>
        <w:tab/>
        <w:t xml:space="preserve">Referatene ble godkjent. </w:t>
      </w:r>
    </w:p>
    <w:p w:rsidR="00450C11" w:rsidRPr="00450C11" w:rsidRDefault="00450C11" w:rsidP="00450C11">
      <w:pPr>
        <w:ind w:left="720" w:hanging="720"/>
        <w:rPr>
          <w:rFonts w:ascii="Times New Roman" w:hAnsi="Times New Roman"/>
          <w:lang w:val="nb-NO"/>
        </w:rPr>
      </w:pPr>
    </w:p>
    <w:p w:rsidR="00450C11" w:rsidRPr="00450C11" w:rsidRDefault="00450C11" w:rsidP="00450C11">
      <w:pPr>
        <w:ind w:left="720" w:hanging="720"/>
        <w:rPr>
          <w:rFonts w:ascii="Times New Roman" w:hAnsi="Times New Roman"/>
          <w:lang w:val="nb-NO"/>
        </w:rPr>
      </w:pPr>
    </w:p>
    <w:p w:rsidR="00450C11" w:rsidRPr="00450C11" w:rsidRDefault="00450C11" w:rsidP="00450C11">
      <w:pPr>
        <w:ind w:left="0"/>
        <w:rPr>
          <w:rFonts w:ascii="Times New Roman" w:hAnsi="Times New Roman"/>
          <w:b/>
          <w:lang w:val="nb-NO"/>
        </w:rPr>
      </w:pPr>
      <w:r w:rsidRPr="00450C11">
        <w:rPr>
          <w:rFonts w:ascii="Times New Roman" w:hAnsi="Times New Roman"/>
          <w:b/>
          <w:lang w:val="nb-NO"/>
        </w:rPr>
        <w:t xml:space="preserve">3. </w:t>
      </w:r>
      <w:r w:rsidRPr="00450C11">
        <w:rPr>
          <w:rFonts w:ascii="Times New Roman" w:hAnsi="Times New Roman"/>
          <w:b/>
          <w:lang w:val="nb-NO"/>
        </w:rPr>
        <w:tab/>
        <w:t xml:space="preserve">Arbeid med HMS (informasjon/drøfting) </w:t>
      </w:r>
    </w:p>
    <w:p w:rsidR="00450C11" w:rsidRPr="00450C11" w:rsidRDefault="00450C11" w:rsidP="00450C11">
      <w:pPr>
        <w:ind w:left="720" w:hanging="720"/>
        <w:rPr>
          <w:rFonts w:ascii="Times New Roman" w:hAnsi="Times New Roman"/>
          <w:lang w:val="nb-NO"/>
        </w:rPr>
      </w:pPr>
      <w:r w:rsidRPr="00450C11">
        <w:rPr>
          <w:rFonts w:ascii="Times New Roman" w:hAnsi="Times New Roman"/>
          <w:lang w:val="nb-NO"/>
        </w:rPr>
        <w:tab/>
        <w:t>Arbeidsgiver informerte om arbeid med arbeidsmiljø</w:t>
      </w:r>
      <w:r w:rsidR="001E5EA5">
        <w:rPr>
          <w:rFonts w:ascii="Times New Roman" w:hAnsi="Times New Roman"/>
          <w:lang w:val="nb-NO"/>
        </w:rPr>
        <w:t xml:space="preserve">et </w:t>
      </w:r>
      <w:r w:rsidRPr="00450C11">
        <w:rPr>
          <w:rFonts w:ascii="Times New Roman" w:hAnsi="Times New Roman"/>
          <w:lang w:val="nb-NO"/>
        </w:rPr>
        <w:t xml:space="preserve">og om den planlagte arbeidsmiljøundersøkelsen. </w:t>
      </w:r>
    </w:p>
    <w:p w:rsidR="00450C11" w:rsidRPr="00450C11" w:rsidRDefault="00450C11" w:rsidP="00450C11">
      <w:pPr>
        <w:ind w:left="720" w:hanging="720"/>
        <w:rPr>
          <w:rFonts w:ascii="Times New Roman" w:hAnsi="Times New Roman"/>
          <w:lang w:val="nb-NO"/>
        </w:rPr>
      </w:pPr>
      <w:r w:rsidRPr="00450C11">
        <w:rPr>
          <w:rFonts w:ascii="Times New Roman" w:hAnsi="Times New Roman"/>
          <w:lang w:val="nb-NO"/>
        </w:rPr>
        <w:tab/>
        <w:t xml:space="preserve">LOSAM kom med innspill for å sikre et forsvarlig arbeidsmiljø og for å få en god prosess med arbeidsmiljøundersøkelsen. </w:t>
      </w:r>
    </w:p>
    <w:p w:rsidR="00450C11" w:rsidRPr="00450C11" w:rsidRDefault="00450C11" w:rsidP="00450C11">
      <w:pPr>
        <w:ind w:left="720" w:hanging="720"/>
        <w:rPr>
          <w:rFonts w:ascii="Times New Roman" w:hAnsi="Times New Roman"/>
          <w:lang w:val="nb-NO"/>
        </w:rPr>
      </w:pPr>
      <w:r w:rsidRPr="00450C11">
        <w:rPr>
          <w:rFonts w:ascii="Times New Roman" w:hAnsi="Times New Roman"/>
          <w:lang w:val="nb-NO"/>
        </w:rPr>
        <w:tab/>
        <w:t xml:space="preserve">Saken ble diskutert og hver enkelt gav innspill til begge disse temaene. Nedenfor er innspillene oppsummert i </w:t>
      </w:r>
      <w:r w:rsidR="001E5EA5" w:rsidRPr="00450C11">
        <w:rPr>
          <w:rFonts w:ascii="Times New Roman" w:hAnsi="Times New Roman"/>
          <w:lang w:val="nb-NO"/>
        </w:rPr>
        <w:t>hoved</w:t>
      </w:r>
      <w:r w:rsidR="001E5EA5">
        <w:rPr>
          <w:rFonts w:ascii="Times New Roman" w:hAnsi="Times New Roman"/>
          <w:lang w:val="nb-NO"/>
        </w:rPr>
        <w:t>overskrifter.</w:t>
      </w:r>
      <w:r w:rsidRPr="00450C11">
        <w:rPr>
          <w:rFonts w:ascii="Times New Roman" w:hAnsi="Times New Roman"/>
          <w:lang w:val="nb-NO"/>
        </w:rPr>
        <w:t xml:space="preserve"> </w:t>
      </w:r>
    </w:p>
    <w:p w:rsidR="00450C11" w:rsidRPr="00450C11" w:rsidRDefault="00450C11" w:rsidP="00450C11">
      <w:pPr>
        <w:ind w:left="720" w:hanging="720"/>
        <w:rPr>
          <w:rFonts w:ascii="Times New Roman" w:hAnsi="Times New Roman"/>
          <w:lang w:val="nb-NO"/>
        </w:rPr>
      </w:pPr>
    </w:p>
    <w:p w:rsidR="00450C11" w:rsidRPr="00450C11" w:rsidRDefault="00450C11" w:rsidP="00450C11">
      <w:pPr>
        <w:ind w:left="720"/>
        <w:rPr>
          <w:rFonts w:ascii="Times New Roman" w:hAnsi="Times New Roman"/>
          <w:b/>
          <w:lang w:val="nb-NO"/>
        </w:rPr>
      </w:pPr>
      <w:r w:rsidRPr="00450C11">
        <w:rPr>
          <w:rFonts w:ascii="Times New Roman" w:hAnsi="Times New Roman"/>
          <w:lang w:val="nb-NO"/>
        </w:rPr>
        <w:t xml:space="preserve">For å sikre et forsvarlig arbeidsmiljø pekte LOSAM på følgende forhold: </w:t>
      </w:r>
      <w:r w:rsidRPr="00450C11">
        <w:rPr>
          <w:rFonts w:ascii="Times New Roman" w:hAnsi="Times New Roman"/>
          <w:lang w:val="nb-NO"/>
        </w:rPr>
        <w:br/>
      </w:r>
    </w:p>
    <w:p w:rsidR="00450C11" w:rsidRPr="00450C11" w:rsidRDefault="00450C11" w:rsidP="00450C11">
      <w:pPr>
        <w:ind w:left="720"/>
        <w:rPr>
          <w:rFonts w:ascii="Times New Roman" w:hAnsi="Times New Roman"/>
          <w:lang w:val="nb-NO"/>
        </w:rPr>
      </w:pPr>
      <w:r w:rsidRPr="00450C11">
        <w:rPr>
          <w:rFonts w:ascii="Times New Roman" w:hAnsi="Times New Roman"/>
          <w:b/>
          <w:lang w:val="nb-NO"/>
        </w:rPr>
        <w:t>- Samlokalisering</w:t>
      </w:r>
      <w:r w:rsidRPr="00450C11">
        <w:rPr>
          <w:rFonts w:ascii="Times New Roman" w:hAnsi="Times New Roman"/>
          <w:lang w:val="nb-NO"/>
        </w:rPr>
        <w:t xml:space="preserve"> </w:t>
      </w:r>
      <w:r w:rsidRPr="00450C11">
        <w:rPr>
          <w:rFonts w:ascii="Times New Roman" w:hAnsi="Times New Roman"/>
          <w:lang w:val="nb-NO"/>
        </w:rPr>
        <w:br/>
        <w:t xml:space="preserve">Viktig at nye enheter samles geografisk. </w:t>
      </w:r>
      <w:r w:rsidRPr="00450C11">
        <w:rPr>
          <w:rFonts w:ascii="Times New Roman" w:hAnsi="Times New Roman"/>
          <w:lang w:val="nb-NO"/>
        </w:rPr>
        <w:br/>
      </w:r>
      <w:r w:rsidRPr="00450C11">
        <w:rPr>
          <w:rFonts w:ascii="Times New Roman" w:hAnsi="Times New Roman"/>
          <w:b/>
          <w:lang w:val="nb-NO"/>
        </w:rPr>
        <w:t>- Avklaringer</w:t>
      </w:r>
      <w:r w:rsidRPr="00450C11">
        <w:rPr>
          <w:rFonts w:ascii="Times New Roman" w:hAnsi="Times New Roman"/>
          <w:b/>
          <w:lang w:val="nb-NO"/>
        </w:rPr>
        <w:br/>
      </w:r>
      <w:r w:rsidRPr="00450C11">
        <w:rPr>
          <w:rFonts w:ascii="Times New Roman" w:hAnsi="Times New Roman"/>
          <w:lang w:val="nb-NO"/>
        </w:rPr>
        <w:t xml:space="preserve">Det er viktig å avklare det som finns av uklare grensesnitt/ansvarsforhold. Avklare forventninger til tjenester og leveranser hos ledere og medarbeidere i ØE, og hos ansatte og studenter i hele NTNU </w:t>
      </w:r>
      <w:r w:rsidRPr="00450C11">
        <w:rPr>
          <w:rFonts w:ascii="Times New Roman" w:hAnsi="Times New Roman"/>
          <w:lang w:val="nb-NO"/>
        </w:rPr>
        <w:br/>
      </w:r>
      <w:r w:rsidRPr="00450C11">
        <w:rPr>
          <w:rFonts w:ascii="Times New Roman" w:hAnsi="Times New Roman"/>
          <w:b/>
          <w:lang w:val="nb-NO"/>
        </w:rPr>
        <w:t>- Åpenhet, respekt og medvirkning</w:t>
      </w:r>
      <w:r w:rsidRPr="00450C11">
        <w:rPr>
          <w:rFonts w:ascii="Times New Roman" w:hAnsi="Times New Roman"/>
          <w:lang w:val="nb-NO"/>
        </w:rPr>
        <w:br/>
        <w:t xml:space="preserve">Viktig å sikre at alle blir hørt og kan delta i byggingen av ny organisasjon, at alle har respekt for hverandres oppgaver og jobber sammen for å bygg ett felles NTNU </w:t>
      </w:r>
      <w:r w:rsidRPr="00450C11">
        <w:rPr>
          <w:rFonts w:ascii="Times New Roman" w:hAnsi="Times New Roman"/>
          <w:lang w:val="nb-NO"/>
        </w:rPr>
        <w:br/>
      </w:r>
      <w:r w:rsidRPr="00450C11">
        <w:rPr>
          <w:rFonts w:ascii="Times New Roman" w:hAnsi="Times New Roman"/>
          <w:b/>
          <w:lang w:val="nb-NO"/>
        </w:rPr>
        <w:t>- Mye er i endring samtidig</w:t>
      </w:r>
      <w:r w:rsidRPr="00450C11">
        <w:rPr>
          <w:rFonts w:ascii="Times New Roman" w:hAnsi="Times New Roman"/>
          <w:lang w:val="nb-NO"/>
        </w:rPr>
        <w:br/>
        <w:t>Ta hensyn til at arbeidsmiljøet er i endring – ny organisasjon, nye ledere, nye grensesnitt, flyttinger og ombygginger krever mye av både ledere og medarbeidere</w:t>
      </w:r>
      <w:r w:rsidRPr="00450C11">
        <w:rPr>
          <w:rFonts w:ascii="Times New Roman" w:hAnsi="Times New Roman"/>
          <w:lang w:val="nb-NO"/>
        </w:rPr>
        <w:br/>
      </w:r>
      <w:r w:rsidRPr="00450C11">
        <w:rPr>
          <w:rFonts w:ascii="Times New Roman" w:hAnsi="Times New Roman"/>
          <w:b/>
          <w:lang w:val="nb-NO"/>
        </w:rPr>
        <w:t>- Fokus på arbeidsmiljø</w:t>
      </w:r>
      <w:r w:rsidRPr="00450C11">
        <w:rPr>
          <w:rFonts w:ascii="Times New Roman" w:hAnsi="Times New Roman"/>
          <w:lang w:val="nb-NO"/>
        </w:rPr>
        <w:br/>
        <w:t xml:space="preserve">Viktig med fokus på arb.miljø i alle enheter – jevnlige temperaturmålinger og løpende </w:t>
      </w:r>
      <w:r w:rsidR="001E5EA5" w:rsidRPr="00450C11">
        <w:rPr>
          <w:rFonts w:ascii="Times New Roman" w:hAnsi="Times New Roman"/>
          <w:lang w:val="nb-NO"/>
        </w:rPr>
        <w:t>arbeid</w:t>
      </w:r>
      <w:r w:rsidR="001E5EA5">
        <w:rPr>
          <w:rFonts w:ascii="Times New Roman" w:hAnsi="Times New Roman"/>
          <w:lang w:val="nb-NO"/>
        </w:rPr>
        <w:t xml:space="preserve"> med arbeidsmiljøet. </w:t>
      </w:r>
      <w:r w:rsidRPr="00450C11">
        <w:rPr>
          <w:rFonts w:ascii="Times New Roman" w:hAnsi="Times New Roman"/>
          <w:lang w:val="nb-NO"/>
        </w:rPr>
        <w:br/>
      </w:r>
      <w:r w:rsidRPr="00450C11">
        <w:rPr>
          <w:rFonts w:ascii="Times New Roman" w:hAnsi="Times New Roman"/>
          <w:b/>
          <w:lang w:val="nb-NO"/>
        </w:rPr>
        <w:t>- Prioritering av oppgaver</w:t>
      </w:r>
      <w:r w:rsidRPr="00450C11">
        <w:rPr>
          <w:rFonts w:ascii="Times New Roman" w:hAnsi="Times New Roman"/>
          <w:lang w:val="nb-NO"/>
        </w:rPr>
        <w:br/>
        <w:t>Ledere og medarbeidere må sammen prioritere oppgaver ifht til tilgjengelige ressurser – ta det viktigste først</w:t>
      </w:r>
    </w:p>
    <w:p w:rsidR="00450C11" w:rsidRPr="00450C11" w:rsidRDefault="00450C11" w:rsidP="00450C11">
      <w:pPr>
        <w:ind w:left="720"/>
        <w:rPr>
          <w:rFonts w:ascii="Times New Roman" w:hAnsi="Times New Roman"/>
          <w:lang w:val="nb-NO"/>
        </w:rPr>
      </w:pPr>
      <w:r w:rsidRPr="00450C11">
        <w:rPr>
          <w:rFonts w:ascii="Times New Roman" w:hAnsi="Times New Roman"/>
          <w:b/>
          <w:lang w:val="nb-NO"/>
        </w:rPr>
        <w:t>- Samarbeid med tillitsvalgte og verneombud</w:t>
      </w:r>
      <w:r w:rsidRPr="00450C11">
        <w:rPr>
          <w:rFonts w:ascii="Times New Roman" w:hAnsi="Times New Roman"/>
          <w:lang w:val="nb-NO"/>
        </w:rPr>
        <w:br/>
        <w:t>- Løpende dialog mellom ledere og tillitsvalgte og verneombud om utfordringene som dukker opp</w:t>
      </w:r>
    </w:p>
    <w:p w:rsidR="00450C11" w:rsidRPr="00450C11" w:rsidRDefault="00450C11" w:rsidP="00450C11">
      <w:pPr>
        <w:ind w:left="720"/>
        <w:rPr>
          <w:rFonts w:ascii="Times New Roman" w:hAnsi="Times New Roman"/>
          <w:lang w:val="nb-NO"/>
        </w:rPr>
      </w:pPr>
    </w:p>
    <w:p w:rsidR="00450C11" w:rsidRPr="00450C11" w:rsidRDefault="00450C11" w:rsidP="00450C11">
      <w:pPr>
        <w:ind w:left="720"/>
        <w:rPr>
          <w:rFonts w:ascii="Times New Roman" w:hAnsi="Times New Roman"/>
          <w:b/>
          <w:lang w:val="nb-NO"/>
        </w:rPr>
      </w:pPr>
      <w:r w:rsidRPr="00450C11">
        <w:rPr>
          <w:rFonts w:ascii="Times New Roman" w:hAnsi="Times New Roman"/>
          <w:lang w:val="nb-NO"/>
        </w:rPr>
        <w:t xml:space="preserve">For å få til en god prosess med arbeidsmiljøundersøkelsen pekte LOSAM på følgende forhold: </w:t>
      </w:r>
      <w:r w:rsidRPr="00450C11">
        <w:rPr>
          <w:rFonts w:ascii="Times New Roman" w:hAnsi="Times New Roman"/>
          <w:lang w:val="nb-NO"/>
        </w:rPr>
        <w:br/>
      </w:r>
    </w:p>
    <w:p w:rsidR="001E5EA5" w:rsidRDefault="00450C11" w:rsidP="00450C11">
      <w:pPr>
        <w:ind w:left="720"/>
        <w:rPr>
          <w:rFonts w:ascii="Times New Roman" w:hAnsi="Times New Roman"/>
          <w:lang w:val="nb-NO"/>
        </w:rPr>
      </w:pPr>
      <w:r w:rsidRPr="00450C11">
        <w:rPr>
          <w:rFonts w:ascii="Times New Roman" w:hAnsi="Times New Roman"/>
          <w:b/>
          <w:lang w:val="nb-NO"/>
        </w:rPr>
        <w:t>- Informasjon.</w:t>
      </w:r>
      <w:r w:rsidRPr="00450C11">
        <w:rPr>
          <w:rFonts w:ascii="Times New Roman" w:hAnsi="Times New Roman"/>
          <w:lang w:val="nb-NO"/>
        </w:rPr>
        <w:t xml:space="preserve"> </w:t>
      </w:r>
      <w:r w:rsidRPr="00450C11">
        <w:rPr>
          <w:rFonts w:ascii="Times New Roman" w:hAnsi="Times New Roman"/>
          <w:lang w:val="nb-NO"/>
        </w:rPr>
        <w:br/>
        <w:t>Sørge for god og tidlig informasjon om hensikt og formål, informasjon må komme flere ganger og det må være gode muligheter dialog, spørsmål og avklaringer (bør være tema på alle spise</w:t>
      </w:r>
      <w:r w:rsidR="001E5EA5">
        <w:rPr>
          <w:rFonts w:ascii="Times New Roman" w:hAnsi="Times New Roman"/>
          <w:lang w:val="nb-NO"/>
        </w:rPr>
        <w:t>-</w:t>
      </w:r>
      <w:r w:rsidRPr="00450C11">
        <w:rPr>
          <w:rFonts w:ascii="Times New Roman" w:hAnsi="Times New Roman"/>
          <w:lang w:val="nb-NO"/>
        </w:rPr>
        <w:t xml:space="preserve"> og pauserom)</w:t>
      </w:r>
    </w:p>
    <w:p w:rsidR="00450C11" w:rsidRPr="00450C11" w:rsidRDefault="00450C11" w:rsidP="00450C11">
      <w:pPr>
        <w:ind w:left="720"/>
        <w:rPr>
          <w:rFonts w:ascii="Times New Roman" w:hAnsi="Times New Roman"/>
          <w:lang w:val="nb-NO"/>
        </w:rPr>
      </w:pPr>
      <w:r w:rsidRPr="00450C11">
        <w:rPr>
          <w:rFonts w:ascii="Times New Roman" w:hAnsi="Times New Roman"/>
          <w:lang w:val="nb-NO"/>
        </w:rPr>
        <w:lastRenderedPageBreak/>
        <w:t xml:space="preserve">- </w:t>
      </w:r>
      <w:r w:rsidRPr="00450C11">
        <w:rPr>
          <w:rFonts w:ascii="Times New Roman" w:hAnsi="Times New Roman"/>
          <w:b/>
          <w:lang w:val="nb-NO"/>
        </w:rPr>
        <w:t>Tilrettelegging.</w:t>
      </w:r>
      <w:r w:rsidRPr="00450C11">
        <w:rPr>
          <w:rFonts w:ascii="Times New Roman" w:hAnsi="Times New Roman"/>
          <w:lang w:val="nb-NO"/>
        </w:rPr>
        <w:t xml:space="preserve"> </w:t>
      </w:r>
      <w:r w:rsidRPr="00450C11">
        <w:rPr>
          <w:rFonts w:ascii="Times New Roman" w:hAnsi="Times New Roman"/>
          <w:lang w:val="nb-NO"/>
        </w:rPr>
        <w:br/>
        <w:t>Alle medarbeidere kan svare på en enkel måte, også de som evt. er sykemeldt.</w:t>
      </w:r>
      <w:r w:rsidRPr="00450C11">
        <w:rPr>
          <w:rFonts w:ascii="Times New Roman" w:hAnsi="Times New Roman"/>
          <w:lang w:val="nb-NO"/>
        </w:rPr>
        <w:br/>
        <w:t xml:space="preserve">Klargjør spørsmål og svar. Legg til rette for at alle spørsmål som kan være utydelig blir tydeliggjort – gjennomgang av spørsmål og svar på forhånd fungerte godt i 2014. </w:t>
      </w:r>
      <w:r w:rsidRPr="00450C11">
        <w:rPr>
          <w:rFonts w:ascii="Times New Roman" w:hAnsi="Times New Roman"/>
          <w:lang w:val="nb-NO"/>
        </w:rPr>
        <w:br/>
      </w:r>
      <w:r w:rsidRPr="00450C11">
        <w:rPr>
          <w:rFonts w:ascii="Times New Roman" w:hAnsi="Times New Roman"/>
          <w:b/>
          <w:lang w:val="nb-NO"/>
        </w:rPr>
        <w:t>- Anonymitet.</w:t>
      </w:r>
      <w:r w:rsidRPr="00450C11">
        <w:rPr>
          <w:rFonts w:ascii="Times New Roman" w:hAnsi="Times New Roman"/>
          <w:lang w:val="nb-NO"/>
        </w:rPr>
        <w:br/>
        <w:t>Ingen skal ha grunn til å være urolig for represalier</w:t>
      </w:r>
      <w:r w:rsidR="001E5EA5">
        <w:rPr>
          <w:rFonts w:ascii="Times New Roman" w:hAnsi="Times New Roman"/>
          <w:lang w:val="nb-NO"/>
        </w:rPr>
        <w:t xml:space="preserve">, og </w:t>
      </w:r>
      <w:r w:rsidRPr="00450C11">
        <w:rPr>
          <w:rFonts w:ascii="Times New Roman" w:hAnsi="Times New Roman"/>
          <w:lang w:val="nb-NO"/>
        </w:rPr>
        <w:t>alle må svare usjenert/</w:t>
      </w:r>
      <w:r w:rsidR="001E5EA5">
        <w:rPr>
          <w:rFonts w:ascii="Times New Roman" w:hAnsi="Times New Roman"/>
          <w:lang w:val="nb-NO"/>
        </w:rPr>
        <w:t>uten innsyn fra andre</w:t>
      </w:r>
      <w:r w:rsidRPr="00450C11">
        <w:rPr>
          <w:rFonts w:ascii="Times New Roman" w:hAnsi="Times New Roman"/>
          <w:lang w:val="nb-NO"/>
        </w:rPr>
        <w:br/>
      </w:r>
      <w:r w:rsidRPr="00450C11">
        <w:rPr>
          <w:rFonts w:ascii="Times New Roman" w:hAnsi="Times New Roman"/>
          <w:b/>
          <w:lang w:val="nb-NO"/>
        </w:rPr>
        <w:t xml:space="preserve">- Temperaturmåling </w:t>
      </w:r>
      <w:r w:rsidR="001E5EA5">
        <w:rPr>
          <w:rFonts w:ascii="Times New Roman" w:hAnsi="Times New Roman"/>
          <w:b/>
          <w:lang w:val="nb-NO"/>
        </w:rPr>
        <w:t>g</w:t>
      </w:r>
      <w:r w:rsidRPr="00450C11">
        <w:rPr>
          <w:rFonts w:ascii="Times New Roman" w:hAnsi="Times New Roman"/>
          <w:b/>
          <w:lang w:val="nb-NO"/>
        </w:rPr>
        <w:t>ir grunnlag for forbedringsarbeid</w:t>
      </w:r>
      <w:r w:rsidRPr="00450C11">
        <w:rPr>
          <w:rFonts w:ascii="Times New Roman" w:hAnsi="Times New Roman"/>
          <w:lang w:val="nb-NO"/>
        </w:rPr>
        <w:t xml:space="preserve">  </w:t>
      </w:r>
      <w:r w:rsidRPr="00450C11">
        <w:rPr>
          <w:rFonts w:ascii="Times New Roman" w:hAnsi="Times New Roman"/>
          <w:lang w:val="nb-NO"/>
        </w:rPr>
        <w:br/>
        <w:t xml:space="preserve">Fokus på at </w:t>
      </w:r>
      <w:r w:rsidR="001E5EA5">
        <w:rPr>
          <w:rFonts w:ascii="Times New Roman" w:hAnsi="Times New Roman"/>
          <w:lang w:val="nb-NO"/>
        </w:rPr>
        <w:t xml:space="preserve">arbeidsmiljøundersøkelsen </w:t>
      </w:r>
      <w:r w:rsidRPr="00450C11">
        <w:rPr>
          <w:rFonts w:ascii="Times New Roman" w:hAnsi="Times New Roman"/>
          <w:lang w:val="nb-NO"/>
        </w:rPr>
        <w:t xml:space="preserve">er </w:t>
      </w:r>
      <w:r w:rsidR="001E5EA5">
        <w:rPr>
          <w:rFonts w:ascii="Times New Roman" w:hAnsi="Times New Roman"/>
          <w:lang w:val="nb-NO"/>
        </w:rPr>
        <w:t xml:space="preserve">et </w:t>
      </w:r>
      <w:r w:rsidRPr="00450C11">
        <w:rPr>
          <w:rFonts w:ascii="Times New Roman" w:hAnsi="Times New Roman"/>
          <w:lang w:val="nb-NO"/>
        </w:rPr>
        <w:t>grunnlag for å gjøre forbedringer - viktig at alle sier fra slik at tiltakene blir de rette (viktig med de gode historiene om oppfølging etter den forrige undersøkelsen</w:t>
      </w:r>
      <w:r w:rsidRPr="00450C11">
        <w:rPr>
          <w:rFonts w:ascii="Times New Roman" w:hAnsi="Times New Roman"/>
          <w:lang w:val="nb-NO"/>
        </w:rPr>
        <w:br/>
      </w:r>
      <w:r w:rsidRPr="00450C11">
        <w:rPr>
          <w:rFonts w:ascii="Times New Roman" w:hAnsi="Times New Roman"/>
          <w:b/>
          <w:lang w:val="nb-NO"/>
        </w:rPr>
        <w:t>- Samarbeid med tillitsvalgte og verneombud</w:t>
      </w:r>
      <w:r w:rsidRPr="00450C11">
        <w:rPr>
          <w:rFonts w:ascii="Times New Roman" w:hAnsi="Times New Roman"/>
          <w:lang w:val="nb-NO"/>
        </w:rPr>
        <w:br/>
        <w:t>Viktig at prosessen forankres godt hos tillitsvalgte og verneombud, og at planer og tiltak diskuteres løpende</w:t>
      </w:r>
      <w:r w:rsidRPr="00450C11">
        <w:rPr>
          <w:rFonts w:ascii="Times New Roman" w:hAnsi="Times New Roman"/>
          <w:lang w:val="nb-NO"/>
        </w:rPr>
        <w:br/>
      </w:r>
      <w:r w:rsidRPr="00450C11">
        <w:rPr>
          <w:rFonts w:ascii="Times New Roman" w:hAnsi="Times New Roman"/>
          <w:b/>
          <w:lang w:val="nb-NO"/>
        </w:rPr>
        <w:t>- Arbeidsmiljøet er alles ansvar</w:t>
      </w:r>
      <w:r w:rsidRPr="00450C11">
        <w:rPr>
          <w:rFonts w:ascii="Times New Roman" w:hAnsi="Times New Roman"/>
          <w:b/>
          <w:lang w:val="nb-NO"/>
        </w:rPr>
        <w:br/>
      </w:r>
      <w:r w:rsidRPr="00450C11">
        <w:rPr>
          <w:rFonts w:ascii="Times New Roman" w:hAnsi="Times New Roman"/>
          <w:lang w:val="nb-NO"/>
        </w:rPr>
        <w:t>Fokus på at alle må bidra for at alle skal ha et godt arbeidsmiljø – godt arbeidsmiljø kan ikke vedtas, det må skapes av alle i samarbeid</w:t>
      </w:r>
      <w:r w:rsidRPr="00450C11">
        <w:rPr>
          <w:rFonts w:ascii="Times New Roman" w:hAnsi="Times New Roman"/>
          <w:lang w:val="nb-NO"/>
        </w:rPr>
        <w:br/>
      </w:r>
      <w:r w:rsidRPr="00450C11">
        <w:rPr>
          <w:rFonts w:ascii="Times New Roman" w:hAnsi="Times New Roman"/>
          <w:lang w:val="nb-NO"/>
        </w:rPr>
        <w:tab/>
      </w:r>
    </w:p>
    <w:p w:rsidR="00450C11" w:rsidRPr="00450C11" w:rsidRDefault="00450C11" w:rsidP="00450C11">
      <w:pPr>
        <w:ind w:left="720"/>
        <w:rPr>
          <w:rFonts w:ascii="Times New Roman" w:hAnsi="Times New Roman"/>
          <w:lang w:val="nb-NO"/>
        </w:rPr>
      </w:pPr>
      <w:r w:rsidRPr="00450C11">
        <w:rPr>
          <w:rFonts w:ascii="Times New Roman" w:hAnsi="Times New Roman"/>
          <w:lang w:val="nb-NO"/>
        </w:rPr>
        <w:t xml:space="preserve">Arbeidsgiver tar innspillene med i det videre arbeid med arbeidsmiljøet. Følger opp de ulike temaene, bla ved at avdelingslederne tar innspillene videre i sine avdelinger. </w:t>
      </w:r>
    </w:p>
    <w:p w:rsidR="00450C11" w:rsidRPr="00450C11" w:rsidRDefault="00450C11" w:rsidP="00450C11">
      <w:pPr>
        <w:pStyle w:val="PlainText"/>
        <w:ind w:left="720"/>
        <w:rPr>
          <w:rFonts w:ascii="Times New Roman" w:eastAsia="Times New Roman" w:hAnsi="Times New Roman"/>
          <w:sz w:val="24"/>
          <w:szCs w:val="24"/>
        </w:rPr>
      </w:pPr>
    </w:p>
    <w:p w:rsidR="00450C11" w:rsidRPr="00450C11" w:rsidRDefault="00450C11" w:rsidP="00450C11">
      <w:pPr>
        <w:pStyle w:val="PlainText"/>
        <w:ind w:left="720" w:hanging="720"/>
        <w:rPr>
          <w:rFonts w:ascii="Times New Roman" w:eastAsia="Times New Roman" w:hAnsi="Times New Roman"/>
          <w:b/>
          <w:sz w:val="24"/>
          <w:szCs w:val="24"/>
        </w:rPr>
      </w:pPr>
      <w:r w:rsidRPr="00450C11">
        <w:rPr>
          <w:rFonts w:ascii="Times New Roman" w:hAnsi="Times New Roman"/>
          <w:b/>
          <w:sz w:val="24"/>
          <w:szCs w:val="24"/>
        </w:rPr>
        <w:t xml:space="preserve">5.  </w:t>
      </w:r>
      <w:r w:rsidRPr="00450C11">
        <w:rPr>
          <w:rFonts w:ascii="Times New Roman" w:hAnsi="Times New Roman"/>
          <w:b/>
          <w:sz w:val="24"/>
          <w:szCs w:val="24"/>
        </w:rPr>
        <w:tab/>
      </w:r>
      <w:r w:rsidRPr="00450C11">
        <w:rPr>
          <w:rFonts w:ascii="Times New Roman" w:eastAsia="Times New Roman" w:hAnsi="Times New Roman"/>
          <w:b/>
          <w:sz w:val="24"/>
          <w:szCs w:val="24"/>
        </w:rPr>
        <w:t>Kunnskap om virksomheten i ØE: Eiendomsavdelingen (informasjon)</w:t>
      </w:r>
    </w:p>
    <w:p w:rsidR="00450C11" w:rsidRPr="00450C11" w:rsidRDefault="00450C11" w:rsidP="00450C11">
      <w:pPr>
        <w:pStyle w:val="PlainText"/>
        <w:ind w:left="720"/>
        <w:rPr>
          <w:rFonts w:ascii="Times New Roman" w:eastAsia="Times New Roman" w:hAnsi="Times New Roman"/>
          <w:sz w:val="24"/>
          <w:szCs w:val="24"/>
        </w:rPr>
      </w:pPr>
      <w:r w:rsidRPr="00450C11">
        <w:rPr>
          <w:rFonts w:ascii="Times New Roman" w:eastAsia="Times New Roman" w:hAnsi="Times New Roman"/>
          <w:sz w:val="24"/>
          <w:szCs w:val="24"/>
        </w:rPr>
        <w:t xml:space="preserve">Det ble gitt en muntlig informasjon om virksomheten i Eiendomsavdelingen, se vedlagte lysark. </w:t>
      </w:r>
    </w:p>
    <w:p w:rsidR="00450C11" w:rsidRPr="00450C11" w:rsidRDefault="00450C11" w:rsidP="00450C11">
      <w:pPr>
        <w:pStyle w:val="PlainText"/>
        <w:ind w:left="720"/>
        <w:rPr>
          <w:rFonts w:ascii="Times New Roman" w:eastAsia="Times New Roman" w:hAnsi="Times New Roman"/>
          <w:sz w:val="24"/>
          <w:szCs w:val="24"/>
        </w:rPr>
      </w:pPr>
    </w:p>
    <w:p w:rsidR="00450C11" w:rsidRPr="00450C11" w:rsidRDefault="00450C11" w:rsidP="00450C11">
      <w:pPr>
        <w:pStyle w:val="PlainText"/>
        <w:ind w:left="720"/>
        <w:rPr>
          <w:rFonts w:ascii="Times New Roman" w:eastAsia="Times New Roman" w:hAnsi="Times New Roman"/>
          <w:sz w:val="24"/>
          <w:szCs w:val="24"/>
        </w:rPr>
      </w:pPr>
      <w:r w:rsidRPr="00450C11">
        <w:rPr>
          <w:rFonts w:ascii="Times New Roman" w:eastAsia="Times New Roman" w:hAnsi="Times New Roman"/>
          <w:sz w:val="24"/>
          <w:szCs w:val="24"/>
        </w:rPr>
        <w:t xml:space="preserve">Saken diskutert. </w:t>
      </w:r>
    </w:p>
    <w:p w:rsidR="00450C11" w:rsidRPr="00450C11" w:rsidRDefault="00450C11" w:rsidP="00450C11">
      <w:pPr>
        <w:pStyle w:val="PlainText"/>
        <w:ind w:left="720"/>
        <w:rPr>
          <w:rFonts w:ascii="Times New Roman" w:eastAsia="Times New Roman" w:hAnsi="Times New Roman"/>
          <w:sz w:val="24"/>
          <w:szCs w:val="24"/>
        </w:rPr>
      </w:pPr>
    </w:p>
    <w:p w:rsidR="00450C11" w:rsidRPr="00450C11" w:rsidRDefault="00450C11" w:rsidP="00450C11">
      <w:pPr>
        <w:pStyle w:val="Tilfelt"/>
        <w:ind w:left="715" w:right="0" w:hanging="630"/>
        <w:rPr>
          <w:rFonts w:ascii="Times New Roman" w:hAnsi="Times New Roman"/>
        </w:rPr>
      </w:pPr>
    </w:p>
    <w:p w:rsidR="00450C11" w:rsidRPr="00450C11" w:rsidRDefault="00450C11" w:rsidP="00450C11">
      <w:pPr>
        <w:pStyle w:val="PlainText"/>
        <w:ind w:left="720" w:hanging="720"/>
        <w:rPr>
          <w:rFonts w:ascii="Times New Roman" w:eastAsia="Times New Roman" w:hAnsi="Times New Roman"/>
          <w:b/>
          <w:sz w:val="24"/>
          <w:szCs w:val="24"/>
        </w:rPr>
      </w:pPr>
      <w:r w:rsidRPr="00450C11">
        <w:rPr>
          <w:rFonts w:ascii="Times New Roman" w:eastAsia="Times New Roman" w:hAnsi="Times New Roman"/>
          <w:b/>
          <w:sz w:val="24"/>
          <w:szCs w:val="24"/>
        </w:rPr>
        <w:t xml:space="preserve">6. </w:t>
      </w:r>
      <w:r w:rsidRPr="00450C11">
        <w:rPr>
          <w:rFonts w:ascii="Times New Roman" w:eastAsia="Times New Roman" w:hAnsi="Times New Roman"/>
          <w:b/>
          <w:sz w:val="24"/>
          <w:szCs w:val="24"/>
        </w:rPr>
        <w:tab/>
        <w:t>Digitalisering av økonomiprosesser – ta i bruk moderne teknologi (informasjon/drøfting)</w:t>
      </w:r>
    </w:p>
    <w:p w:rsidR="00450C11" w:rsidRPr="00450C11" w:rsidRDefault="00450C11" w:rsidP="00450C11">
      <w:pPr>
        <w:ind w:left="715"/>
        <w:rPr>
          <w:rFonts w:ascii="Times New Roman" w:hAnsi="Times New Roman"/>
          <w:lang w:val="nb-NO"/>
        </w:rPr>
      </w:pPr>
      <w:r w:rsidRPr="00450C11">
        <w:rPr>
          <w:rFonts w:ascii="Times New Roman" w:hAnsi="Times New Roman"/>
          <w:lang w:val="nb-NO"/>
        </w:rPr>
        <w:t xml:space="preserve">Det ble gitt en muntlig orientering om status i arbeidet også i dette møtet, se vedlegg. </w:t>
      </w:r>
    </w:p>
    <w:p w:rsidR="00450C11" w:rsidRPr="00450C11" w:rsidRDefault="00450C11" w:rsidP="00450C11">
      <w:pPr>
        <w:ind w:left="715"/>
        <w:rPr>
          <w:rFonts w:ascii="Times New Roman" w:hAnsi="Times New Roman"/>
          <w:lang w:val="nb-NO"/>
        </w:rPr>
      </w:pPr>
    </w:p>
    <w:p w:rsidR="00450C11" w:rsidRPr="00450C11" w:rsidRDefault="00450C11" w:rsidP="00450C11">
      <w:pPr>
        <w:ind w:left="715"/>
        <w:rPr>
          <w:rFonts w:ascii="Times New Roman" w:hAnsi="Times New Roman"/>
          <w:lang w:val="nb-NO"/>
        </w:rPr>
      </w:pPr>
      <w:r w:rsidRPr="00450C11">
        <w:rPr>
          <w:rFonts w:ascii="Times New Roman" w:hAnsi="Times New Roman"/>
          <w:lang w:val="nb-NO"/>
        </w:rPr>
        <w:t>Saken ble diskutert. I hovedsak fremkom følgende:</w:t>
      </w:r>
      <w:r w:rsidRPr="00450C11">
        <w:rPr>
          <w:rFonts w:ascii="Times New Roman" w:hAnsi="Times New Roman"/>
          <w:lang w:val="nb-NO"/>
        </w:rPr>
        <w:br/>
        <w:t xml:space="preserve">- Det ble reist spørsmål om det er gjort estimat i kroner for innsparinger som kan komme som følge av innføring av ny teknologi. </w:t>
      </w:r>
      <w:r w:rsidRPr="00450C11">
        <w:rPr>
          <w:rFonts w:ascii="Times New Roman" w:hAnsi="Times New Roman"/>
          <w:lang w:val="nb-NO"/>
        </w:rPr>
        <w:br/>
        <w:t xml:space="preserve">Arbeidsgiver orienterte om at det så langt ikke er tallfestet innsparinger, men at dette vil komme som del av det videre arbeid når man har fått sett nærmere på teknologi, hvilke prosesser som kan være aktuelle for digitalisering og når man har fått erfaring fra pilotarbeidet. </w:t>
      </w:r>
    </w:p>
    <w:p w:rsidR="00450C11" w:rsidRPr="00450C11" w:rsidRDefault="00450C11" w:rsidP="00450C11">
      <w:pPr>
        <w:ind w:left="715"/>
        <w:rPr>
          <w:rFonts w:ascii="Times New Roman" w:hAnsi="Times New Roman"/>
          <w:lang w:val="nb-NO"/>
        </w:rPr>
      </w:pPr>
    </w:p>
    <w:p w:rsidR="00450C11" w:rsidRPr="00450C11" w:rsidRDefault="00450C11" w:rsidP="00450C11">
      <w:pPr>
        <w:ind w:left="0"/>
        <w:rPr>
          <w:rFonts w:ascii="Times New Roman" w:hAnsi="Times New Roman"/>
          <w:b/>
          <w:lang w:val="nb-NO"/>
        </w:rPr>
      </w:pPr>
      <w:r w:rsidRPr="00450C11">
        <w:rPr>
          <w:rFonts w:ascii="Times New Roman" w:hAnsi="Times New Roman"/>
          <w:b/>
          <w:lang w:val="nb-NO"/>
        </w:rPr>
        <w:t xml:space="preserve">7. </w:t>
      </w:r>
      <w:r w:rsidRPr="00450C11">
        <w:rPr>
          <w:rFonts w:ascii="Times New Roman" w:hAnsi="Times New Roman"/>
          <w:b/>
          <w:lang w:val="nb-NO"/>
        </w:rPr>
        <w:tab/>
        <w:t>Gjensidig informasjon</w:t>
      </w:r>
    </w:p>
    <w:p w:rsidR="00450C11" w:rsidRPr="00450C11" w:rsidRDefault="00450C11" w:rsidP="00450C11">
      <w:pPr>
        <w:pStyle w:val="PlainText"/>
        <w:ind w:firstLine="720"/>
        <w:rPr>
          <w:rFonts w:ascii="Times New Roman" w:eastAsia="Times New Roman" w:hAnsi="Times New Roman"/>
          <w:sz w:val="24"/>
          <w:szCs w:val="24"/>
        </w:rPr>
      </w:pPr>
      <w:r w:rsidRPr="00450C11">
        <w:rPr>
          <w:rFonts w:ascii="Times New Roman" w:eastAsia="Times New Roman" w:hAnsi="Times New Roman"/>
          <w:sz w:val="24"/>
          <w:szCs w:val="24"/>
        </w:rPr>
        <w:t>a) informasjon fra arbeidsgiver</w:t>
      </w:r>
    </w:p>
    <w:p w:rsidR="00450C11" w:rsidRPr="00450C11" w:rsidRDefault="00450C11" w:rsidP="00450C11">
      <w:pPr>
        <w:pStyle w:val="PlainText"/>
        <w:ind w:firstLine="720"/>
        <w:rPr>
          <w:rFonts w:ascii="Times New Roman" w:eastAsia="Times New Roman" w:hAnsi="Times New Roman"/>
          <w:sz w:val="24"/>
          <w:szCs w:val="24"/>
        </w:rPr>
      </w:pPr>
      <w:r w:rsidRPr="00450C11">
        <w:rPr>
          <w:rFonts w:ascii="Times New Roman" w:eastAsia="Times New Roman" w:hAnsi="Times New Roman"/>
          <w:sz w:val="24"/>
          <w:szCs w:val="24"/>
        </w:rPr>
        <w:t xml:space="preserve">- Sykefraværstatistikk og andel midlertidige (skriftlig orienteringer vedlagt). </w:t>
      </w:r>
    </w:p>
    <w:p w:rsidR="00450C11" w:rsidRPr="00450C11" w:rsidRDefault="00450C11" w:rsidP="00450C11">
      <w:pPr>
        <w:pStyle w:val="PlainText"/>
        <w:ind w:firstLine="720"/>
        <w:rPr>
          <w:rFonts w:ascii="Times New Roman" w:eastAsia="Times New Roman" w:hAnsi="Times New Roman"/>
          <w:sz w:val="24"/>
          <w:szCs w:val="24"/>
        </w:rPr>
      </w:pPr>
    </w:p>
    <w:p w:rsidR="00450C11" w:rsidRPr="00450C11" w:rsidRDefault="00450C11" w:rsidP="00450C11">
      <w:pPr>
        <w:pStyle w:val="PlainText"/>
        <w:ind w:firstLine="720"/>
        <w:rPr>
          <w:rFonts w:ascii="Times New Roman" w:eastAsia="Times New Roman" w:hAnsi="Times New Roman"/>
          <w:sz w:val="24"/>
          <w:szCs w:val="24"/>
        </w:rPr>
      </w:pPr>
      <w:r w:rsidRPr="00450C11">
        <w:rPr>
          <w:rFonts w:ascii="Times New Roman" w:eastAsia="Times New Roman" w:hAnsi="Times New Roman"/>
          <w:sz w:val="24"/>
          <w:szCs w:val="24"/>
        </w:rPr>
        <w:t xml:space="preserve">Saken diskutert, og det ble svart på spørsmål. </w:t>
      </w:r>
    </w:p>
    <w:p w:rsidR="00450C11" w:rsidRPr="00450C11" w:rsidRDefault="00450C11" w:rsidP="00450C11">
      <w:pPr>
        <w:pStyle w:val="PlainText"/>
        <w:ind w:left="720"/>
        <w:rPr>
          <w:rFonts w:ascii="Times New Roman" w:eastAsia="Times New Roman" w:hAnsi="Times New Roman"/>
          <w:sz w:val="24"/>
          <w:szCs w:val="24"/>
        </w:rPr>
      </w:pPr>
    </w:p>
    <w:p w:rsidR="00450C11" w:rsidRPr="00450C11" w:rsidRDefault="00450C11" w:rsidP="00450C11">
      <w:pPr>
        <w:pStyle w:val="PlainText"/>
        <w:ind w:left="720"/>
        <w:rPr>
          <w:rFonts w:ascii="Times New Roman" w:eastAsia="Times New Roman" w:hAnsi="Times New Roman"/>
          <w:sz w:val="24"/>
          <w:szCs w:val="24"/>
        </w:rPr>
      </w:pPr>
      <w:r w:rsidRPr="00450C11">
        <w:rPr>
          <w:rFonts w:ascii="Times New Roman" w:eastAsia="Times New Roman" w:hAnsi="Times New Roman"/>
          <w:sz w:val="24"/>
          <w:szCs w:val="24"/>
        </w:rPr>
        <w:t xml:space="preserve">b) informasjon fra tillitsvalgte </w:t>
      </w:r>
    </w:p>
    <w:p w:rsidR="00450C11" w:rsidRPr="00450C11" w:rsidRDefault="00450C11" w:rsidP="00450C11">
      <w:pPr>
        <w:pStyle w:val="PlainText"/>
        <w:ind w:left="720"/>
        <w:rPr>
          <w:rFonts w:ascii="Times New Roman" w:eastAsia="Times New Roman" w:hAnsi="Times New Roman"/>
          <w:sz w:val="24"/>
          <w:szCs w:val="24"/>
        </w:rPr>
      </w:pPr>
      <w:r w:rsidRPr="00450C11">
        <w:rPr>
          <w:rFonts w:ascii="Times New Roman" w:eastAsia="Times New Roman" w:hAnsi="Times New Roman"/>
          <w:sz w:val="24"/>
          <w:szCs w:val="24"/>
        </w:rPr>
        <w:t xml:space="preserve">-  Forskerforbundet orienterte om at det har vært valg på ny tillitsvalg i LOSAM ØE, men at valgresultatet ennå ikke var klart. </w:t>
      </w:r>
    </w:p>
    <w:p w:rsidR="00450C11" w:rsidRPr="00450C11" w:rsidRDefault="00450C11" w:rsidP="00450C11">
      <w:pPr>
        <w:pStyle w:val="PlainText"/>
        <w:ind w:left="720"/>
        <w:rPr>
          <w:rFonts w:ascii="Times New Roman" w:eastAsia="Times New Roman" w:hAnsi="Times New Roman"/>
          <w:sz w:val="24"/>
          <w:szCs w:val="24"/>
        </w:rPr>
      </w:pPr>
    </w:p>
    <w:p w:rsidR="00450C11" w:rsidRPr="00450C11" w:rsidRDefault="00450C11" w:rsidP="00450C11">
      <w:pPr>
        <w:pStyle w:val="PlainText"/>
        <w:ind w:left="720"/>
        <w:rPr>
          <w:rFonts w:ascii="Times New Roman" w:eastAsia="Times New Roman" w:hAnsi="Times New Roman"/>
          <w:sz w:val="24"/>
          <w:szCs w:val="24"/>
        </w:rPr>
      </w:pPr>
    </w:p>
    <w:p w:rsidR="00450C11" w:rsidRPr="00450C11" w:rsidRDefault="00450C11" w:rsidP="00450C11">
      <w:pPr>
        <w:pStyle w:val="PlainText"/>
        <w:ind w:left="720" w:hanging="720"/>
        <w:rPr>
          <w:rFonts w:ascii="Times New Roman" w:eastAsia="Times New Roman" w:hAnsi="Times New Roman"/>
          <w:b/>
          <w:sz w:val="24"/>
          <w:szCs w:val="24"/>
        </w:rPr>
      </w:pPr>
      <w:r w:rsidRPr="00450C11">
        <w:rPr>
          <w:rFonts w:ascii="Times New Roman" w:hAnsi="Times New Roman"/>
          <w:b/>
          <w:sz w:val="24"/>
          <w:szCs w:val="24"/>
        </w:rPr>
        <w:t xml:space="preserve">8.  </w:t>
      </w:r>
      <w:r w:rsidRPr="00450C11">
        <w:rPr>
          <w:rFonts w:ascii="Times New Roman" w:hAnsi="Times New Roman"/>
          <w:b/>
          <w:sz w:val="24"/>
          <w:szCs w:val="24"/>
        </w:rPr>
        <w:tab/>
      </w:r>
      <w:r w:rsidRPr="00450C11">
        <w:rPr>
          <w:rFonts w:ascii="Times New Roman" w:eastAsia="Times New Roman" w:hAnsi="Times New Roman"/>
          <w:b/>
          <w:sz w:val="24"/>
          <w:szCs w:val="24"/>
        </w:rPr>
        <w:t>Eventuelt</w:t>
      </w:r>
    </w:p>
    <w:p w:rsidR="00450C11" w:rsidRPr="00450C11" w:rsidRDefault="00450C11" w:rsidP="00450C11">
      <w:pPr>
        <w:ind w:left="715"/>
        <w:rPr>
          <w:rFonts w:ascii="Times New Roman" w:hAnsi="Times New Roman"/>
          <w:lang w:val="nb-NO"/>
        </w:rPr>
      </w:pPr>
    </w:p>
    <w:p w:rsidR="00450C11" w:rsidRPr="00450C11" w:rsidRDefault="00450C11" w:rsidP="00450C11">
      <w:pPr>
        <w:ind w:left="715"/>
        <w:rPr>
          <w:rFonts w:ascii="Times New Roman" w:hAnsi="Times New Roman"/>
          <w:lang w:val="nb-NO"/>
        </w:rPr>
      </w:pPr>
      <w:r w:rsidRPr="00450C11">
        <w:rPr>
          <w:rFonts w:ascii="Times New Roman" w:hAnsi="Times New Roman"/>
          <w:lang w:val="nb-NO"/>
        </w:rPr>
        <w:t xml:space="preserve">Ingen saker under eventuelt. </w:t>
      </w:r>
    </w:p>
    <w:p w:rsidR="00450C11" w:rsidRPr="00450C11" w:rsidRDefault="00450C11" w:rsidP="0014656A">
      <w:pPr>
        <w:pStyle w:val="Tilfelt"/>
        <w:ind w:right="0"/>
        <w:rPr>
          <w:rFonts w:ascii="Times New Roman" w:hAnsi="Times New Roman"/>
        </w:rPr>
      </w:pPr>
    </w:p>
    <w:sectPr w:rsidR="00450C11" w:rsidRPr="00450C1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871" w:right="1049" w:bottom="2557" w:left="1049"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62" w:rsidRDefault="00E27662">
      <w:r>
        <w:separator/>
      </w:r>
    </w:p>
  </w:endnote>
  <w:endnote w:type="continuationSeparator" w:id="0">
    <w:p w:rsidR="00E27662" w:rsidRDefault="00E2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74" w:rsidRDefault="004E2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74" w:rsidRDefault="004E2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A0E" w:rsidRDefault="00E65A0E" w:rsidP="00E65A0E">
    <w:pPr>
      <w:pStyle w:val="Footer"/>
      <w:pBdr>
        <w:bottom w:val="single" w:sz="4" w:space="1" w:color="auto"/>
      </w:pBdr>
    </w:pPr>
  </w:p>
  <w:tbl>
    <w:tblPr>
      <w:tblStyle w:val="TableGrid"/>
      <w:tblW w:w="9784"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1916"/>
      <w:gridCol w:w="2444"/>
      <w:gridCol w:w="1922"/>
      <w:gridCol w:w="1741"/>
      <w:gridCol w:w="1761"/>
    </w:tblGrid>
    <w:tr w:rsidR="00E65A0E" w:rsidRPr="00176D2C" w:rsidTr="00BC4378">
      <w:tc>
        <w:tcPr>
          <w:tcW w:w="1916" w:type="dxa"/>
        </w:tcPr>
        <w:p w:rsidR="00E65A0E" w:rsidRPr="00176D2C" w:rsidRDefault="00E65A0E" w:rsidP="00BC4378">
          <w:pPr>
            <w:pStyle w:val="FooterFet"/>
            <w:tabs>
              <w:tab w:val="clear" w:pos="1916"/>
              <w:tab w:val="clear" w:pos="4360"/>
              <w:tab w:val="clear" w:pos="6282"/>
              <w:tab w:val="clear" w:pos="8023"/>
            </w:tabs>
            <w:ind w:left="0"/>
          </w:pPr>
          <w:bookmarkStart w:id="7" w:name="lblPostadresse"/>
          <w:r w:rsidRPr="00176D2C">
            <w:t>Postadresse</w:t>
          </w:r>
          <w:bookmarkEnd w:id="7"/>
        </w:p>
      </w:tc>
      <w:tc>
        <w:tcPr>
          <w:tcW w:w="2444" w:type="dxa"/>
        </w:tcPr>
        <w:p w:rsidR="00E65A0E" w:rsidRPr="00176D2C" w:rsidRDefault="00E65A0E" w:rsidP="00BC4378">
          <w:pPr>
            <w:pStyle w:val="FooterFet"/>
            <w:tabs>
              <w:tab w:val="clear" w:pos="1916"/>
              <w:tab w:val="clear" w:pos="4360"/>
              <w:tab w:val="clear" w:pos="6282"/>
              <w:tab w:val="clear" w:pos="8023"/>
            </w:tabs>
            <w:ind w:left="0"/>
            <w:rPr>
              <w:bCs/>
            </w:rPr>
          </w:pPr>
          <w:bookmarkStart w:id="8" w:name="lblOrgnr"/>
          <w:r w:rsidRPr="00176D2C">
            <w:t>Org.nr.</w:t>
          </w:r>
          <w:bookmarkEnd w:id="8"/>
          <w:r w:rsidRPr="00176D2C">
            <w:t xml:space="preserve"> 974 767 880</w:t>
          </w:r>
        </w:p>
      </w:tc>
      <w:tc>
        <w:tcPr>
          <w:tcW w:w="1922" w:type="dxa"/>
        </w:tcPr>
        <w:p w:rsidR="00E65A0E" w:rsidRPr="00176D2C" w:rsidRDefault="00E65A0E" w:rsidP="00BC4378">
          <w:pPr>
            <w:pStyle w:val="FooterFet"/>
            <w:tabs>
              <w:tab w:val="clear" w:pos="1916"/>
              <w:tab w:val="clear" w:pos="4360"/>
              <w:tab w:val="clear" w:pos="6282"/>
              <w:tab w:val="clear" w:pos="8023"/>
            </w:tabs>
            <w:ind w:left="0"/>
          </w:pPr>
          <w:bookmarkStart w:id="9" w:name="lblBesoksAdresse"/>
          <w:r w:rsidRPr="00176D2C">
            <w:t>Besøksadresse</w:t>
          </w:r>
          <w:bookmarkEnd w:id="9"/>
        </w:p>
      </w:tc>
      <w:tc>
        <w:tcPr>
          <w:tcW w:w="1741" w:type="dxa"/>
        </w:tcPr>
        <w:p w:rsidR="00E65A0E" w:rsidRPr="00176D2C" w:rsidRDefault="00E65A0E" w:rsidP="00BC4378">
          <w:pPr>
            <w:pStyle w:val="FooterFet"/>
            <w:tabs>
              <w:tab w:val="clear" w:pos="1916"/>
              <w:tab w:val="clear" w:pos="4360"/>
              <w:tab w:val="clear" w:pos="6282"/>
              <w:tab w:val="clear" w:pos="8023"/>
            </w:tabs>
            <w:ind w:left="0"/>
          </w:pPr>
          <w:bookmarkStart w:id="10" w:name="lblTelefon"/>
          <w:r w:rsidRPr="00176D2C">
            <w:t>Telefon</w:t>
          </w:r>
          <w:bookmarkEnd w:id="10"/>
        </w:p>
      </w:tc>
      <w:tc>
        <w:tcPr>
          <w:tcW w:w="1761" w:type="dxa"/>
        </w:tcPr>
        <w:p w:rsidR="00E65A0E" w:rsidRPr="00176D2C" w:rsidRDefault="00E65A0E" w:rsidP="00BC4378">
          <w:pPr>
            <w:pStyle w:val="FooterFet"/>
            <w:tabs>
              <w:tab w:val="clear" w:pos="1916"/>
              <w:tab w:val="clear" w:pos="4360"/>
              <w:tab w:val="clear" w:pos="6282"/>
              <w:tab w:val="clear" w:pos="8023"/>
            </w:tabs>
            <w:ind w:left="0"/>
            <w:rPr>
              <w:bCs/>
            </w:rPr>
          </w:pPr>
          <w:bookmarkStart w:id="11" w:name="lblSaksbehandler"/>
          <w:r w:rsidRPr="00176D2C">
            <w:t>Saksbehandler</w:t>
          </w:r>
          <w:bookmarkEnd w:id="11"/>
        </w:p>
      </w:tc>
    </w:tr>
    <w:tr w:rsidR="00E65A0E" w:rsidRPr="00176D2C" w:rsidTr="00BC4378">
      <w:tc>
        <w:tcPr>
          <w:tcW w:w="1916" w:type="dxa"/>
        </w:tcPr>
        <w:p w:rsidR="00E65A0E" w:rsidRPr="00176D2C" w:rsidRDefault="00E65A0E" w:rsidP="00BC4378">
          <w:pPr>
            <w:pStyle w:val="FooterTekst"/>
            <w:tabs>
              <w:tab w:val="clear" w:pos="1916"/>
              <w:tab w:val="clear" w:pos="4360"/>
              <w:tab w:val="clear" w:pos="6282"/>
              <w:tab w:val="clear" w:pos="8023"/>
            </w:tabs>
            <w:ind w:left="0"/>
          </w:pPr>
          <w:bookmarkStart w:id="12" w:name="info_Postadresse1"/>
          <w:bookmarkEnd w:id="12"/>
        </w:p>
      </w:tc>
      <w:tc>
        <w:tcPr>
          <w:tcW w:w="2444" w:type="dxa"/>
        </w:tcPr>
        <w:p w:rsidR="00E65A0E" w:rsidRPr="00176D2C" w:rsidRDefault="00E65A0E" w:rsidP="00BC4378">
          <w:pPr>
            <w:pStyle w:val="FooterTekst"/>
            <w:tabs>
              <w:tab w:val="clear" w:pos="1916"/>
              <w:tab w:val="clear" w:pos="4360"/>
              <w:tab w:val="clear" w:pos="6282"/>
              <w:tab w:val="clear" w:pos="8023"/>
            </w:tabs>
            <w:ind w:left="0"/>
          </w:pPr>
          <w:r w:rsidRPr="00176D2C">
            <w:t xml:space="preserve"> </w:t>
          </w:r>
        </w:p>
      </w:tc>
      <w:tc>
        <w:tcPr>
          <w:tcW w:w="1922" w:type="dxa"/>
        </w:tcPr>
        <w:p w:rsidR="00E65A0E" w:rsidRPr="00176D2C" w:rsidRDefault="00450C11" w:rsidP="00BC4378">
          <w:pPr>
            <w:pStyle w:val="FooterTekst"/>
            <w:tabs>
              <w:tab w:val="clear" w:pos="1916"/>
              <w:tab w:val="clear" w:pos="4360"/>
              <w:tab w:val="clear" w:pos="6282"/>
              <w:tab w:val="clear" w:pos="8023"/>
            </w:tabs>
            <w:ind w:left="0"/>
          </w:pPr>
          <w:bookmarkStart w:id="13" w:name="info_Besok1"/>
          <w:r>
            <w:t>Høgskoleringen 1</w:t>
          </w:r>
          <w:bookmarkEnd w:id="13"/>
        </w:p>
      </w:tc>
      <w:tc>
        <w:tcPr>
          <w:tcW w:w="1741" w:type="dxa"/>
        </w:tcPr>
        <w:p w:rsidR="00E65A0E" w:rsidRPr="00176D2C" w:rsidRDefault="00450C11" w:rsidP="00BC4378">
          <w:pPr>
            <w:pStyle w:val="FooterTekst"/>
            <w:tabs>
              <w:tab w:val="clear" w:pos="1916"/>
              <w:tab w:val="clear" w:pos="4360"/>
              <w:tab w:val="clear" w:pos="6282"/>
              <w:tab w:val="clear" w:pos="8023"/>
            </w:tabs>
            <w:ind w:left="0"/>
          </w:pPr>
          <w:bookmarkStart w:id="14" w:name="info_telefon"/>
          <w:r>
            <w:t>+47 73595000</w:t>
          </w:r>
          <w:bookmarkEnd w:id="14"/>
        </w:p>
      </w:tc>
      <w:tc>
        <w:tcPr>
          <w:tcW w:w="1761" w:type="dxa"/>
        </w:tcPr>
        <w:p w:rsidR="00E65A0E" w:rsidRPr="00176D2C" w:rsidRDefault="00450C11" w:rsidP="00BC4378">
          <w:pPr>
            <w:pStyle w:val="FooterTekst"/>
            <w:tabs>
              <w:tab w:val="clear" w:pos="1916"/>
              <w:tab w:val="clear" w:pos="4360"/>
              <w:tab w:val="clear" w:pos="6282"/>
              <w:tab w:val="clear" w:pos="8023"/>
            </w:tabs>
            <w:ind w:left="0"/>
          </w:pPr>
          <w:bookmarkStart w:id="15" w:name="personlig_fornavn"/>
          <w:r>
            <w:t>Jens Petter Nygård</w:t>
          </w:r>
          <w:bookmarkEnd w:id="15"/>
          <w:r w:rsidR="00E65A0E" w:rsidRPr="00176D2C">
            <w:t xml:space="preserve"> </w:t>
          </w:r>
          <w:bookmarkStart w:id="16" w:name="personlig_etternavn"/>
          <w:bookmarkEnd w:id="16"/>
        </w:p>
      </w:tc>
    </w:tr>
    <w:tr w:rsidR="00E65A0E" w:rsidRPr="00176D2C" w:rsidTr="00BC4378">
      <w:tc>
        <w:tcPr>
          <w:tcW w:w="1916" w:type="dxa"/>
        </w:tcPr>
        <w:p w:rsidR="00E65A0E" w:rsidRPr="00176D2C" w:rsidRDefault="00450C11" w:rsidP="00BC4378">
          <w:pPr>
            <w:pStyle w:val="FooterTekst"/>
            <w:tabs>
              <w:tab w:val="clear" w:pos="1916"/>
              <w:tab w:val="clear" w:pos="4360"/>
              <w:tab w:val="clear" w:pos="6282"/>
              <w:tab w:val="clear" w:pos="8023"/>
            </w:tabs>
            <w:ind w:left="0"/>
          </w:pPr>
          <w:bookmarkStart w:id="17" w:name="info_Postadresse2"/>
          <w:r>
            <w:t>7491 Trondheim</w:t>
          </w:r>
          <w:bookmarkEnd w:id="17"/>
        </w:p>
      </w:tc>
      <w:tc>
        <w:tcPr>
          <w:tcW w:w="2444" w:type="dxa"/>
        </w:tcPr>
        <w:p w:rsidR="00E65A0E" w:rsidRPr="00176D2C" w:rsidRDefault="00450C11" w:rsidP="00BC4378">
          <w:pPr>
            <w:pStyle w:val="FooterTekst"/>
            <w:tabs>
              <w:tab w:val="clear" w:pos="1916"/>
              <w:tab w:val="clear" w:pos="4360"/>
              <w:tab w:val="clear" w:pos="6282"/>
              <w:tab w:val="clear" w:pos="8023"/>
            </w:tabs>
            <w:ind w:left="0"/>
          </w:pPr>
          <w:bookmarkStart w:id="18" w:name="info_epost"/>
          <w:r>
            <w:t>postmottak@ntnu.no</w:t>
          </w:r>
          <w:bookmarkEnd w:id="18"/>
        </w:p>
      </w:tc>
      <w:tc>
        <w:tcPr>
          <w:tcW w:w="1922" w:type="dxa"/>
        </w:tcPr>
        <w:p w:rsidR="00E65A0E" w:rsidRPr="00176D2C" w:rsidRDefault="00450C11" w:rsidP="00BC4378">
          <w:pPr>
            <w:pStyle w:val="FooterTekst"/>
            <w:tabs>
              <w:tab w:val="clear" w:pos="1916"/>
              <w:tab w:val="clear" w:pos="4360"/>
              <w:tab w:val="clear" w:pos="6282"/>
              <w:tab w:val="clear" w:pos="8023"/>
            </w:tabs>
            <w:ind w:left="0"/>
          </w:pPr>
          <w:bookmarkStart w:id="19" w:name="info_Besok2"/>
          <w:r>
            <w:t>Hovedbygningen</w:t>
          </w:r>
          <w:bookmarkEnd w:id="19"/>
        </w:p>
      </w:tc>
      <w:tc>
        <w:tcPr>
          <w:tcW w:w="1741" w:type="dxa"/>
        </w:tcPr>
        <w:p w:rsidR="00E65A0E" w:rsidRPr="00176D2C" w:rsidRDefault="00E65A0E" w:rsidP="00BC4378">
          <w:pPr>
            <w:pStyle w:val="FooterTekst"/>
            <w:tabs>
              <w:tab w:val="clear" w:pos="1916"/>
              <w:tab w:val="clear" w:pos="4360"/>
              <w:tab w:val="clear" w:pos="6282"/>
              <w:tab w:val="clear" w:pos="8023"/>
            </w:tabs>
            <w:ind w:left="0"/>
          </w:pPr>
        </w:p>
      </w:tc>
      <w:tc>
        <w:tcPr>
          <w:tcW w:w="1761" w:type="dxa"/>
        </w:tcPr>
        <w:p w:rsidR="00E65A0E" w:rsidRPr="00176D2C" w:rsidRDefault="00450C11" w:rsidP="00BC4378">
          <w:pPr>
            <w:pStyle w:val="FooterTekst"/>
            <w:tabs>
              <w:tab w:val="clear" w:pos="1916"/>
              <w:tab w:val="clear" w:pos="4360"/>
              <w:tab w:val="clear" w:pos="6282"/>
              <w:tab w:val="clear" w:pos="8023"/>
            </w:tabs>
            <w:ind w:left="0"/>
          </w:pPr>
          <w:bookmarkStart w:id="20" w:name="personlig_epost"/>
          <w:r>
            <w:t>jens.nygard@ntnu.no</w:t>
          </w:r>
          <w:bookmarkEnd w:id="20"/>
        </w:p>
      </w:tc>
    </w:tr>
    <w:tr w:rsidR="00E65A0E" w:rsidRPr="00176D2C" w:rsidTr="00BC4378">
      <w:tc>
        <w:tcPr>
          <w:tcW w:w="1916" w:type="dxa"/>
        </w:tcPr>
        <w:p w:rsidR="00E65A0E" w:rsidRPr="00176D2C" w:rsidRDefault="00450C11" w:rsidP="00BC4378">
          <w:pPr>
            <w:pStyle w:val="FooterTekst"/>
            <w:tabs>
              <w:tab w:val="clear" w:pos="1916"/>
              <w:tab w:val="clear" w:pos="4360"/>
              <w:tab w:val="clear" w:pos="6282"/>
              <w:tab w:val="clear" w:pos="8023"/>
            </w:tabs>
            <w:ind w:left="0"/>
          </w:pPr>
          <w:bookmarkStart w:id="21" w:name="info_Postadresse3"/>
          <w:r>
            <w:t>Norway</w:t>
          </w:r>
          <w:bookmarkEnd w:id="21"/>
        </w:p>
      </w:tc>
      <w:tc>
        <w:tcPr>
          <w:tcW w:w="2444" w:type="dxa"/>
        </w:tcPr>
        <w:p w:rsidR="00E65A0E" w:rsidRPr="00176D2C" w:rsidRDefault="00450C11" w:rsidP="00BC4378">
          <w:pPr>
            <w:pStyle w:val="FooterTekst"/>
            <w:tabs>
              <w:tab w:val="clear" w:pos="1916"/>
              <w:tab w:val="clear" w:pos="4360"/>
              <w:tab w:val="clear" w:pos="6282"/>
              <w:tab w:val="clear" w:pos="8023"/>
            </w:tabs>
            <w:ind w:left="0"/>
            <w:rPr>
              <w:lang w:val="en-US"/>
            </w:rPr>
          </w:pPr>
          <w:bookmarkStart w:id="22" w:name="info_web"/>
          <w:r>
            <w:t>www.ntnu.no</w:t>
          </w:r>
          <w:bookmarkEnd w:id="22"/>
        </w:p>
      </w:tc>
      <w:tc>
        <w:tcPr>
          <w:tcW w:w="1922" w:type="dxa"/>
        </w:tcPr>
        <w:p w:rsidR="00E65A0E" w:rsidRPr="00176D2C" w:rsidRDefault="00E65A0E" w:rsidP="00BC4378">
          <w:pPr>
            <w:pStyle w:val="FooterTekst"/>
            <w:tabs>
              <w:tab w:val="clear" w:pos="1916"/>
              <w:tab w:val="clear" w:pos="4360"/>
              <w:tab w:val="clear" w:pos="6282"/>
              <w:tab w:val="clear" w:pos="8023"/>
            </w:tabs>
            <w:ind w:left="0"/>
            <w:rPr>
              <w:lang w:val="en-US"/>
            </w:rPr>
          </w:pPr>
          <w:bookmarkStart w:id="23" w:name="info_Besok3"/>
          <w:bookmarkEnd w:id="23"/>
        </w:p>
      </w:tc>
      <w:tc>
        <w:tcPr>
          <w:tcW w:w="1741" w:type="dxa"/>
        </w:tcPr>
        <w:p w:rsidR="00E65A0E" w:rsidRPr="00176D2C" w:rsidRDefault="00E65A0E" w:rsidP="00BC4378">
          <w:pPr>
            <w:pStyle w:val="FooterTekst"/>
            <w:tabs>
              <w:tab w:val="clear" w:pos="1916"/>
              <w:tab w:val="clear" w:pos="4360"/>
              <w:tab w:val="clear" w:pos="6282"/>
              <w:tab w:val="clear" w:pos="8023"/>
            </w:tabs>
            <w:ind w:left="0"/>
            <w:rPr>
              <w:lang w:val="en-US"/>
            </w:rPr>
          </w:pPr>
        </w:p>
      </w:tc>
      <w:tc>
        <w:tcPr>
          <w:tcW w:w="1761" w:type="dxa"/>
        </w:tcPr>
        <w:p w:rsidR="00E65A0E" w:rsidRPr="00176D2C" w:rsidRDefault="00E65A0E" w:rsidP="00BC4378">
          <w:pPr>
            <w:pStyle w:val="FooterTekst"/>
            <w:tabs>
              <w:tab w:val="clear" w:pos="1916"/>
              <w:tab w:val="clear" w:pos="4360"/>
              <w:tab w:val="clear" w:pos="6282"/>
              <w:tab w:val="clear" w:pos="8023"/>
            </w:tabs>
            <w:ind w:left="0"/>
            <w:rPr>
              <w:lang w:val="en-US"/>
            </w:rPr>
          </w:pPr>
          <w:bookmarkStart w:id="24" w:name="lblTlf"/>
          <w:r w:rsidRPr="00176D2C">
            <w:rPr>
              <w:lang w:val="en-US"/>
            </w:rPr>
            <w:t>Tlf:</w:t>
          </w:r>
          <w:bookmarkEnd w:id="24"/>
          <w:r w:rsidRPr="00176D2C">
            <w:rPr>
              <w:lang w:val="en-US"/>
            </w:rPr>
            <w:t xml:space="preserve"> </w:t>
          </w:r>
          <w:bookmarkStart w:id="25" w:name="personlig_personligTelefon"/>
          <w:r w:rsidR="00450C11">
            <w:rPr>
              <w:lang w:val="en-US"/>
            </w:rPr>
            <w:t>91897297</w:t>
          </w:r>
          <w:bookmarkEnd w:id="25"/>
          <w:r w:rsidRPr="00176D2C">
            <w:rPr>
              <w:lang w:val="en-US"/>
            </w:rPr>
            <w:t xml:space="preserve"> </w:t>
          </w:r>
        </w:p>
      </w:tc>
    </w:tr>
  </w:tbl>
  <w:p w:rsidR="00E65A0E" w:rsidRDefault="00E65A0E" w:rsidP="00E65A0E">
    <w:pPr>
      <w:pStyle w:val="Footer"/>
      <w:rPr>
        <w:sz w:val="6"/>
        <w:lang w:val="en-US"/>
      </w:rPr>
    </w:pPr>
  </w:p>
  <w:p w:rsidR="00E65A0E" w:rsidRPr="00EF795F" w:rsidRDefault="00E65A0E" w:rsidP="00EF795F">
    <w:pPr>
      <w:pStyle w:val="FooterGraa"/>
    </w:pPr>
    <w:bookmarkStart w:id="26" w:name="lblBunntekst"/>
    <w:r w:rsidRPr="00EF795F">
      <w:t>Adresser korrespondanse til saksbehandlende enhet. Husk å oppgi referanse.</w:t>
    </w:r>
    <w:bookmarkEnd w:id="26"/>
  </w:p>
  <w:p w:rsidR="005273E5" w:rsidRPr="00E65A0E" w:rsidRDefault="005273E5" w:rsidP="00E65A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E5" w:rsidRDefault="005273E5">
    <w:pPr>
      <w:pStyle w:val="Footer"/>
    </w:pPr>
  </w:p>
  <w:p w:rsidR="005273E5" w:rsidRDefault="005273E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E5" w:rsidRDefault="005273E5">
    <w:pPr>
      <w:pStyle w:val="Footer"/>
    </w:pPr>
  </w:p>
  <w:p w:rsidR="005273E5" w:rsidRDefault="005273E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E5" w:rsidRDefault="005273E5">
    <w:pPr>
      <w:pStyle w:val="Footer"/>
      <w:pBdr>
        <w:bottom w:val="single" w:sz="4" w:space="1" w:color="auto"/>
      </w:pBdr>
    </w:pPr>
  </w:p>
  <w:p w:rsidR="005273E5" w:rsidRDefault="005273E5">
    <w:pPr>
      <w:pStyle w:val="FooterFet"/>
      <w:rPr>
        <w:bCs/>
      </w:rPr>
    </w:pPr>
    <w:r>
      <w:t>Postadresse</w:t>
    </w:r>
    <w:r>
      <w:tab/>
      <w:t xml:space="preserve">Org.nr. </w:t>
    </w:r>
    <w:r>
      <w:rPr>
        <w:b w:val="0"/>
        <w:bCs/>
      </w:rPr>
      <w:t>974 767 880</w:t>
    </w:r>
    <w:r>
      <w:rPr>
        <w:bCs/>
      </w:rPr>
      <w:tab/>
    </w:r>
    <w:r>
      <w:t>Besøksadresse</w:t>
    </w:r>
    <w:r>
      <w:tab/>
      <w:t>Telefon</w:t>
    </w:r>
    <w:r>
      <w:tab/>
    </w:r>
    <w:bookmarkStart w:id="47" w:name="tittel"/>
    <w:bookmarkEnd w:id="47"/>
  </w:p>
  <w:p w:rsidR="005273E5" w:rsidRDefault="005273E5">
    <w:pPr>
      <w:pStyle w:val="FooterTekst"/>
    </w:pPr>
    <w:r>
      <w:t>7491 Trondheim</w:t>
    </w:r>
    <w:r>
      <w:tab/>
      <w:t>E-post:</w:t>
    </w:r>
    <w:r>
      <w:tab/>
      <w:t>Hovedbygningen</w:t>
    </w:r>
    <w:r>
      <w:tab/>
      <w:t>+ 47 73 59 55 40</w:t>
    </w:r>
    <w:r>
      <w:tab/>
    </w:r>
    <w:bookmarkStart w:id="48" w:name="Navn"/>
    <w:bookmarkEnd w:id="48"/>
  </w:p>
  <w:p w:rsidR="005273E5" w:rsidRDefault="005273E5">
    <w:pPr>
      <w:pStyle w:val="FooterTekst"/>
    </w:pPr>
    <w:r>
      <w:tab/>
      <w:t>info@adm.ntnu.no</w:t>
    </w:r>
    <w:r>
      <w:tab/>
      <w:t>Høgskoleringen 1</w:t>
    </w:r>
    <w:r>
      <w:tab/>
    </w:r>
    <w:r>
      <w:rPr>
        <w:b/>
      </w:rPr>
      <w:t>Telefaks</w:t>
    </w:r>
    <w:r>
      <w:tab/>
    </w:r>
    <w:bookmarkStart w:id="49" w:name="Navn2"/>
    <w:bookmarkEnd w:id="49"/>
  </w:p>
  <w:p w:rsidR="005273E5" w:rsidRPr="00EF795F" w:rsidRDefault="005273E5">
    <w:pPr>
      <w:pStyle w:val="FooterTekst"/>
    </w:pPr>
    <w:r>
      <w:tab/>
    </w:r>
    <w:r w:rsidRPr="00EF795F">
      <w:t>http://www.ntnu.no/adm/info</w:t>
    </w:r>
    <w:r w:rsidRPr="00EF795F">
      <w:tab/>
      <w:t>Gløshaugen</w:t>
    </w:r>
    <w:r w:rsidRPr="00EF795F">
      <w:tab/>
      <w:t>+ 47 73 59 54 37</w:t>
    </w:r>
    <w:r w:rsidRPr="00EF795F">
      <w:tab/>
      <w:t xml:space="preserve">Tlf: + 47 </w:t>
    </w:r>
    <w:bookmarkStart w:id="50" w:name="Tlf"/>
    <w:bookmarkEnd w:id="50"/>
    <w:r w:rsidRPr="00EF795F">
      <w:t>lkjlljljkljklkjljklj</w:t>
    </w:r>
  </w:p>
  <w:p w:rsidR="005273E5" w:rsidRPr="00EF795F" w:rsidRDefault="005273E5">
    <w:pPr>
      <w:pStyle w:val="Footer"/>
      <w:rPr>
        <w:sz w:val="6"/>
        <w:lang w:val="nb-NO"/>
      </w:rPr>
    </w:pPr>
  </w:p>
  <w:p w:rsidR="005273E5" w:rsidRDefault="005273E5" w:rsidP="00EF795F">
    <w:pPr>
      <w:pStyle w:val="FooterGraa"/>
    </w:pPr>
    <w:r>
      <w:t>All korrespondanse som inngår i saksbehandling skal adresseres til saksbehandlende enhet ved NTNU og ikke direkte til enkeltpersoner. Ved henvendelse vennligst oppgi referanse.</w:t>
    </w:r>
  </w:p>
  <w:p w:rsidR="005273E5" w:rsidRDefault="005273E5">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62" w:rsidRDefault="00E27662">
      <w:r>
        <w:separator/>
      </w:r>
    </w:p>
  </w:footnote>
  <w:footnote w:type="continuationSeparator" w:id="0">
    <w:p w:rsidR="00E27662" w:rsidRDefault="00E2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74" w:rsidRDefault="004E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E5" w:rsidRDefault="005273E5">
    <w:pPr>
      <w:pStyle w:val="sidetall"/>
    </w:pPr>
    <w:r>
      <w:tab/>
    </w:r>
    <w:r>
      <w:tab/>
    </w:r>
    <w:r>
      <w:fldChar w:fldCharType="begin"/>
    </w:r>
    <w:r>
      <w:instrText xml:space="preserve"> PAGE </w:instrText>
    </w:r>
    <w:r>
      <w:fldChar w:fldCharType="separate"/>
    </w:r>
    <w:r>
      <w:t>2</w:t>
    </w:r>
    <w:r>
      <w:fldChar w:fldCharType="end"/>
    </w:r>
    <w:r>
      <w:t xml:space="preserve"> av </w:t>
    </w:r>
    <w:r>
      <w:fldChar w:fldCharType="begin"/>
    </w:r>
    <w:r>
      <w:instrText xml:space="preserve"> NUMPAGES </w:instrText>
    </w:r>
    <w:r>
      <w:fldChar w:fldCharType="separate"/>
    </w:r>
    <w:r w:rsidR="00450C11">
      <w:t>1</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5273E5">
      <w:tc>
        <w:tcPr>
          <w:tcW w:w="6579" w:type="dxa"/>
          <w:tcBorders>
            <w:top w:val="nil"/>
            <w:left w:val="nil"/>
            <w:bottom w:val="nil"/>
            <w:right w:val="nil"/>
          </w:tcBorders>
        </w:tcPr>
        <w:p w:rsidR="005273E5" w:rsidRDefault="005273E5">
          <w:pPr>
            <w:pStyle w:val="Header2"/>
          </w:pPr>
          <w:r>
            <w:t>Norges teknisk-naturvitenskapelige universitet</w:t>
          </w:r>
        </w:p>
      </w:tc>
      <w:tc>
        <w:tcPr>
          <w:tcW w:w="1341" w:type="dxa"/>
          <w:tcBorders>
            <w:top w:val="nil"/>
            <w:left w:val="nil"/>
            <w:bottom w:val="nil"/>
            <w:right w:val="nil"/>
          </w:tcBorders>
        </w:tcPr>
        <w:p w:rsidR="005273E5" w:rsidRDefault="005273E5">
          <w:pPr>
            <w:pStyle w:val="DatoRefTekst"/>
          </w:pPr>
          <w:r>
            <w:t>Vår dato</w:t>
          </w:r>
        </w:p>
        <w:p w:rsidR="005273E5" w:rsidRDefault="005273E5">
          <w:pPr>
            <w:pStyle w:val="DatoRefFyllInn"/>
          </w:pPr>
        </w:p>
      </w:tc>
      <w:tc>
        <w:tcPr>
          <w:tcW w:w="1996" w:type="dxa"/>
          <w:tcBorders>
            <w:top w:val="nil"/>
            <w:left w:val="nil"/>
            <w:bottom w:val="nil"/>
            <w:right w:val="nil"/>
          </w:tcBorders>
        </w:tcPr>
        <w:p w:rsidR="005273E5" w:rsidRDefault="005273E5">
          <w:pPr>
            <w:pStyle w:val="DatoRefTekst"/>
          </w:pPr>
          <w:r>
            <w:t>Vår referanse</w:t>
          </w:r>
        </w:p>
        <w:p w:rsidR="005273E5" w:rsidRDefault="005273E5">
          <w:pPr>
            <w:pStyle w:val="DatoRefFyllInn"/>
          </w:pPr>
        </w:p>
      </w:tc>
    </w:tr>
  </w:tbl>
  <w:p w:rsidR="005273E5" w:rsidRDefault="005273E5">
    <w:pPr>
      <w:pStyle w:val="Header"/>
      <w:pBdr>
        <w:bottom w:val="single" w:sz="4" w:space="1" w:color="auto"/>
      </w:pBd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E5" w:rsidRDefault="00D24F71">
    <w:pPr>
      <w:pStyle w:val="sidetall"/>
    </w:pPr>
    <w:r>
      <w:rPr>
        <w:sz w:val="20"/>
        <w:lang w:eastAsia="nb-NO"/>
      </w:rPr>
      <w:drawing>
        <wp:anchor distT="0" distB="0" distL="114300" distR="114300" simplePos="0" relativeHeight="251659264" behindDoc="0" locked="0" layoutInCell="1" allowOverlap="1" wp14:anchorId="244768A3" wp14:editId="6285F93F">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3E5">
      <w:tab/>
    </w:r>
    <w:r w:rsidR="005273E5">
      <w:tab/>
    </w:r>
    <w:r w:rsidR="005273E5">
      <w:tab/>
    </w:r>
    <w:r w:rsidR="005273E5">
      <w:fldChar w:fldCharType="begin"/>
    </w:r>
    <w:r w:rsidR="005273E5">
      <w:instrText xml:space="preserve"> PAGE </w:instrText>
    </w:r>
    <w:r w:rsidR="005273E5">
      <w:fldChar w:fldCharType="separate"/>
    </w:r>
    <w:r w:rsidR="00C450AA">
      <w:t>1</w:t>
    </w:r>
    <w:r w:rsidR="005273E5">
      <w:fldChar w:fldCharType="end"/>
    </w:r>
    <w:r w:rsidR="005273E5">
      <w:t xml:space="preserve"> </w:t>
    </w:r>
    <w:bookmarkStart w:id="1" w:name="lblSideteller"/>
    <w:r w:rsidR="005273E5">
      <w:t>av</w:t>
    </w:r>
    <w:bookmarkEnd w:id="1"/>
    <w:r w:rsidR="005273E5">
      <w:t xml:space="preserve"> </w:t>
    </w:r>
    <w:r w:rsidR="005273E5">
      <w:fldChar w:fldCharType="begin"/>
    </w:r>
    <w:r w:rsidR="005273E5">
      <w:instrText xml:space="preserve"> NUMPAGES </w:instrText>
    </w:r>
    <w:r w:rsidR="005273E5">
      <w:fldChar w:fldCharType="separate"/>
    </w:r>
    <w:r w:rsidR="00C450AA">
      <w:t>3</w:t>
    </w:r>
    <w:r w:rsidR="005273E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1"/>
      <w:gridCol w:w="1328"/>
      <w:gridCol w:w="1979"/>
    </w:tblGrid>
    <w:tr w:rsidR="005273E5">
      <w:tc>
        <w:tcPr>
          <w:tcW w:w="6579" w:type="dxa"/>
          <w:tcBorders>
            <w:top w:val="nil"/>
            <w:left w:val="nil"/>
            <w:bottom w:val="nil"/>
            <w:right w:val="nil"/>
          </w:tcBorders>
        </w:tcPr>
        <w:p w:rsidR="005273E5" w:rsidRDefault="005273E5">
          <w:pPr>
            <w:pStyle w:val="Header"/>
            <w:rPr>
              <w:lang w:val="nb-NO"/>
            </w:rPr>
          </w:pPr>
        </w:p>
      </w:tc>
      <w:tc>
        <w:tcPr>
          <w:tcW w:w="1341" w:type="dxa"/>
          <w:tcBorders>
            <w:top w:val="nil"/>
            <w:left w:val="nil"/>
            <w:bottom w:val="nil"/>
            <w:right w:val="nil"/>
          </w:tcBorders>
        </w:tcPr>
        <w:p w:rsidR="005273E5" w:rsidRDefault="005273E5" w:rsidP="00261969">
          <w:pPr>
            <w:pStyle w:val="DatoRefTekst"/>
          </w:pPr>
        </w:p>
        <w:p w:rsidR="00714810" w:rsidRDefault="00714810" w:rsidP="00261969">
          <w:pPr>
            <w:pStyle w:val="DatoRefTekst"/>
          </w:pPr>
        </w:p>
      </w:tc>
      <w:tc>
        <w:tcPr>
          <w:tcW w:w="1996" w:type="dxa"/>
          <w:tcBorders>
            <w:top w:val="nil"/>
            <w:left w:val="nil"/>
            <w:bottom w:val="nil"/>
            <w:right w:val="nil"/>
          </w:tcBorders>
        </w:tcPr>
        <w:p w:rsidR="005273E5" w:rsidRDefault="005273E5">
          <w:pPr>
            <w:pStyle w:val="DatoFyllInn1"/>
          </w:pPr>
        </w:p>
      </w:tc>
    </w:tr>
    <w:tr w:rsidR="005273E5">
      <w:tc>
        <w:tcPr>
          <w:tcW w:w="6579" w:type="dxa"/>
          <w:tcBorders>
            <w:top w:val="nil"/>
            <w:left w:val="nil"/>
            <w:bottom w:val="nil"/>
            <w:right w:val="nil"/>
          </w:tcBorders>
        </w:tcPr>
        <w:p w:rsidR="00450C11" w:rsidRDefault="00450C11" w:rsidP="00FA0A20">
          <w:pPr>
            <w:pStyle w:val="Header1"/>
          </w:pPr>
          <w:bookmarkStart w:id="2" w:name="lblTopptekst"/>
          <w:r>
            <w:t>Norges teknisk-naturvitenskapelige universitet</w:t>
          </w:r>
        </w:p>
        <w:bookmarkEnd w:id="2"/>
        <w:p w:rsidR="005273E5" w:rsidRDefault="005273E5" w:rsidP="00FA0A20">
          <w:pPr>
            <w:pStyle w:val="Header1"/>
          </w:pPr>
        </w:p>
      </w:tc>
      <w:tc>
        <w:tcPr>
          <w:tcW w:w="1341" w:type="dxa"/>
          <w:tcBorders>
            <w:top w:val="nil"/>
            <w:left w:val="nil"/>
            <w:bottom w:val="nil"/>
            <w:right w:val="nil"/>
          </w:tcBorders>
        </w:tcPr>
        <w:p w:rsidR="005273E5" w:rsidRDefault="00261969">
          <w:pPr>
            <w:pStyle w:val="DatoRefTekst2"/>
          </w:pPr>
          <w:bookmarkStart w:id="3" w:name="lblVarDato"/>
          <w:r>
            <w:t>D</w:t>
          </w:r>
          <w:r w:rsidR="005273E5">
            <w:t>ato</w:t>
          </w:r>
          <w:bookmarkEnd w:id="3"/>
        </w:p>
        <w:p w:rsidR="005273E5" w:rsidRDefault="005273E5">
          <w:pPr>
            <w:pStyle w:val="DatoRefFyllInn"/>
          </w:pPr>
          <w:bookmarkStart w:id="4" w:name="varDato"/>
          <w:bookmarkEnd w:id="4"/>
        </w:p>
      </w:tc>
      <w:tc>
        <w:tcPr>
          <w:tcW w:w="1996" w:type="dxa"/>
          <w:tcBorders>
            <w:top w:val="nil"/>
            <w:left w:val="nil"/>
            <w:bottom w:val="nil"/>
            <w:right w:val="nil"/>
          </w:tcBorders>
        </w:tcPr>
        <w:p w:rsidR="005273E5" w:rsidRDefault="00261969">
          <w:pPr>
            <w:pStyle w:val="DatoRefTekst2"/>
          </w:pPr>
          <w:bookmarkStart w:id="5" w:name="lblVarRef"/>
          <w:r>
            <w:t>R</w:t>
          </w:r>
          <w:r w:rsidR="005273E5">
            <w:t>eferanse</w:t>
          </w:r>
          <w:bookmarkEnd w:id="5"/>
        </w:p>
        <w:p w:rsidR="005273E5" w:rsidRDefault="005273E5">
          <w:pPr>
            <w:pStyle w:val="DatoRefFyllInn"/>
          </w:pPr>
          <w:bookmarkStart w:id="6" w:name="varRef"/>
          <w:bookmarkEnd w:id="6"/>
        </w:p>
      </w:tc>
    </w:tr>
  </w:tbl>
  <w:p w:rsidR="005273E5" w:rsidRDefault="005273E5">
    <w:pPr>
      <w:pStyle w:val="Header"/>
      <w:pBdr>
        <w:bottom w:val="single" w:sz="4" w:space="1" w:color="auto"/>
      </w:pBdr>
      <w:rPr>
        <w:lang w:val="nb-N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E5" w:rsidRDefault="005273E5">
    <w:pPr>
      <w:pStyle w:val="Header"/>
    </w:pPr>
  </w:p>
  <w:p w:rsidR="005273E5" w:rsidRDefault="005273E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E5" w:rsidRDefault="005273E5">
    <w:pPr>
      <w:pStyle w:val="sidetall"/>
    </w:pPr>
    <w:r>
      <w:tab/>
    </w:r>
    <w:r>
      <w:tab/>
    </w:r>
    <w:r>
      <w:fldChar w:fldCharType="begin"/>
    </w:r>
    <w:r>
      <w:instrText xml:space="preserve"> PAGE </w:instrText>
    </w:r>
    <w:r>
      <w:fldChar w:fldCharType="separate"/>
    </w:r>
    <w:r w:rsidR="00C450AA">
      <w:t>2</w:t>
    </w:r>
    <w:r>
      <w:fldChar w:fldCharType="end"/>
    </w:r>
    <w:r>
      <w:t xml:space="preserve"> </w:t>
    </w:r>
    <w:bookmarkStart w:id="41" w:name="lblSideteller2"/>
    <w:r>
      <w:t>av</w:t>
    </w:r>
    <w:bookmarkEnd w:id="41"/>
    <w:r>
      <w:t xml:space="preserve"> </w:t>
    </w:r>
    <w:r>
      <w:fldChar w:fldCharType="begin"/>
    </w:r>
    <w:r>
      <w:instrText xml:space="preserve"> NUMPAGES </w:instrText>
    </w:r>
    <w:r>
      <w:fldChar w:fldCharType="separate"/>
    </w:r>
    <w:r w:rsidR="00C450AA">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3"/>
      <w:gridCol w:w="1327"/>
      <w:gridCol w:w="1978"/>
    </w:tblGrid>
    <w:tr w:rsidR="005273E5">
      <w:tc>
        <w:tcPr>
          <w:tcW w:w="6579" w:type="dxa"/>
          <w:tcBorders>
            <w:top w:val="nil"/>
            <w:left w:val="nil"/>
            <w:bottom w:val="nil"/>
            <w:right w:val="nil"/>
          </w:tcBorders>
        </w:tcPr>
        <w:p w:rsidR="005273E5" w:rsidRDefault="005273E5">
          <w:pPr>
            <w:pStyle w:val="Header2"/>
          </w:pPr>
          <w:bookmarkStart w:id="42" w:name="lblTopptekst2"/>
          <w:r>
            <w:t>Norges teknisk-naturvitenskapelige universitet</w:t>
          </w:r>
          <w:bookmarkEnd w:id="42"/>
        </w:p>
      </w:tc>
      <w:tc>
        <w:tcPr>
          <w:tcW w:w="1341" w:type="dxa"/>
          <w:tcBorders>
            <w:top w:val="nil"/>
            <w:left w:val="nil"/>
            <w:bottom w:val="nil"/>
            <w:right w:val="nil"/>
          </w:tcBorders>
        </w:tcPr>
        <w:p w:rsidR="005273E5" w:rsidRDefault="00261969" w:rsidP="00261969">
          <w:pPr>
            <w:pStyle w:val="DatoRefTekst"/>
          </w:pPr>
          <w:bookmarkStart w:id="43" w:name="lblVarDato2"/>
          <w:r>
            <w:t>Dat</w:t>
          </w:r>
          <w:bookmarkEnd w:id="43"/>
          <w:r>
            <w:t>o</w:t>
          </w:r>
        </w:p>
        <w:p w:rsidR="005273E5" w:rsidRDefault="005273E5">
          <w:pPr>
            <w:pStyle w:val="DatoRefFyllInn"/>
          </w:pPr>
          <w:bookmarkStart w:id="44" w:name="varDato2"/>
          <w:bookmarkEnd w:id="44"/>
        </w:p>
      </w:tc>
      <w:tc>
        <w:tcPr>
          <w:tcW w:w="1996" w:type="dxa"/>
          <w:tcBorders>
            <w:top w:val="nil"/>
            <w:left w:val="nil"/>
            <w:bottom w:val="nil"/>
            <w:right w:val="nil"/>
          </w:tcBorders>
        </w:tcPr>
        <w:p w:rsidR="005273E5" w:rsidRDefault="00261969">
          <w:pPr>
            <w:pStyle w:val="DatoRefTekst"/>
          </w:pPr>
          <w:bookmarkStart w:id="45" w:name="lblVarRef2"/>
          <w:r>
            <w:t>R</w:t>
          </w:r>
          <w:r w:rsidR="005273E5">
            <w:t>eferanse</w:t>
          </w:r>
          <w:bookmarkEnd w:id="45"/>
        </w:p>
        <w:p w:rsidR="005273E5" w:rsidRDefault="005273E5">
          <w:pPr>
            <w:pStyle w:val="DatoRefFyllInn"/>
          </w:pPr>
          <w:bookmarkStart w:id="46" w:name="varRef2"/>
          <w:bookmarkEnd w:id="46"/>
        </w:p>
      </w:tc>
    </w:tr>
  </w:tbl>
  <w:p w:rsidR="005273E5" w:rsidRDefault="005273E5">
    <w:pPr>
      <w:pStyle w:val="Header"/>
      <w:pBdr>
        <w:bottom w:val="single" w:sz="4" w:space="1" w:color="auto"/>
      </w:pBdr>
      <w:rPr>
        <w:lang w:val="nb-NO"/>
      </w:rPr>
    </w:pPr>
  </w:p>
  <w:p w:rsidR="005273E5" w:rsidRDefault="005273E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3E5" w:rsidRDefault="00D24F71">
    <w:pPr>
      <w:pStyle w:val="sidetall"/>
    </w:pPr>
    <w:r>
      <w:rPr>
        <w:sz w:val="20"/>
        <w:lang w:eastAsia="nb-NO"/>
      </w:rPr>
      <w:drawing>
        <wp:anchor distT="0" distB="0" distL="114300" distR="114300" simplePos="0" relativeHeight="251657216" behindDoc="0" locked="0" layoutInCell="1" allowOverlap="1">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3E5">
      <w:tab/>
    </w:r>
    <w:r w:rsidR="005273E5">
      <w:tab/>
    </w:r>
    <w:r w:rsidR="005273E5">
      <w:tab/>
    </w:r>
    <w:r w:rsidR="005273E5">
      <w:fldChar w:fldCharType="begin"/>
    </w:r>
    <w:r w:rsidR="005273E5">
      <w:instrText xml:space="preserve"> PAGE </w:instrText>
    </w:r>
    <w:r w:rsidR="005273E5">
      <w:fldChar w:fldCharType="separate"/>
    </w:r>
    <w:r w:rsidR="007767A4">
      <w:t>1</w:t>
    </w:r>
    <w:r w:rsidR="005273E5">
      <w:fldChar w:fldCharType="end"/>
    </w:r>
    <w:r w:rsidR="005273E5">
      <w:t xml:space="preserve"> av </w:t>
    </w:r>
    <w:r w:rsidR="005273E5">
      <w:fldChar w:fldCharType="begin"/>
    </w:r>
    <w:r w:rsidR="005273E5">
      <w:instrText xml:space="preserve"> NUMPAGES </w:instrText>
    </w:r>
    <w:r w:rsidR="005273E5">
      <w:fldChar w:fldCharType="separate"/>
    </w:r>
    <w:r w:rsidR="00450C11">
      <w:t>1</w:t>
    </w:r>
    <w:r w:rsidR="005273E5">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gridCol w:w="3800"/>
      <w:gridCol w:w="1479"/>
    </w:tblGrid>
    <w:tr w:rsidR="005273E5">
      <w:tc>
        <w:tcPr>
          <w:tcW w:w="6579" w:type="dxa"/>
          <w:tcBorders>
            <w:top w:val="nil"/>
            <w:left w:val="nil"/>
            <w:bottom w:val="nil"/>
            <w:right w:val="nil"/>
          </w:tcBorders>
        </w:tcPr>
        <w:p w:rsidR="005273E5" w:rsidRDefault="005273E5">
          <w:pPr>
            <w:pStyle w:val="Header"/>
            <w:rPr>
              <w:lang w:val="nb-NO"/>
            </w:rPr>
          </w:pPr>
        </w:p>
      </w:tc>
      <w:tc>
        <w:tcPr>
          <w:tcW w:w="1341" w:type="dxa"/>
          <w:tcBorders>
            <w:top w:val="nil"/>
            <w:left w:val="nil"/>
            <w:bottom w:val="nil"/>
            <w:right w:val="nil"/>
          </w:tcBorders>
        </w:tcPr>
        <w:p w:rsidR="005273E5" w:rsidRDefault="005273E5">
          <w:pPr>
            <w:pStyle w:val="DatoRefTekst"/>
          </w:pPr>
          <w:r>
            <w:t>Vår dato</w:t>
          </w:r>
        </w:p>
        <w:p w:rsidR="005273E5" w:rsidRDefault="005273E5">
          <w:pPr>
            <w:pStyle w:val="DatoFyllInn1"/>
          </w:pPr>
          <w:r>
            <w:t>fdsfsfsdfdsffsdsdfsdfsdffdsfsdfsffsdfsdf</w:t>
          </w:r>
        </w:p>
      </w:tc>
      <w:tc>
        <w:tcPr>
          <w:tcW w:w="1996" w:type="dxa"/>
          <w:tcBorders>
            <w:top w:val="nil"/>
            <w:left w:val="nil"/>
            <w:bottom w:val="nil"/>
            <w:right w:val="nil"/>
          </w:tcBorders>
        </w:tcPr>
        <w:p w:rsidR="005273E5" w:rsidRDefault="005273E5">
          <w:pPr>
            <w:pStyle w:val="DatoRefTekst"/>
          </w:pPr>
          <w:r>
            <w:t>Vår referanse</w:t>
          </w:r>
        </w:p>
        <w:p w:rsidR="005273E5" w:rsidRDefault="005273E5">
          <w:pPr>
            <w:pStyle w:val="DatoFyllInn1"/>
          </w:pPr>
        </w:p>
      </w:tc>
    </w:tr>
    <w:tr w:rsidR="005273E5">
      <w:tc>
        <w:tcPr>
          <w:tcW w:w="6579" w:type="dxa"/>
          <w:tcBorders>
            <w:top w:val="nil"/>
            <w:left w:val="nil"/>
            <w:bottom w:val="nil"/>
            <w:right w:val="nil"/>
          </w:tcBorders>
        </w:tcPr>
        <w:p w:rsidR="005273E5" w:rsidRDefault="005273E5" w:rsidP="00FA0A20">
          <w:pPr>
            <w:pStyle w:val="Header1"/>
          </w:pPr>
          <w:r>
            <w:t>Kommunikasjonsavdelingen</w:t>
          </w:r>
        </w:p>
        <w:p w:rsidR="005273E5" w:rsidRDefault="005273E5" w:rsidP="00FA0A20">
          <w:pPr>
            <w:pStyle w:val="Header1"/>
          </w:pPr>
        </w:p>
      </w:tc>
      <w:tc>
        <w:tcPr>
          <w:tcW w:w="1341" w:type="dxa"/>
          <w:tcBorders>
            <w:top w:val="nil"/>
            <w:left w:val="nil"/>
            <w:bottom w:val="nil"/>
            <w:right w:val="nil"/>
          </w:tcBorders>
        </w:tcPr>
        <w:p w:rsidR="005273E5" w:rsidRDefault="005273E5">
          <w:pPr>
            <w:pStyle w:val="DatoRefTekst2"/>
          </w:pPr>
          <w:r>
            <w:t>Deres dato</w:t>
          </w:r>
        </w:p>
        <w:p w:rsidR="005273E5" w:rsidRDefault="005273E5">
          <w:pPr>
            <w:pStyle w:val="DatoRefFyllInn"/>
          </w:pPr>
        </w:p>
      </w:tc>
      <w:tc>
        <w:tcPr>
          <w:tcW w:w="1996" w:type="dxa"/>
          <w:tcBorders>
            <w:top w:val="nil"/>
            <w:left w:val="nil"/>
            <w:bottom w:val="nil"/>
            <w:right w:val="nil"/>
          </w:tcBorders>
        </w:tcPr>
        <w:p w:rsidR="005273E5" w:rsidRDefault="005273E5">
          <w:pPr>
            <w:pStyle w:val="DatoRefTekst2"/>
          </w:pPr>
          <w:r>
            <w:t>Deres referanse</w:t>
          </w:r>
        </w:p>
        <w:p w:rsidR="005273E5" w:rsidRDefault="005273E5">
          <w:pPr>
            <w:pStyle w:val="DatoRefFyllInn"/>
          </w:pPr>
        </w:p>
      </w:tc>
    </w:tr>
  </w:tbl>
  <w:p w:rsidR="005273E5" w:rsidRDefault="005273E5">
    <w:pPr>
      <w:pStyle w:val="Header"/>
      <w:pBdr>
        <w:bottom w:val="single" w:sz="4" w:space="1" w:color="auto"/>
      </w:pBdr>
      <w:rPr>
        <w:lang w:val="nb-NO"/>
      </w:rPr>
    </w:pPr>
  </w:p>
  <w:p w:rsidR="005273E5" w:rsidRDefault="00527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D187E"/>
    <w:multiLevelType w:val="hybridMultilevel"/>
    <w:tmpl w:val="6576C19C"/>
    <w:lvl w:ilvl="0" w:tplc="05C6E78C">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0"/>
  <w:activeWritingStyle w:appName="MSWord" w:lang="nb-NO"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11"/>
    <w:rsid w:val="000409E3"/>
    <w:rsid w:val="00072E86"/>
    <w:rsid w:val="000B4FDC"/>
    <w:rsid w:val="000D36C5"/>
    <w:rsid w:val="001057E5"/>
    <w:rsid w:val="0014656A"/>
    <w:rsid w:val="00165FD2"/>
    <w:rsid w:val="001841E0"/>
    <w:rsid w:val="001C5EA3"/>
    <w:rsid w:val="001C6420"/>
    <w:rsid w:val="001E5EA5"/>
    <w:rsid w:val="001F054E"/>
    <w:rsid w:val="00213E34"/>
    <w:rsid w:val="0025339D"/>
    <w:rsid w:val="00261969"/>
    <w:rsid w:val="00265163"/>
    <w:rsid w:val="00290AB9"/>
    <w:rsid w:val="002C2948"/>
    <w:rsid w:val="002E1A4F"/>
    <w:rsid w:val="002E2C64"/>
    <w:rsid w:val="002E461D"/>
    <w:rsid w:val="002F6C5D"/>
    <w:rsid w:val="0030528C"/>
    <w:rsid w:val="00340047"/>
    <w:rsid w:val="003438EA"/>
    <w:rsid w:val="00346634"/>
    <w:rsid w:val="00350092"/>
    <w:rsid w:val="00350DD4"/>
    <w:rsid w:val="003537B4"/>
    <w:rsid w:val="00391861"/>
    <w:rsid w:val="003B19AA"/>
    <w:rsid w:val="003C03A0"/>
    <w:rsid w:val="0043332D"/>
    <w:rsid w:val="00437D7A"/>
    <w:rsid w:val="00450C11"/>
    <w:rsid w:val="00464FFF"/>
    <w:rsid w:val="00476E3A"/>
    <w:rsid w:val="0048541D"/>
    <w:rsid w:val="004945E9"/>
    <w:rsid w:val="004C19AA"/>
    <w:rsid w:val="004E2F74"/>
    <w:rsid w:val="004F119E"/>
    <w:rsid w:val="005273E5"/>
    <w:rsid w:val="00541D74"/>
    <w:rsid w:val="00545152"/>
    <w:rsid w:val="00587EEF"/>
    <w:rsid w:val="005A49A0"/>
    <w:rsid w:val="005A72FB"/>
    <w:rsid w:val="005C5EB8"/>
    <w:rsid w:val="005F4AA0"/>
    <w:rsid w:val="00694E05"/>
    <w:rsid w:val="006B6ECE"/>
    <w:rsid w:val="00714810"/>
    <w:rsid w:val="0076192F"/>
    <w:rsid w:val="007749A6"/>
    <w:rsid w:val="0077577A"/>
    <w:rsid w:val="007767A4"/>
    <w:rsid w:val="00785C33"/>
    <w:rsid w:val="00791041"/>
    <w:rsid w:val="007A05DB"/>
    <w:rsid w:val="007D28DC"/>
    <w:rsid w:val="0080096C"/>
    <w:rsid w:val="00814C7E"/>
    <w:rsid w:val="0085235C"/>
    <w:rsid w:val="00857FCF"/>
    <w:rsid w:val="00885029"/>
    <w:rsid w:val="008A2AA9"/>
    <w:rsid w:val="008A377B"/>
    <w:rsid w:val="008C03B1"/>
    <w:rsid w:val="008D4F37"/>
    <w:rsid w:val="008E63DF"/>
    <w:rsid w:val="00921CB4"/>
    <w:rsid w:val="009835C7"/>
    <w:rsid w:val="00986244"/>
    <w:rsid w:val="0099218E"/>
    <w:rsid w:val="009C6A59"/>
    <w:rsid w:val="009E4C18"/>
    <w:rsid w:val="00A05E28"/>
    <w:rsid w:val="00A2517C"/>
    <w:rsid w:val="00A32318"/>
    <w:rsid w:val="00A62F4C"/>
    <w:rsid w:val="00A727E6"/>
    <w:rsid w:val="00A84F29"/>
    <w:rsid w:val="00A86A56"/>
    <w:rsid w:val="00AA1259"/>
    <w:rsid w:val="00AA750D"/>
    <w:rsid w:val="00AD08DF"/>
    <w:rsid w:val="00AD1743"/>
    <w:rsid w:val="00AD3004"/>
    <w:rsid w:val="00B40B76"/>
    <w:rsid w:val="00B4527A"/>
    <w:rsid w:val="00B54618"/>
    <w:rsid w:val="00B55D26"/>
    <w:rsid w:val="00B57D63"/>
    <w:rsid w:val="00B6069A"/>
    <w:rsid w:val="00B636F7"/>
    <w:rsid w:val="00B752B0"/>
    <w:rsid w:val="00B76CB7"/>
    <w:rsid w:val="00B92298"/>
    <w:rsid w:val="00BA2CBC"/>
    <w:rsid w:val="00BC489B"/>
    <w:rsid w:val="00BF4BB8"/>
    <w:rsid w:val="00C2664F"/>
    <w:rsid w:val="00C339AE"/>
    <w:rsid w:val="00C4088F"/>
    <w:rsid w:val="00C450AA"/>
    <w:rsid w:val="00C502F1"/>
    <w:rsid w:val="00C6269C"/>
    <w:rsid w:val="00C7574D"/>
    <w:rsid w:val="00C90724"/>
    <w:rsid w:val="00CF46FD"/>
    <w:rsid w:val="00D06C9C"/>
    <w:rsid w:val="00D23DEC"/>
    <w:rsid w:val="00D24F71"/>
    <w:rsid w:val="00D36B08"/>
    <w:rsid w:val="00D57025"/>
    <w:rsid w:val="00D76067"/>
    <w:rsid w:val="00D8355A"/>
    <w:rsid w:val="00DA5E23"/>
    <w:rsid w:val="00DE787D"/>
    <w:rsid w:val="00E06B72"/>
    <w:rsid w:val="00E1094C"/>
    <w:rsid w:val="00E24797"/>
    <w:rsid w:val="00E27662"/>
    <w:rsid w:val="00E4288A"/>
    <w:rsid w:val="00E45A14"/>
    <w:rsid w:val="00E65A0E"/>
    <w:rsid w:val="00E96141"/>
    <w:rsid w:val="00ED109B"/>
    <w:rsid w:val="00EE6723"/>
    <w:rsid w:val="00EF795F"/>
    <w:rsid w:val="00F01CC7"/>
    <w:rsid w:val="00F24415"/>
    <w:rsid w:val="00F647E3"/>
    <w:rsid w:val="00F7014D"/>
    <w:rsid w:val="00FA0A20"/>
    <w:rsid w:val="00FB0B52"/>
    <w:rsid w:val="00FC699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7C9FAF-A4A3-4D8A-AF2F-81146FF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B1"/>
    <w:pPr>
      <w:spacing w:after="60"/>
      <w:ind w:left="85" w:right="85"/>
    </w:pPr>
    <w:rPr>
      <w:rFonts w:ascii="Arial" w:hAnsi="Arial"/>
      <w:sz w:val="24"/>
      <w:szCs w:val="24"/>
      <w:lang w:val="en-GB" w:eastAsia="en-US"/>
    </w:rPr>
  </w:style>
  <w:style w:type="paragraph" w:styleId="Heading1">
    <w:name w:val="heading 1"/>
    <w:basedOn w:val="Normal"/>
    <w:next w:val="Normal"/>
    <w:link w:val="Heading1Char"/>
    <w:qFormat/>
    <w:pPr>
      <w:keepNext/>
      <w:spacing w:before="84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pPr>
      <w:tabs>
        <w:tab w:val="center" w:pos="4153"/>
        <w:tab w:val="right" w:pos="8306"/>
      </w:tabs>
      <w:spacing w:after="20"/>
      <w:ind w:left="0" w:right="0"/>
    </w:pPr>
    <w:rPr>
      <w:sz w:val="2"/>
    </w:rPr>
  </w:style>
  <w:style w:type="paragraph" w:styleId="Footer">
    <w:name w:val="footer"/>
    <w:basedOn w:val="Header"/>
    <w:link w:val="FooterChar"/>
    <w:autoRedefine/>
  </w:style>
  <w:style w:type="paragraph" w:customStyle="1" w:styleId="sidetall">
    <w:name w:val="sidetall"/>
    <w:basedOn w:val="Header"/>
    <w:autoRedefine/>
    <w:pPr>
      <w:spacing w:after="60"/>
      <w:ind w:right="85"/>
      <w:jc w:val="right"/>
    </w:pPr>
    <w:rPr>
      <w:noProof/>
      <w:snapToGrid w:val="0"/>
      <w:sz w:val="19"/>
      <w:szCs w:val="20"/>
      <w:lang w:val="nb-NO"/>
    </w:rPr>
  </w:style>
  <w:style w:type="paragraph" w:customStyle="1" w:styleId="DatoRefTekst">
    <w:name w:val="DatoRefTekst"/>
    <w:basedOn w:val="Header"/>
    <w:autoRedefine/>
    <w:pPr>
      <w:spacing w:after="0"/>
    </w:pPr>
    <w:rPr>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pPr>
      <w:spacing w:before="204" w:after="60"/>
      <w:ind w:left="85" w:right="85"/>
    </w:pPr>
    <w:rPr>
      <w:b/>
      <w:sz w:val="20"/>
      <w:lang w:val="nb-NO"/>
    </w:rPr>
  </w:style>
  <w:style w:type="paragraph" w:customStyle="1" w:styleId="underheader">
    <w:name w:val="underheader"/>
    <w:basedOn w:val="Header"/>
    <w:autoRedefine/>
    <w:pPr>
      <w:ind w:left="57"/>
    </w:pPr>
    <w:rPr>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rsid w:val="00EF795F"/>
    <w:pPr>
      <w:tabs>
        <w:tab w:val="clear" w:pos="4153"/>
        <w:tab w:val="clear" w:pos="8306"/>
        <w:tab w:val="left" w:pos="1916"/>
        <w:tab w:val="left" w:pos="4360"/>
        <w:tab w:val="left" w:pos="6282"/>
        <w:tab w:val="left" w:pos="8023"/>
      </w:tabs>
      <w:spacing w:after="30"/>
      <w:ind w:left="85"/>
    </w:pPr>
    <w:rPr>
      <w:b/>
      <w:color w:val="808080"/>
      <w:sz w:val="16"/>
      <w:szCs w:val="16"/>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rsid w:val="00FA0A20"/>
    <w:pPr>
      <w:spacing w:after="60"/>
      <w:ind w:right="85"/>
    </w:pPr>
    <w:rPr>
      <w:sz w:val="19"/>
      <w:lang w:val="nb-NO"/>
    </w:rPr>
  </w:style>
  <w:style w:type="paragraph" w:customStyle="1" w:styleId="FyllLinje">
    <w:name w:val="FyllLinje"/>
    <w:basedOn w:val="Normal"/>
    <w:autoRedefine/>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val="0"/>
      <w:bCs/>
    </w:rPr>
  </w:style>
  <w:style w:type="paragraph" w:customStyle="1" w:styleId="FooterIkkeFet">
    <w:name w:val="FooterIkkeFet"/>
    <w:basedOn w:val="FooterFet"/>
    <w:autoRedefine/>
    <w:rPr>
      <w:b w:val="0"/>
      <w:bCs/>
    </w:rPr>
  </w:style>
  <w:style w:type="character" w:customStyle="1" w:styleId="Heading1Char">
    <w:name w:val="Heading 1 Char"/>
    <w:link w:val="Heading1"/>
    <w:rsid w:val="00E24797"/>
    <w:rPr>
      <w:rFonts w:ascii="Arial" w:hAnsi="Arial" w:cs="Arial"/>
      <w:b/>
      <w:bCs/>
      <w:kern w:val="32"/>
      <w:sz w:val="30"/>
      <w:szCs w:val="32"/>
      <w:lang w:val="en-GB" w:eastAsia="en-US"/>
    </w:rPr>
  </w:style>
  <w:style w:type="paragraph" w:customStyle="1" w:styleId="Kolonne1">
    <w:name w:val="Kolonne1"/>
    <w:basedOn w:val="Merknad"/>
    <w:pPr>
      <w:spacing w:after="170"/>
    </w:pPr>
  </w:style>
  <w:style w:type="character" w:customStyle="1" w:styleId="HeaderChar">
    <w:name w:val="Header Char"/>
    <w:link w:val="Header"/>
    <w:rsid w:val="00E24797"/>
    <w:rPr>
      <w:rFonts w:ascii="Times" w:hAnsi="Times"/>
      <w:sz w:val="2"/>
      <w:szCs w:val="24"/>
      <w:lang w:val="en-GB" w:eastAsia="en-US"/>
    </w:rPr>
  </w:style>
  <w:style w:type="character" w:customStyle="1" w:styleId="FooterChar">
    <w:name w:val="Footer Char"/>
    <w:link w:val="Footer"/>
    <w:rsid w:val="00E24797"/>
    <w:rPr>
      <w:rFonts w:ascii="Times" w:hAnsi="Times"/>
      <w:sz w:val="2"/>
      <w:szCs w:val="24"/>
      <w:lang w:val="en-GB" w:eastAsia="en-US"/>
    </w:rPr>
  </w:style>
  <w:style w:type="table" w:styleId="TableGrid">
    <w:name w:val="Table Grid"/>
    <w:basedOn w:val="TableNormal"/>
    <w:rsid w:val="00E6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de">
    <w:name w:val="Hode"/>
    <w:autoRedefine/>
    <w:rsid w:val="00450C11"/>
    <w:pPr>
      <w:tabs>
        <w:tab w:val="left" w:pos="2778"/>
      </w:tabs>
    </w:pPr>
    <w:rPr>
      <w:noProof/>
      <w:sz w:val="24"/>
      <w:szCs w:val="24"/>
    </w:rPr>
  </w:style>
  <w:style w:type="paragraph" w:customStyle="1" w:styleId="Innkallingsskrift">
    <w:name w:val="Innkallingsskrift"/>
    <w:basedOn w:val="Normal"/>
    <w:rsid w:val="00450C11"/>
    <w:pPr>
      <w:tabs>
        <w:tab w:val="left" w:pos="1418"/>
        <w:tab w:val="left" w:pos="3969"/>
        <w:tab w:val="right" w:pos="9639"/>
      </w:tabs>
      <w:spacing w:before="193" w:after="167"/>
      <w:ind w:left="0" w:right="-96"/>
    </w:pPr>
    <w:rPr>
      <w:sz w:val="16"/>
      <w:lang w:val="nb-NO"/>
    </w:rPr>
  </w:style>
  <w:style w:type="paragraph" w:customStyle="1" w:styleId="InnkallingsskriftFyllInn">
    <w:name w:val="InnkallingsskriftFyllInn"/>
    <w:basedOn w:val="Innkallingsskrift"/>
    <w:rsid w:val="00450C11"/>
    <w:pPr>
      <w:spacing w:before="113"/>
    </w:pPr>
    <w:rPr>
      <w:rFonts w:ascii="Times" w:hAnsi="Times"/>
      <w:sz w:val="24"/>
    </w:rPr>
  </w:style>
  <w:style w:type="paragraph" w:styleId="ListParagraph">
    <w:name w:val="List Paragraph"/>
    <w:basedOn w:val="Normal"/>
    <w:uiPriority w:val="34"/>
    <w:qFormat/>
    <w:rsid w:val="00450C11"/>
    <w:pPr>
      <w:ind w:left="720"/>
      <w:contextualSpacing/>
    </w:pPr>
    <w:rPr>
      <w:rFonts w:ascii="Times" w:hAnsi="Times"/>
      <w:lang w:val="nb-NO"/>
    </w:rPr>
  </w:style>
  <w:style w:type="paragraph" w:styleId="PlainText">
    <w:name w:val="Plain Text"/>
    <w:basedOn w:val="Normal"/>
    <w:link w:val="PlainTextChar"/>
    <w:uiPriority w:val="99"/>
    <w:unhideWhenUsed/>
    <w:rsid w:val="00450C11"/>
    <w:pPr>
      <w:spacing w:after="0"/>
      <w:ind w:left="0" w:right="0"/>
    </w:pPr>
    <w:rPr>
      <w:rFonts w:ascii="Calibri" w:eastAsia="Calibri" w:hAnsi="Calibri"/>
      <w:sz w:val="22"/>
      <w:szCs w:val="21"/>
      <w:lang w:val="nb-NO"/>
    </w:rPr>
  </w:style>
  <w:style w:type="character" w:customStyle="1" w:styleId="PlainTextChar">
    <w:name w:val="Plain Text Char"/>
    <w:basedOn w:val="DefaultParagraphFont"/>
    <w:link w:val="PlainText"/>
    <w:uiPriority w:val="99"/>
    <w:rsid w:val="00450C1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0340">
      <w:bodyDiv w:val="1"/>
      <w:marLeft w:val="0"/>
      <w:marRight w:val="0"/>
      <w:marTop w:val="0"/>
      <w:marBottom w:val="0"/>
      <w:divBdr>
        <w:top w:val="none" w:sz="0" w:space="0" w:color="auto"/>
        <w:left w:val="none" w:sz="0" w:space="0" w:color="auto"/>
        <w:bottom w:val="none" w:sz="0" w:space="0" w:color="auto"/>
        <w:right w:val="none" w:sz="0" w:space="0" w:color="auto"/>
      </w:divBdr>
    </w:div>
    <w:div w:id="957027064">
      <w:bodyDiv w:val="1"/>
      <w:marLeft w:val="0"/>
      <w:marRight w:val="0"/>
      <w:marTop w:val="0"/>
      <w:marBottom w:val="0"/>
      <w:divBdr>
        <w:top w:val="none" w:sz="0" w:space="0" w:color="auto"/>
        <w:left w:val="none" w:sz="0" w:space="0" w:color="auto"/>
        <w:bottom w:val="none" w:sz="0" w:space="0" w:color="auto"/>
        <w:right w:val="none" w:sz="0" w:space="0" w:color="auto"/>
      </w:divBdr>
    </w:div>
    <w:div w:id="20045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lles.ansatt.ntnu.no\felles\maler\Office\RE\mal-refera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mal-referat.dotm</Template>
  <TotalTime>0</TotalTime>
  <Pages>3</Pages>
  <Words>965</Words>
  <Characters>5116</Characters>
  <Application>Microsoft Office Word</Application>
  <DocSecurity>4</DocSecurity>
  <Lines>42</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Møtereferat</vt:lpstr>
      <vt:lpstr>Ny linje</vt:lpstr>
    </vt:vector>
  </TitlesOfParts>
  <Company>Orakeltjenesten, NTNU</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dc:title>
  <dc:subject/>
  <dc:creator>O. Rakel</dc:creator>
  <cp:keywords/>
  <dc:description/>
  <cp:lastModifiedBy>Jens Petter Nygård</cp:lastModifiedBy>
  <cp:revision>2</cp:revision>
  <cp:lastPrinted>2006-01-04T10:31:00Z</cp:lastPrinted>
  <dcterms:created xsi:type="dcterms:W3CDTF">2017-08-11T10:10:00Z</dcterms:created>
  <dcterms:modified xsi:type="dcterms:W3CDTF">2017-08-11T10:10:00Z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_enhet2">
    <vt:lpwstr/>
  </property>
  <property fmtid="{D5CDD505-2E9C-101B-9397-08002B2CF9AE}" pid="3" name="info_enhet1">
    <vt:lpwstr/>
  </property>
  <property fmtid="{D5CDD505-2E9C-101B-9397-08002B2CF9AE}" pid="4" name="info_enhet4">
    <vt:lpwstr/>
  </property>
  <property fmtid="{D5CDD505-2E9C-101B-9397-08002B2CF9AE}" pid="5" name="info_enhet3">
    <vt:lpwstr/>
  </property>
  <property fmtid="{D5CDD505-2E9C-101B-9397-08002B2CF9AE}" pid="6" name="info_epost">
    <vt:lpwstr/>
  </property>
  <property fmtid="{D5CDD505-2E9C-101B-9397-08002B2CF9AE}" pid="7" name="info_orgnr">
    <vt:lpwstr/>
  </property>
  <property fmtid="{D5CDD505-2E9C-101B-9397-08002B2CF9AE}" pid="8" name="info_web">
    <vt:lpwstr/>
  </property>
  <property fmtid="{D5CDD505-2E9C-101B-9397-08002B2CF9AE}" pid="9" name="chkEnhet1">
    <vt:lpwstr>nei</vt:lpwstr>
  </property>
  <property fmtid="{D5CDD505-2E9C-101B-9397-08002B2CF9AE}" pid="10" name="chkEnhet2">
    <vt:lpwstr>nei</vt:lpwstr>
  </property>
  <property fmtid="{D5CDD505-2E9C-101B-9397-08002B2CF9AE}" pid="11" name="chkEnhet3">
    <vt:lpwstr>nei</vt:lpwstr>
  </property>
  <property fmtid="{D5CDD505-2E9C-101B-9397-08002B2CF9AE}" pid="12" name="chkEnhet4">
    <vt:lpwstr>nei</vt:lpwstr>
  </property>
  <property fmtid="{D5CDD505-2E9C-101B-9397-08002B2CF9AE}" pid="13" name="info_telefon">
    <vt:lpwstr/>
  </property>
  <property fmtid="{D5CDD505-2E9C-101B-9397-08002B2CF9AE}" pid="14" name="info_telefaks">
    <vt:lpwstr/>
  </property>
  <property fmtid="{D5CDD505-2E9C-101B-9397-08002B2CF9AE}" pid="15" name="info_Postadresse1">
    <vt:lpwstr/>
  </property>
  <property fmtid="{D5CDD505-2E9C-101B-9397-08002B2CF9AE}" pid="16" name="optbm">
    <vt:lpwstr>ja</vt:lpwstr>
  </property>
  <property fmtid="{D5CDD505-2E9C-101B-9397-08002B2CF9AE}" pid="17" name="optnn">
    <vt:lpwstr>nei</vt:lpwstr>
  </property>
  <property fmtid="{D5CDD505-2E9C-101B-9397-08002B2CF9AE}" pid="18" name="opten">
    <vt:lpwstr>nei</vt:lpwstr>
  </property>
  <property fmtid="{D5CDD505-2E9C-101B-9397-08002B2CF9AE}" pid="19" name="info_Postadresse2">
    <vt:lpwstr/>
  </property>
  <property fmtid="{D5CDD505-2E9C-101B-9397-08002B2CF9AE}" pid="20" name="info_Postadresse3">
    <vt:lpwstr/>
  </property>
  <property fmtid="{D5CDD505-2E9C-101B-9397-08002B2CF9AE}" pid="21" name="info_Besok3">
    <vt:lpwstr/>
  </property>
  <property fmtid="{D5CDD505-2E9C-101B-9397-08002B2CF9AE}" pid="22" name="info_Besok1">
    <vt:lpwstr/>
  </property>
  <property fmtid="{D5CDD505-2E9C-101B-9397-08002B2CF9AE}" pid="23" name="info_Besok2">
    <vt:lpwstr/>
  </property>
  <property fmtid="{D5CDD505-2E9C-101B-9397-08002B2CF9AE}" pid="24" name="info_telefax">
    <vt:lpwstr/>
  </property>
</Properties>
</file>