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FC9" w:rsidRDefault="00E635DE" w:rsidP="002F1412">
      <w:pPr>
        <w:pStyle w:val="Overskrift1"/>
      </w:pPr>
      <w:r>
        <w:t xml:space="preserve">Veiledning – </w:t>
      </w:r>
      <w:r w:rsidR="0038004D">
        <w:t>prosjektrutiner NIKU/VM</w:t>
      </w:r>
    </w:p>
    <w:p w:rsidR="00E53738" w:rsidRDefault="00E53738" w:rsidP="002F1412">
      <w:r>
        <w:t>09.05.2019, Torkel Johansen</w:t>
      </w:r>
    </w:p>
    <w:p w:rsidR="002F1412" w:rsidRDefault="002F1412" w:rsidP="002F1412">
      <w:r>
        <w:t xml:space="preserve">Gjeldende dokument skisserer fremgangsmåte </w:t>
      </w:r>
      <w:r w:rsidR="009A65BC">
        <w:t xml:space="preserve">ved etablering </w:t>
      </w:r>
      <w:r w:rsidR="0038004D">
        <w:t xml:space="preserve">og gjennomføring </w:t>
      </w:r>
      <w:r w:rsidR="009A65BC">
        <w:t xml:space="preserve">av utgravninger i NIKU-regi som skal avleveres til NTNU Vitenskapsmuseet. </w:t>
      </w:r>
    </w:p>
    <w:p w:rsidR="009A65BC" w:rsidRDefault="009A65BC" w:rsidP="00665836">
      <w:pPr>
        <w:pStyle w:val="Overskrift2"/>
      </w:pPr>
      <w:r>
        <w:t>1. Etablere prosjekt</w:t>
      </w:r>
    </w:p>
    <w:p w:rsidR="001220D3" w:rsidRDefault="00896F83" w:rsidP="00317774">
      <w:pPr>
        <w:pStyle w:val="Listeavsnitt"/>
        <w:numPr>
          <w:ilvl w:val="0"/>
          <w:numId w:val="3"/>
        </w:numPr>
      </w:pPr>
      <w:r>
        <w:t xml:space="preserve">Prosjektbeskrivelse </w:t>
      </w:r>
      <w:r w:rsidR="00573A2C">
        <w:t xml:space="preserve">og </w:t>
      </w:r>
      <w:r>
        <w:t xml:space="preserve">budsjett sendes </w:t>
      </w:r>
      <w:hyperlink r:id="rId5" w:history="1">
        <w:r w:rsidRPr="00FA1598">
          <w:rPr>
            <w:rStyle w:val="Hyperkobling"/>
          </w:rPr>
          <w:t>postmottak</w:t>
        </w:r>
        <w:r w:rsidRPr="00317774">
          <w:rPr>
            <w:rStyle w:val="Hyperkobling"/>
            <w:rFonts w:ascii="Calibri" w:hAnsi="Calibri" w:cs="Calibri"/>
          </w:rPr>
          <w:t>@</w:t>
        </w:r>
        <w:r w:rsidRPr="00FA1598">
          <w:rPr>
            <w:rStyle w:val="Hyperkobling"/>
          </w:rPr>
          <w:t>ntnu.no</w:t>
        </w:r>
      </w:hyperlink>
      <w:r>
        <w:t xml:space="preserve"> m</w:t>
      </w:r>
      <w:r w:rsidR="00261F33">
        <w:t xml:space="preserve">ed </w:t>
      </w:r>
      <w:r w:rsidR="001220D3">
        <w:t xml:space="preserve">kopi til </w:t>
      </w:r>
      <w:hyperlink r:id="rId6" w:history="1">
        <w:r w:rsidR="001220D3" w:rsidRPr="00FA1598">
          <w:rPr>
            <w:rStyle w:val="Hyperkobling"/>
          </w:rPr>
          <w:t>magasin</w:t>
        </w:r>
        <w:r w:rsidR="001220D3" w:rsidRPr="00317774">
          <w:rPr>
            <w:rStyle w:val="Hyperkobling"/>
            <w:rFonts w:ascii="Calibri" w:hAnsi="Calibri" w:cs="Calibri"/>
          </w:rPr>
          <w:t>@</w:t>
        </w:r>
        <w:r w:rsidR="001220D3" w:rsidRPr="00FA1598">
          <w:rPr>
            <w:rStyle w:val="Hyperkobling"/>
          </w:rPr>
          <w:t>vm.ntnu.no</w:t>
        </w:r>
      </w:hyperlink>
      <w:r w:rsidR="001220D3">
        <w:t>.</w:t>
      </w:r>
    </w:p>
    <w:p w:rsidR="009A65BC" w:rsidRDefault="001220D3" w:rsidP="009647D1">
      <w:pPr>
        <w:pStyle w:val="Listeavsnitt"/>
        <w:numPr>
          <w:ilvl w:val="1"/>
          <w:numId w:val="3"/>
        </w:numPr>
      </w:pPr>
      <w:r>
        <w:t xml:space="preserve">Tittel på </w:t>
      </w:r>
      <w:r w:rsidR="00D462F9">
        <w:t xml:space="preserve">epost: </w:t>
      </w:r>
      <w:r w:rsidR="00665836">
        <w:t>[</w:t>
      </w:r>
      <w:r w:rsidR="00261F33">
        <w:t xml:space="preserve">Nytt </w:t>
      </w:r>
      <w:r w:rsidR="003B672A">
        <w:t>utgravnings</w:t>
      </w:r>
      <w:r w:rsidR="00261F33">
        <w:t xml:space="preserve">prosjekt </w:t>
      </w:r>
      <w:r w:rsidR="006F0124">
        <w:t>NIKU – prosjektnavn/Ta-</w:t>
      </w:r>
      <w:proofErr w:type="spellStart"/>
      <w:r w:rsidR="006F0124">
        <w:t>nr</w:t>
      </w:r>
      <w:proofErr w:type="spellEnd"/>
      <w:r w:rsidR="00665836">
        <w:t>]</w:t>
      </w:r>
      <w:r w:rsidR="00D462F9">
        <w:t xml:space="preserve">, </w:t>
      </w:r>
      <w:r w:rsidR="00261F33">
        <w:t>f.eks. «</w:t>
      </w:r>
      <w:r w:rsidR="003B672A" w:rsidRPr="00075315">
        <w:rPr>
          <w:b/>
        </w:rPr>
        <w:t xml:space="preserve">Nytt </w:t>
      </w:r>
      <w:r w:rsidR="007A0D44" w:rsidRPr="00075315">
        <w:rPr>
          <w:b/>
        </w:rPr>
        <w:t>u</w:t>
      </w:r>
      <w:r w:rsidR="00261F33" w:rsidRPr="00075315">
        <w:rPr>
          <w:b/>
        </w:rPr>
        <w:t xml:space="preserve">tgravningsprosjekt NIKU </w:t>
      </w:r>
      <w:r w:rsidR="007A0D44" w:rsidRPr="00075315">
        <w:rPr>
          <w:b/>
        </w:rPr>
        <w:t>–</w:t>
      </w:r>
      <w:r w:rsidR="00261F33" w:rsidRPr="00075315">
        <w:rPr>
          <w:b/>
        </w:rPr>
        <w:t xml:space="preserve"> </w:t>
      </w:r>
      <w:r w:rsidR="003B672A" w:rsidRPr="00075315">
        <w:rPr>
          <w:b/>
        </w:rPr>
        <w:t>Søndregate 10</w:t>
      </w:r>
      <w:r w:rsidR="00D462F9" w:rsidRPr="00075315">
        <w:rPr>
          <w:b/>
        </w:rPr>
        <w:t>,</w:t>
      </w:r>
      <w:r w:rsidR="007A0D44" w:rsidRPr="00075315">
        <w:rPr>
          <w:b/>
        </w:rPr>
        <w:t xml:space="preserve"> Ta</w:t>
      </w:r>
      <w:r w:rsidR="00D462F9" w:rsidRPr="00075315">
        <w:rPr>
          <w:b/>
        </w:rPr>
        <w:t>-</w:t>
      </w:r>
      <w:r w:rsidR="00665836" w:rsidRPr="00075315">
        <w:rPr>
          <w:b/>
        </w:rPr>
        <w:t>2019/15</w:t>
      </w:r>
      <w:r w:rsidR="007A0D44">
        <w:t>»</w:t>
      </w:r>
      <w:r w:rsidR="00C127E4">
        <w:t>)</w:t>
      </w:r>
    </w:p>
    <w:p w:rsidR="00AB1B5A" w:rsidRDefault="00AB1B5A" w:rsidP="00317774">
      <w:pPr>
        <w:pStyle w:val="Listeavsnitt"/>
        <w:numPr>
          <w:ilvl w:val="0"/>
          <w:numId w:val="3"/>
        </w:numPr>
      </w:pPr>
      <w:r>
        <w:t>VM</w:t>
      </w:r>
      <w:r w:rsidR="00F36C3D">
        <w:t>s samlingsgruppe</w:t>
      </w:r>
      <w:r w:rsidR="00D462F9">
        <w:t xml:space="preserve"> </w:t>
      </w:r>
      <w:r>
        <w:t>oppretter saksnummer og aksesjonsnummer</w:t>
      </w:r>
      <w:r w:rsidR="008F7946">
        <w:t>, r</w:t>
      </w:r>
      <w:r w:rsidR="00C127E4">
        <w:t xml:space="preserve">egistrerer NIKUs </w:t>
      </w:r>
      <w:proofErr w:type="spellStart"/>
      <w:r w:rsidR="00C127E4">
        <w:t>prosjektnr</w:t>
      </w:r>
      <w:proofErr w:type="spellEnd"/>
      <w:r w:rsidR="003C2CCE">
        <w:t>.</w:t>
      </w:r>
      <w:r>
        <w:t xml:space="preserve"> og </w:t>
      </w:r>
      <w:r w:rsidR="008F7946">
        <w:t xml:space="preserve">svarer </w:t>
      </w:r>
      <w:r>
        <w:t>NIKU</w:t>
      </w:r>
      <w:r w:rsidR="00D462F9">
        <w:t xml:space="preserve"> v</w:t>
      </w:r>
      <w:r w:rsidR="008F7946">
        <w:t>/</w:t>
      </w:r>
      <w:r w:rsidR="00D462F9">
        <w:t xml:space="preserve"> </w:t>
      </w:r>
      <w:hyperlink r:id="rId7" w:history="1">
        <w:r w:rsidR="005A7DA7" w:rsidRPr="00FA1598">
          <w:rPr>
            <w:rStyle w:val="Hyperkobling"/>
          </w:rPr>
          <w:t>ann.kathrin.jantsch</w:t>
        </w:r>
        <w:r w:rsidR="005A7DA7" w:rsidRPr="00317774">
          <w:rPr>
            <w:rStyle w:val="Hyperkobling"/>
            <w:rFonts w:ascii="Calibri" w:hAnsi="Calibri" w:cs="Calibri"/>
          </w:rPr>
          <w:t>@</w:t>
        </w:r>
        <w:r w:rsidR="005A7DA7" w:rsidRPr="00FA1598">
          <w:rPr>
            <w:rStyle w:val="Hyperkobling"/>
          </w:rPr>
          <w:t>niku.no</w:t>
        </w:r>
      </w:hyperlink>
      <w:r w:rsidR="005A7DA7">
        <w:t xml:space="preserve"> med kopi til prosjektleder</w:t>
      </w:r>
      <w:r w:rsidR="008F7946">
        <w:t xml:space="preserve">. </w:t>
      </w:r>
      <w:r w:rsidR="005A7DA7">
        <w:t xml:space="preserve"> </w:t>
      </w:r>
    </w:p>
    <w:p w:rsidR="007A5587" w:rsidRDefault="007A5587" w:rsidP="00317774">
      <w:pPr>
        <w:pStyle w:val="Listeavsnitt"/>
        <w:numPr>
          <w:ilvl w:val="0"/>
          <w:numId w:val="3"/>
        </w:numPr>
      </w:pPr>
      <w:r>
        <w:t xml:space="preserve">Fakturering: </w:t>
      </w:r>
    </w:p>
    <w:p w:rsidR="00317774" w:rsidRDefault="0070315B" w:rsidP="007A5587">
      <w:pPr>
        <w:pStyle w:val="Listeavsnitt"/>
        <w:numPr>
          <w:ilvl w:val="1"/>
          <w:numId w:val="3"/>
        </w:numPr>
      </w:pPr>
      <w:r>
        <w:t xml:space="preserve">For større prosjekter </w:t>
      </w:r>
      <w:r w:rsidR="00AB1B5A">
        <w:t xml:space="preserve">oppretter </w:t>
      </w:r>
      <w:r>
        <w:t xml:space="preserve">VM </w:t>
      </w:r>
      <w:r w:rsidR="00B71E24">
        <w:t xml:space="preserve">egne prosjektnummer </w:t>
      </w:r>
      <w:r>
        <w:t>og prosjektavtaler i samråd med NIKU.</w:t>
      </w:r>
    </w:p>
    <w:p w:rsidR="0070315B" w:rsidRDefault="0070315B" w:rsidP="007A5587">
      <w:pPr>
        <w:pStyle w:val="Listeavsnitt"/>
        <w:numPr>
          <w:ilvl w:val="1"/>
          <w:numId w:val="3"/>
        </w:numPr>
      </w:pPr>
      <w:r>
        <w:t xml:space="preserve">Mindre prosjekter faktureres med referanse til NIKU prosjektnavn/Ta-nr. </w:t>
      </w:r>
    </w:p>
    <w:p w:rsidR="0004727F" w:rsidRDefault="009756F2" w:rsidP="00AF0AA8">
      <w:pPr>
        <w:pStyle w:val="Overskrift2"/>
      </w:pPr>
      <w:r>
        <w:t xml:space="preserve">2. </w:t>
      </w:r>
      <w:r w:rsidR="00AF0AA8">
        <w:t xml:space="preserve">Etterarbeid </w:t>
      </w:r>
    </w:p>
    <w:p w:rsidR="0004727F" w:rsidRDefault="0004727F" w:rsidP="0004727F">
      <w:pPr>
        <w:pStyle w:val="Listeavsnitt"/>
        <w:numPr>
          <w:ilvl w:val="0"/>
          <w:numId w:val="5"/>
        </w:numPr>
      </w:pPr>
      <w:r>
        <w:t>Etter endt utgravning bestille</w:t>
      </w:r>
      <w:r w:rsidR="00337A93">
        <w:t>s</w:t>
      </w:r>
      <w:r w:rsidR="003C2CCE">
        <w:t xml:space="preserve"> </w:t>
      </w:r>
      <w:r>
        <w:t xml:space="preserve">inntaksvurdering ved epost til </w:t>
      </w:r>
      <w:hyperlink r:id="rId8" w:history="1">
        <w:r w:rsidRPr="00FA1598">
          <w:rPr>
            <w:rStyle w:val="Hyperkobling"/>
          </w:rPr>
          <w:t>magasin</w:t>
        </w:r>
        <w:r w:rsidRPr="00FA1598">
          <w:rPr>
            <w:rStyle w:val="Hyperkobling"/>
            <w:rFonts w:ascii="Calibri" w:hAnsi="Calibri" w:cs="Calibri"/>
          </w:rPr>
          <w:t>@</w:t>
        </w:r>
        <w:r w:rsidRPr="00FA1598">
          <w:rPr>
            <w:rStyle w:val="Hyperkobling"/>
          </w:rPr>
          <w:t>vm.ntnu.no</w:t>
        </w:r>
      </w:hyperlink>
      <w:r>
        <w:t xml:space="preserve"> for å gjennomgå utvalg av materiale til innordning</w:t>
      </w:r>
    </w:p>
    <w:p w:rsidR="005222A2" w:rsidRDefault="009D5ECC" w:rsidP="0004727F">
      <w:pPr>
        <w:pStyle w:val="Listeavsnitt"/>
        <w:numPr>
          <w:ilvl w:val="0"/>
          <w:numId w:val="5"/>
        </w:numPr>
      </w:pPr>
      <w:r>
        <w:t xml:space="preserve">Museumsnummer tildeles av VM i </w:t>
      </w:r>
      <w:r w:rsidR="005222A2">
        <w:t>samråd med NIKU</w:t>
      </w:r>
      <w:r>
        <w:t xml:space="preserve"> etter inntaksvurdering. </w:t>
      </w:r>
    </w:p>
    <w:p w:rsidR="009D5ECC" w:rsidRDefault="00F4612C" w:rsidP="009D5ECC">
      <w:pPr>
        <w:pStyle w:val="Listeavsnitt"/>
        <w:numPr>
          <w:ilvl w:val="0"/>
          <w:numId w:val="5"/>
        </w:numPr>
      </w:pPr>
      <w:r>
        <w:t xml:space="preserve">Filmnummer </w:t>
      </w:r>
      <w:r w:rsidR="009D5ECC">
        <w:t xml:space="preserve">for foto </w:t>
      </w:r>
      <w:r>
        <w:t xml:space="preserve">er forhåndsreservert på liste ved distriktskontoret – ny </w:t>
      </w:r>
      <w:r w:rsidR="009327D7">
        <w:t xml:space="preserve">liste </w:t>
      </w:r>
      <w:r w:rsidR="009D5ECC">
        <w:t xml:space="preserve">kan </w:t>
      </w:r>
      <w:r w:rsidR="009D5ECC">
        <w:t xml:space="preserve">bestilles på </w:t>
      </w:r>
      <w:hyperlink r:id="rId9" w:history="1">
        <w:r w:rsidR="009D5ECC" w:rsidRPr="00FA1598">
          <w:rPr>
            <w:rStyle w:val="Hyperkobling"/>
          </w:rPr>
          <w:t>http://foto.vm.ntnu.no/portal</w:t>
        </w:r>
      </w:hyperlink>
      <w:r>
        <w:t xml:space="preserve">. </w:t>
      </w:r>
      <w:r w:rsidR="009D5ECC">
        <w:t xml:space="preserve">  </w:t>
      </w:r>
    </w:p>
    <w:p w:rsidR="00C86201" w:rsidRDefault="00613AD4" w:rsidP="0004727F">
      <w:pPr>
        <w:pStyle w:val="Listeavsnitt"/>
        <w:numPr>
          <w:ilvl w:val="0"/>
          <w:numId w:val="5"/>
        </w:numPr>
      </w:pPr>
      <w:r>
        <w:t>Gjenstander k</w:t>
      </w:r>
      <w:r w:rsidR="00C86201">
        <w:t>atalogiser</w:t>
      </w:r>
      <w:r>
        <w:t xml:space="preserve">es </w:t>
      </w:r>
      <w:r w:rsidR="00383FDC">
        <w:t xml:space="preserve">i </w:t>
      </w:r>
      <w:proofErr w:type="spellStart"/>
      <w:r w:rsidR="00383FDC">
        <w:t>MUSIT</w:t>
      </w:r>
      <w:proofErr w:type="spellEnd"/>
      <w:r w:rsidR="00383FDC">
        <w:t xml:space="preserve"> gjenstandsbase</w:t>
      </w:r>
    </w:p>
    <w:p w:rsidR="00383FDC" w:rsidRDefault="00383FDC" w:rsidP="0004727F">
      <w:pPr>
        <w:pStyle w:val="Listeavsnitt"/>
        <w:numPr>
          <w:ilvl w:val="0"/>
          <w:numId w:val="5"/>
        </w:numPr>
      </w:pPr>
      <w:r>
        <w:t xml:space="preserve">Foto arkiveres i </w:t>
      </w:r>
      <w:proofErr w:type="spellStart"/>
      <w:r>
        <w:t>MUSIT</w:t>
      </w:r>
      <w:proofErr w:type="spellEnd"/>
      <w:r>
        <w:t xml:space="preserve"> fotobase</w:t>
      </w:r>
    </w:p>
    <w:p w:rsidR="00025C32" w:rsidRDefault="005171E8" w:rsidP="00025C32">
      <w:pPr>
        <w:pStyle w:val="Listeavsnitt"/>
        <w:numPr>
          <w:ilvl w:val="0"/>
          <w:numId w:val="6"/>
        </w:numPr>
      </w:pPr>
      <w:r>
        <w:t xml:space="preserve">Nye brukere eller </w:t>
      </w:r>
      <w:r w:rsidR="00025C32">
        <w:t xml:space="preserve">behov for opplæring </w:t>
      </w:r>
      <w:r>
        <w:t xml:space="preserve">i </w:t>
      </w:r>
      <w:proofErr w:type="spellStart"/>
      <w:r w:rsidR="00025C32">
        <w:t>MUSIT</w:t>
      </w:r>
      <w:proofErr w:type="spellEnd"/>
      <w:r>
        <w:t xml:space="preserve"> bestilles hos </w:t>
      </w:r>
      <w:hyperlink r:id="rId10" w:history="1">
        <w:r w:rsidR="00025C32" w:rsidRPr="00FA1598">
          <w:rPr>
            <w:rStyle w:val="Hyperkobling"/>
          </w:rPr>
          <w:t>torkel.johansen</w:t>
        </w:r>
        <w:r w:rsidR="00025C32" w:rsidRPr="00FA1598">
          <w:rPr>
            <w:rStyle w:val="Hyperkobling"/>
            <w:rFonts w:ascii="Calibri" w:hAnsi="Calibri" w:cs="Calibri"/>
          </w:rPr>
          <w:t>@</w:t>
        </w:r>
        <w:r w:rsidR="00025C32" w:rsidRPr="00FA1598">
          <w:rPr>
            <w:rStyle w:val="Hyperkobling"/>
          </w:rPr>
          <w:t>ntnu.no</w:t>
        </w:r>
      </w:hyperlink>
    </w:p>
    <w:p w:rsidR="00383FDC" w:rsidRDefault="0075042D" w:rsidP="00383FDC">
      <w:pPr>
        <w:pStyle w:val="Overskrift2"/>
      </w:pPr>
      <w:r>
        <w:t xml:space="preserve">3. </w:t>
      </w:r>
      <w:r w:rsidR="00383FDC">
        <w:t>Avlevering</w:t>
      </w:r>
      <w:r>
        <w:t xml:space="preserve"> – gjenstander</w:t>
      </w:r>
    </w:p>
    <w:p w:rsidR="00C86201" w:rsidRDefault="00383FDC" w:rsidP="00C86201">
      <w:pPr>
        <w:pStyle w:val="Listeavsnitt"/>
        <w:numPr>
          <w:ilvl w:val="0"/>
          <w:numId w:val="5"/>
        </w:numPr>
      </w:pPr>
      <w:r>
        <w:t xml:space="preserve">Gjenstander og prøver skal </w:t>
      </w:r>
      <w:r w:rsidR="005222A2">
        <w:t>være ferdig katalogisert</w:t>
      </w:r>
      <w:r w:rsidR="00BD66F7">
        <w:t>,</w:t>
      </w:r>
      <w:r w:rsidR="005222A2">
        <w:t xml:space="preserve"> pakket</w:t>
      </w:r>
      <w:r w:rsidR="001F120E">
        <w:t xml:space="preserve">, </w:t>
      </w:r>
      <w:r w:rsidR="00613AD4">
        <w:t>merket</w:t>
      </w:r>
      <w:r w:rsidR="005222A2">
        <w:t xml:space="preserve"> </w:t>
      </w:r>
      <w:r w:rsidR="00BD66F7">
        <w:t xml:space="preserve">og kvalitetssikret </w:t>
      </w:r>
      <w:r w:rsidR="005222A2">
        <w:t>før avlevering</w:t>
      </w:r>
      <w:r w:rsidR="00BD66F7">
        <w:t xml:space="preserve">. </w:t>
      </w:r>
    </w:p>
    <w:p w:rsidR="00BD66F7" w:rsidRDefault="001F120E" w:rsidP="0004727F">
      <w:pPr>
        <w:pStyle w:val="Listeavsnitt"/>
        <w:numPr>
          <w:ilvl w:val="0"/>
          <w:numId w:val="5"/>
        </w:numPr>
      </w:pPr>
      <w:r>
        <w:t>Kvalitetssikring og a</w:t>
      </w:r>
      <w:r w:rsidR="00BD66F7">
        <w:t>vlevering</w:t>
      </w:r>
      <w:r w:rsidR="00B67BA1">
        <w:t xml:space="preserve"> </w:t>
      </w:r>
      <w:r w:rsidR="00BD66F7">
        <w:t xml:space="preserve">avtales med </w:t>
      </w:r>
      <w:hyperlink r:id="rId11" w:history="1">
        <w:r w:rsidR="00BD66F7" w:rsidRPr="00FA1598">
          <w:rPr>
            <w:rStyle w:val="Hyperkobling"/>
          </w:rPr>
          <w:t>magasin</w:t>
        </w:r>
        <w:r w:rsidR="00BD66F7" w:rsidRPr="00FA1598">
          <w:rPr>
            <w:rStyle w:val="Hyperkobling"/>
            <w:rFonts w:ascii="Calibri" w:hAnsi="Calibri" w:cs="Calibri"/>
          </w:rPr>
          <w:t>@</w:t>
        </w:r>
        <w:r w:rsidR="00BD66F7" w:rsidRPr="00FA1598">
          <w:rPr>
            <w:rStyle w:val="Hyperkobling"/>
          </w:rPr>
          <w:t>vm.ntnu.no</w:t>
        </w:r>
      </w:hyperlink>
    </w:p>
    <w:p w:rsidR="00D94AF7" w:rsidRDefault="00D94AF7" w:rsidP="00D94AF7">
      <w:pPr>
        <w:pStyle w:val="Listeavsnitt"/>
        <w:numPr>
          <w:ilvl w:val="1"/>
          <w:numId w:val="5"/>
        </w:numPr>
      </w:pPr>
      <w:r>
        <w:t xml:space="preserve">Kvalitetssikring </w:t>
      </w:r>
      <w:r w:rsidR="009647D1" w:rsidRPr="009647D1">
        <w:rPr>
          <w:b/>
        </w:rPr>
        <w:t>må</w:t>
      </w:r>
      <w:r>
        <w:t xml:space="preserve"> avtales i god tid før avslutning av etterarbeid</w:t>
      </w:r>
      <w:r>
        <w:t>et</w:t>
      </w:r>
      <w:r>
        <w:t xml:space="preserve">. </w:t>
      </w:r>
    </w:p>
    <w:p w:rsidR="005D2E2E" w:rsidRPr="005D2E2E" w:rsidRDefault="000E2157" w:rsidP="005D2E2E">
      <w:pPr>
        <w:pStyle w:val="Overskrift2"/>
      </w:pPr>
      <w:r>
        <w:t xml:space="preserve">4. Avlevering </w:t>
      </w:r>
      <w:r w:rsidR="005D2E2E">
        <w:t>–</w:t>
      </w:r>
      <w:r>
        <w:t xml:space="preserve"> dokumentasjonsmateriale</w:t>
      </w:r>
      <w:bookmarkStart w:id="0" w:name="_GoBack"/>
      <w:bookmarkEnd w:id="0"/>
    </w:p>
    <w:p w:rsidR="00614592" w:rsidRDefault="005D2E2E" w:rsidP="0004727F">
      <w:pPr>
        <w:pStyle w:val="Listeavsnitt"/>
        <w:numPr>
          <w:ilvl w:val="0"/>
          <w:numId w:val="4"/>
        </w:numPr>
      </w:pPr>
      <w:r>
        <w:t xml:space="preserve">Utgravningsdokumentasjon </w:t>
      </w:r>
      <w:r w:rsidR="00C66C7E">
        <w:t xml:space="preserve">(rapporter, foto, tegninger, GIS-data mm) </w:t>
      </w:r>
      <w:r w:rsidR="00614592">
        <w:t xml:space="preserve">avleveres til </w:t>
      </w:r>
      <w:r w:rsidR="00C66C7E">
        <w:t xml:space="preserve">VM ved prosjektavslutning. </w:t>
      </w:r>
      <w:r w:rsidR="00614592">
        <w:t xml:space="preserve"> </w:t>
      </w:r>
    </w:p>
    <w:p w:rsidR="00C66C7E" w:rsidRDefault="002664D5" w:rsidP="0004727F">
      <w:pPr>
        <w:pStyle w:val="Listeavsnitt"/>
        <w:numPr>
          <w:ilvl w:val="0"/>
          <w:numId w:val="4"/>
        </w:numPr>
      </w:pPr>
      <w:r>
        <w:t xml:space="preserve">Dokumentasjonen skal være systematisert og referert til i utgravningsrapport. </w:t>
      </w:r>
      <w:r w:rsidR="00B16C83">
        <w:t xml:space="preserve"> </w:t>
      </w:r>
      <w:r w:rsidR="00C66C7E">
        <w:t xml:space="preserve"> </w:t>
      </w:r>
    </w:p>
    <w:p w:rsidR="0004727F" w:rsidRDefault="002668F8" w:rsidP="002668F8">
      <w:pPr>
        <w:pStyle w:val="Listeavsnitt"/>
        <w:numPr>
          <w:ilvl w:val="0"/>
          <w:numId w:val="4"/>
        </w:numPr>
      </w:pPr>
      <w:r>
        <w:t xml:space="preserve">Kvalitetssikring og avlevering av dokumentasjonsmateriale avtales med </w:t>
      </w:r>
      <w:hyperlink r:id="rId12" w:history="1">
        <w:r w:rsidRPr="00FA1598">
          <w:rPr>
            <w:rStyle w:val="Hyperkobling"/>
          </w:rPr>
          <w:t>arkiv</w:t>
        </w:r>
        <w:r w:rsidRPr="00FA1598">
          <w:rPr>
            <w:rStyle w:val="Hyperkobling"/>
            <w:rFonts w:ascii="Calibri" w:hAnsi="Calibri" w:cs="Calibri"/>
          </w:rPr>
          <w:t>@</w:t>
        </w:r>
        <w:r w:rsidRPr="00FA1598">
          <w:rPr>
            <w:rStyle w:val="Hyperkobling"/>
          </w:rPr>
          <w:t>vm.ntnu.no</w:t>
        </w:r>
      </w:hyperlink>
    </w:p>
    <w:p w:rsidR="00877E99" w:rsidRDefault="00877E99" w:rsidP="00C66C7E">
      <w:pPr>
        <w:pStyle w:val="Listeavsnitt"/>
        <w:numPr>
          <w:ilvl w:val="1"/>
          <w:numId w:val="4"/>
        </w:numPr>
      </w:pPr>
      <w:r>
        <w:t xml:space="preserve">Digitalt skapte dokumenter avleveres </w:t>
      </w:r>
      <w:r w:rsidR="00D80F0D">
        <w:t xml:space="preserve">digitalt </w:t>
      </w:r>
      <w:r w:rsidRPr="00C66C7E">
        <w:rPr>
          <w:b/>
        </w:rPr>
        <w:t>uten</w:t>
      </w:r>
      <w:r>
        <w:t xml:space="preserve"> fysiske kopier i godkjente arkivformater (f.eks. .TIF, PDF)</w:t>
      </w:r>
    </w:p>
    <w:p w:rsidR="00614592" w:rsidRDefault="00614592" w:rsidP="00F50631">
      <w:pPr>
        <w:pStyle w:val="Listeavsnitt"/>
        <w:numPr>
          <w:ilvl w:val="1"/>
          <w:numId w:val="4"/>
        </w:numPr>
      </w:pPr>
      <w:r>
        <w:t>Fysiske dokumenter (tegninger e.l.) som</w:t>
      </w:r>
      <w:r w:rsidR="00F50631">
        <w:t xml:space="preserve"> </w:t>
      </w:r>
      <w:r>
        <w:t>e</w:t>
      </w:r>
      <w:r w:rsidR="00F50631">
        <w:t>r</w:t>
      </w:r>
      <w:r>
        <w:t xml:space="preserve"> arkivverdige leveres i fysisk form </w:t>
      </w:r>
      <w:r w:rsidR="002668F8">
        <w:t xml:space="preserve">etter nærmere avtale. </w:t>
      </w:r>
    </w:p>
    <w:p w:rsidR="0038004D" w:rsidRDefault="00375FBA" w:rsidP="0038004D">
      <w:pPr>
        <w:pStyle w:val="Overskrift2"/>
      </w:pPr>
      <w:r>
        <w:t xml:space="preserve">5. </w:t>
      </w:r>
      <w:r w:rsidR="00573A2C">
        <w:t xml:space="preserve">Nærmere rutiner og retningslinjer </w:t>
      </w:r>
    </w:p>
    <w:p w:rsidR="00E53738" w:rsidRDefault="00E53738" w:rsidP="00375FBA">
      <w:pPr>
        <w:pStyle w:val="Listeavsnitt"/>
        <w:numPr>
          <w:ilvl w:val="0"/>
          <w:numId w:val="6"/>
        </w:numPr>
      </w:pPr>
      <w:hyperlink r:id="rId13" w:history="1">
        <w:r w:rsidRPr="00E53738">
          <w:rPr>
            <w:rStyle w:val="Hyperkobling"/>
          </w:rPr>
          <w:t>Samlings</w:t>
        </w:r>
        <w:r w:rsidRPr="00E53738">
          <w:rPr>
            <w:rStyle w:val="Hyperkobling"/>
          </w:rPr>
          <w:t>p</w:t>
        </w:r>
        <w:r w:rsidRPr="00E53738">
          <w:rPr>
            <w:rStyle w:val="Hyperkobling"/>
          </w:rPr>
          <w:t>lan VM</w:t>
        </w:r>
      </w:hyperlink>
      <w:r>
        <w:t xml:space="preserve"> </w:t>
      </w:r>
    </w:p>
    <w:p w:rsidR="00025C32" w:rsidRDefault="00E53738" w:rsidP="00B82D92">
      <w:pPr>
        <w:pStyle w:val="Listeavsnitt"/>
        <w:numPr>
          <w:ilvl w:val="0"/>
          <w:numId w:val="6"/>
        </w:numPr>
      </w:pPr>
      <w:hyperlink r:id="rId14" w:history="1">
        <w:r w:rsidRPr="00E53738">
          <w:rPr>
            <w:rStyle w:val="Hyperkobling"/>
          </w:rPr>
          <w:t>Rutiner for samling</w:t>
        </w:r>
        <w:r w:rsidRPr="00E53738">
          <w:rPr>
            <w:rStyle w:val="Hyperkobling"/>
          </w:rPr>
          <w:t>s</w:t>
        </w:r>
        <w:r w:rsidRPr="00E53738">
          <w:rPr>
            <w:rStyle w:val="Hyperkobling"/>
          </w:rPr>
          <w:t>forval</w:t>
        </w:r>
        <w:r w:rsidRPr="00E53738">
          <w:rPr>
            <w:rStyle w:val="Hyperkobling"/>
          </w:rPr>
          <w:t>t</w:t>
        </w:r>
        <w:r w:rsidRPr="00E53738">
          <w:rPr>
            <w:rStyle w:val="Hyperkobling"/>
          </w:rPr>
          <w:t>ning</w:t>
        </w:r>
      </w:hyperlink>
      <w:r w:rsidR="00375FBA">
        <w:t xml:space="preserve"> </w:t>
      </w:r>
    </w:p>
    <w:sectPr w:rsidR="0002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702F"/>
    <w:multiLevelType w:val="hybridMultilevel"/>
    <w:tmpl w:val="14D45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694"/>
    <w:multiLevelType w:val="hybridMultilevel"/>
    <w:tmpl w:val="B6EC2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AFD"/>
    <w:multiLevelType w:val="hybridMultilevel"/>
    <w:tmpl w:val="17DCA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A4B4B"/>
    <w:multiLevelType w:val="hybridMultilevel"/>
    <w:tmpl w:val="9460C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5E34"/>
    <w:multiLevelType w:val="hybridMultilevel"/>
    <w:tmpl w:val="5284ECF4"/>
    <w:lvl w:ilvl="0" w:tplc="163C7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452A"/>
    <w:multiLevelType w:val="hybridMultilevel"/>
    <w:tmpl w:val="46046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12"/>
    <w:rsid w:val="00020BC4"/>
    <w:rsid w:val="00025C32"/>
    <w:rsid w:val="0004727F"/>
    <w:rsid w:val="00075315"/>
    <w:rsid w:val="00084575"/>
    <w:rsid w:val="000E1FC9"/>
    <w:rsid w:val="000E2157"/>
    <w:rsid w:val="001220D3"/>
    <w:rsid w:val="00184A20"/>
    <w:rsid w:val="001D752D"/>
    <w:rsid w:val="001F120E"/>
    <w:rsid w:val="00201840"/>
    <w:rsid w:val="00261F33"/>
    <w:rsid w:val="002664D5"/>
    <w:rsid w:val="002668F8"/>
    <w:rsid w:val="002F1412"/>
    <w:rsid w:val="00317774"/>
    <w:rsid w:val="00337A93"/>
    <w:rsid w:val="00375FBA"/>
    <w:rsid w:val="0038004D"/>
    <w:rsid w:val="00383FDC"/>
    <w:rsid w:val="003B672A"/>
    <w:rsid w:val="003C2CCE"/>
    <w:rsid w:val="003D2B6B"/>
    <w:rsid w:val="003E47F6"/>
    <w:rsid w:val="005171E8"/>
    <w:rsid w:val="005222A2"/>
    <w:rsid w:val="00573A2C"/>
    <w:rsid w:val="005A7DA7"/>
    <w:rsid w:val="005D2E2E"/>
    <w:rsid w:val="00613AD4"/>
    <w:rsid w:val="00614592"/>
    <w:rsid w:val="00620833"/>
    <w:rsid w:val="006560B4"/>
    <w:rsid w:val="00665836"/>
    <w:rsid w:val="006B07DA"/>
    <w:rsid w:val="006B7BF4"/>
    <w:rsid w:val="006C66F6"/>
    <w:rsid w:val="006F0124"/>
    <w:rsid w:val="0070315B"/>
    <w:rsid w:val="0075042D"/>
    <w:rsid w:val="007A0D44"/>
    <w:rsid w:val="007A5587"/>
    <w:rsid w:val="00877E99"/>
    <w:rsid w:val="00896F83"/>
    <w:rsid w:val="008F7946"/>
    <w:rsid w:val="009327D7"/>
    <w:rsid w:val="009647D1"/>
    <w:rsid w:val="009756F2"/>
    <w:rsid w:val="00984294"/>
    <w:rsid w:val="009A65BC"/>
    <w:rsid w:val="009D5ECC"/>
    <w:rsid w:val="00AB1B5A"/>
    <w:rsid w:val="00AF0AA8"/>
    <w:rsid w:val="00B16C83"/>
    <w:rsid w:val="00B67BA1"/>
    <w:rsid w:val="00B71E24"/>
    <w:rsid w:val="00B82D92"/>
    <w:rsid w:val="00BB75CF"/>
    <w:rsid w:val="00BD66F7"/>
    <w:rsid w:val="00C127E4"/>
    <w:rsid w:val="00C66C7E"/>
    <w:rsid w:val="00C86201"/>
    <w:rsid w:val="00D462F9"/>
    <w:rsid w:val="00D80F0D"/>
    <w:rsid w:val="00D94AF7"/>
    <w:rsid w:val="00E53738"/>
    <w:rsid w:val="00E635DE"/>
    <w:rsid w:val="00EB3D90"/>
    <w:rsid w:val="00EF6BA7"/>
    <w:rsid w:val="00F36C3D"/>
    <w:rsid w:val="00F4612C"/>
    <w:rsid w:val="00F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E18A"/>
  <w15:chartTrackingRefBased/>
  <w15:docId w15:val="{5FF70828-02BD-426F-87DA-50C8F14F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1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5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896F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6F8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658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17774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EF6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sin@vm.ntnu.no" TargetMode="External"/><Relationship Id="rId13" Type="http://schemas.openxmlformats.org/officeDocument/2006/relationships/hyperlink" Target="https://www.ntnu.no/documents/10476/63382/VM_Samlingsplan_NO_spread.pdf/fe9a4c8e-f067-4675-a939-71242da8caa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.kathrin.jantsch@niku.no" TargetMode="External"/><Relationship Id="rId12" Type="http://schemas.openxmlformats.org/officeDocument/2006/relationships/hyperlink" Target="mailto:arkiv@vm.ntnu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gasin@vm.ntnu.no" TargetMode="External"/><Relationship Id="rId11" Type="http://schemas.openxmlformats.org/officeDocument/2006/relationships/hyperlink" Target="mailto:magasin@vm.ntnu.no" TargetMode="External"/><Relationship Id="rId5" Type="http://schemas.openxmlformats.org/officeDocument/2006/relationships/hyperlink" Target="mailto:postmottak@ntnu.n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orkel.johansen@ntnu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to.vm.ntnu.no/portal" TargetMode="External"/><Relationship Id="rId14" Type="http://schemas.openxmlformats.org/officeDocument/2006/relationships/hyperlink" Target="https://innsida.ntnu.no/wiki/-/wiki/Norsk/Rutiner+for+samlingsforvaltning+Kulturhistori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2332</Characters>
  <Application>Microsoft Office Word</Application>
  <DocSecurity>0</DocSecurity>
  <Lines>1166</Lines>
  <Paragraphs>399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Johansen</dc:creator>
  <cp:keywords/>
  <dc:description/>
  <cp:lastModifiedBy>Torkel Johansen</cp:lastModifiedBy>
  <cp:revision>2</cp:revision>
  <dcterms:created xsi:type="dcterms:W3CDTF">2019-05-09T08:10:00Z</dcterms:created>
  <dcterms:modified xsi:type="dcterms:W3CDTF">2019-05-09T09:39:00Z</dcterms:modified>
</cp:coreProperties>
</file>