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C9" w:rsidRDefault="002B60AD" w:rsidP="00141D5D">
      <w:pPr>
        <w:pStyle w:val="Overskrift1"/>
      </w:pPr>
      <w:r>
        <w:t>Lage tilstandsrapporter ved utlån</w:t>
      </w:r>
    </w:p>
    <w:p w:rsidR="002B60AD" w:rsidRDefault="001C59D0">
      <w:r>
        <w:t>Torkel Johansen, 28.02.2018</w:t>
      </w:r>
    </w:p>
    <w:p w:rsidR="002B60AD" w:rsidRDefault="002B60AD">
      <w:r>
        <w:t xml:space="preserve">Denne veiledningen viser hvordan en i gjenstandsbasen kan lage tilstandsrapporter for et sett med gjenstander som skal inngå i et utlån. Tilstandsrapportene lages da med ett eksemplar pr. gjenstand, og </w:t>
      </w:r>
      <w:r w:rsidR="00141D5D">
        <w:t xml:space="preserve">baseres på registrert informasjon i gjenstandsbasen. </w:t>
      </w:r>
    </w:p>
    <w:p w:rsidR="00E61FF3" w:rsidRDefault="00E61FF3" w:rsidP="00E61FF3">
      <w:pPr>
        <w:pStyle w:val="Overskrift2"/>
      </w:pPr>
      <w:r>
        <w:t>Rapportmalen</w:t>
      </w:r>
    </w:p>
    <w:p w:rsidR="007403F6" w:rsidRDefault="00FF5D7D" w:rsidP="00FF5D7D">
      <w:r>
        <w:t xml:space="preserve">Du trenger filen </w:t>
      </w:r>
      <w:r w:rsidRPr="007403F6">
        <w:rPr>
          <w:b/>
        </w:rPr>
        <w:t>TilstandsRapportUtlån.docm</w:t>
      </w:r>
      <w:r>
        <w:t xml:space="preserve"> for å generere tilstandsrapporter. </w:t>
      </w:r>
      <w:r w:rsidR="00A85357">
        <w:t>Dette er et makroaktivert Wor</w:t>
      </w:r>
      <w:r w:rsidR="007403F6">
        <w:t>d-dokument, og MÅ lagres i .</w:t>
      </w:r>
      <w:proofErr w:type="spellStart"/>
      <w:r w:rsidR="007403F6">
        <w:t>docm</w:t>
      </w:r>
      <w:proofErr w:type="spellEnd"/>
      <w:r w:rsidR="007403F6">
        <w:t xml:space="preserve">-format. </w:t>
      </w:r>
    </w:p>
    <w:p w:rsidR="001C59D0" w:rsidRDefault="007403F6" w:rsidP="001C59D0">
      <w:r>
        <w:t>Rapportmalen ligger på rutinesiden for samlingsforvaltning</w:t>
      </w:r>
      <w:r w:rsidR="001C59D0">
        <w:t xml:space="preserve"> – trykk på lenken, og velg «lagre fil»</w:t>
      </w:r>
      <w:r>
        <w:t xml:space="preserve">. </w:t>
      </w:r>
      <w:r w:rsidR="001C59D0">
        <w:t xml:space="preserve">Lagre filen i mappen «Dokumenter» på den lokale datamaskinen du skal arbeide på. Data fra </w:t>
      </w:r>
      <w:proofErr w:type="spellStart"/>
      <w:r w:rsidR="001C59D0">
        <w:t>MUSIT</w:t>
      </w:r>
      <w:proofErr w:type="spellEnd"/>
      <w:r w:rsidR="001C59D0">
        <w:t xml:space="preserve"> blir eksportert til samme mappe når du lager tilstandsrapporten. </w:t>
      </w:r>
    </w:p>
    <w:p w:rsidR="001C59D0" w:rsidRDefault="001C59D0" w:rsidP="00FF5D7D">
      <w:hyperlink r:id="rId4" w:history="1">
        <w:r w:rsidRPr="00FA714B">
          <w:rPr>
            <w:rStyle w:val="Hyperkobling"/>
          </w:rPr>
          <w:t>https://innsida.ntnu.no/documents/portlet_file_entry/10157/TilstandsRapportUtl%C3%A5n.docm/ea2e9339-446e-41a4-a8f3-856043572c36?status=0</w:t>
        </w:r>
      </w:hyperlink>
    </w:p>
    <w:p w:rsidR="00E61FF3" w:rsidRPr="000469FA" w:rsidRDefault="00E61FF3" w:rsidP="00FF5D7D">
      <w:r>
        <w:t xml:space="preserve">Rapportmalen integrerer data fra hendelsene </w:t>
      </w:r>
      <w:r w:rsidR="000469FA" w:rsidRPr="005A5FF4">
        <w:rPr>
          <w:u w:val="single"/>
        </w:rPr>
        <w:t>utlån</w:t>
      </w:r>
      <w:r w:rsidR="000469FA">
        <w:t xml:space="preserve">, </w:t>
      </w:r>
      <w:r w:rsidRPr="00E61FF3">
        <w:rPr>
          <w:u w:val="single"/>
        </w:rPr>
        <w:t>tilstandsvurdering</w:t>
      </w:r>
      <w:r>
        <w:t xml:space="preserve">, </w:t>
      </w:r>
      <w:r w:rsidR="000469FA">
        <w:rPr>
          <w:u w:val="single"/>
        </w:rPr>
        <w:t>teknisk beskrivelse</w:t>
      </w:r>
      <w:r w:rsidR="000469FA">
        <w:t xml:space="preserve">, </w:t>
      </w:r>
      <w:r w:rsidR="000469FA" w:rsidRPr="005A5FF4">
        <w:rPr>
          <w:u w:val="single"/>
        </w:rPr>
        <w:t>oppbevaring og håndtering</w:t>
      </w:r>
      <w:r w:rsidR="005A5FF4">
        <w:t xml:space="preserve"> samt </w:t>
      </w:r>
      <w:r w:rsidR="005A5FF4" w:rsidRPr="00A85357">
        <w:rPr>
          <w:u w:val="single"/>
        </w:rPr>
        <w:t>katalogdata</w:t>
      </w:r>
      <w:r w:rsidR="005A5FF4">
        <w:t xml:space="preserve"> for gjenstanden. </w:t>
      </w:r>
    </w:p>
    <w:p w:rsidR="007403F6" w:rsidRDefault="0069698B" w:rsidP="0069698B">
      <w:pPr>
        <w:pStyle w:val="Overskrift2"/>
      </w:pPr>
      <w:r>
        <w:t>Opprett en utlånshendelse</w:t>
      </w:r>
    </w:p>
    <w:p w:rsidR="0069698B" w:rsidRDefault="0069698B" w:rsidP="0069698B">
      <w:r>
        <w:t xml:space="preserve">Før du begynner, må det være opprettet en utlånshendelse for alle gjenstandene som inngår i utlånet eller utlånsforespørselen. </w:t>
      </w:r>
      <w:r w:rsidR="007B4253">
        <w:t>Dette gjøres normalt av samlingsforvalter i magasin. Når utlånshendelsen e</w:t>
      </w:r>
      <w:r w:rsidR="00382196">
        <w:t xml:space="preserve">r opprettet, kan denne åpnes av konservator og tilstandsvurderingen begynne. </w:t>
      </w:r>
    </w:p>
    <w:p w:rsidR="00293784" w:rsidRDefault="00293784" w:rsidP="00B07D3E">
      <w:pPr>
        <w:pStyle w:val="Overskrift2"/>
      </w:pPr>
      <w:r w:rsidRPr="00F74808">
        <w:drawing>
          <wp:inline distT="0" distB="0" distL="0" distR="0" wp14:anchorId="49A66D98" wp14:editId="10C73CD5">
            <wp:extent cx="5760720" cy="2832735"/>
            <wp:effectExtent l="0" t="0" r="0" b="571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784" w:rsidRDefault="00293784" w:rsidP="00B07D3E">
      <w:pPr>
        <w:pStyle w:val="Overskrift2"/>
      </w:pPr>
    </w:p>
    <w:p w:rsidR="00382196" w:rsidRDefault="00382196" w:rsidP="00B07D3E">
      <w:pPr>
        <w:pStyle w:val="Overskrift2"/>
      </w:pPr>
      <w:r>
        <w:t>Start t</w:t>
      </w:r>
      <w:r w:rsidR="00B07D3E">
        <w:t>ilstandsvurderingen</w:t>
      </w:r>
    </w:p>
    <w:p w:rsidR="007B4253" w:rsidRDefault="007B4253" w:rsidP="0069698B">
      <w:r>
        <w:t>Åpne utlånshendelsen</w:t>
      </w:r>
      <w:r w:rsidR="00B07D3E">
        <w:t xml:space="preserve">, og sjekk at alle gjenstandene som skal inngå er lagt til i denne. </w:t>
      </w:r>
    </w:p>
    <w:p w:rsidR="00E61FF3" w:rsidRDefault="00E61FF3" w:rsidP="0069698B">
      <w:r>
        <w:t>Trykk på knappen «</w:t>
      </w:r>
      <w:proofErr w:type="spellStart"/>
      <w:r>
        <w:t>Tilstandsvurder</w:t>
      </w:r>
      <w:proofErr w:type="spellEnd"/>
      <w:r>
        <w:t xml:space="preserve">». </w:t>
      </w:r>
    </w:p>
    <w:p w:rsidR="00E61FF3" w:rsidRPr="00293784" w:rsidRDefault="00E61FF3" w:rsidP="0069698B">
      <w:pPr>
        <w:rPr>
          <w:b/>
        </w:rPr>
      </w:pPr>
      <w:r>
        <w:lastRenderedPageBreak/>
        <w:t>Det opprettes da en konserverings</w:t>
      </w:r>
      <w:r w:rsidR="00E20108">
        <w:t>prosess</w:t>
      </w:r>
      <w:r>
        <w:t>, hvor det ligger en tilstandsvurderingshendelse pr. gjenstand</w:t>
      </w:r>
      <w:r w:rsidR="00E20108">
        <w:t xml:space="preserve">. </w:t>
      </w:r>
      <w:r w:rsidR="00C426BC" w:rsidRPr="00293784">
        <w:rPr>
          <w:b/>
        </w:rPr>
        <w:t xml:space="preserve">Du kan navigere mellom hver tilstandsvurdering/gjenstand ved å klikke på hendelsene i tabellen nederst til høyre («Hendelser i gjeldende konservering»). </w:t>
      </w:r>
    </w:p>
    <w:p w:rsidR="005E52C0" w:rsidRDefault="005E52C0" w:rsidP="005E52C0">
      <w:r>
        <w:t xml:space="preserve">Du </w:t>
      </w:r>
      <w:proofErr w:type="spellStart"/>
      <w:r>
        <w:t>registrererer</w:t>
      </w:r>
      <w:proofErr w:type="spellEnd"/>
      <w:r>
        <w:t xml:space="preserve"> data for selve tilstandsvurderingene i feltene merknad, status og tilstandskode. Verba</w:t>
      </w:r>
      <w:r w:rsidR="006F191C">
        <w:t xml:space="preserve">le beskrivelser eller vurderinger skrives i feltet merknad. </w:t>
      </w:r>
    </w:p>
    <w:p w:rsidR="00001A0D" w:rsidRDefault="00001A0D" w:rsidP="006F191C">
      <w:pPr>
        <w:pStyle w:val="Overskrift2"/>
      </w:pPr>
      <w:r w:rsidRPr="0067320E">
        <w:drawing>
          <wp:inline distT="0" distB="0" distL="0" distR="0" wp14:anchorId="37A73DA8" wp14:editId="25F535DE">
            <wp:extent cx="5760720" cy="295402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A0D" w:rsidRDefault="00001A0D" w:rsidP="006F191C">
      <w:pPr>
        <w:pStyle w:val="Overskrift2"/>
      </w:pPr>
    </w:p>
    <w:p w:rsidR="006F191C" w:rsidRDefault="006F191C" w:rsidP="006F191C">
      <w:pPr>
        <w:pStyle w:val="Overskrift2"/>
      </w:pPr>
      <w:r>
        <w:t xml:space="preserve">Legg til </w:t>
      </w:r>
      <w:r w:rsidR="005A5FF4">
        <w:t>utstillingsbetingelser (oppbevaring og håndtering)</w:t>
      </w:r>
    </w:p>
    <w:p w:rsidR="005A5FF4" w:rsidRDefault="005A5FF4" w:rsidP="005A5FF4">
      <w:r>
        <w:t xml:space="preserve">Når du har lagt inn tilstandsvurderingen, velg knappen «Ny delhendelse» og velg hendelsen «Oppbevaring og håndtering». Her kan du legge inn </w:t>
      </w:r>
      <w:r w:rsidR="005F6C94">
        <w:t xml:space="preserve">krav til lys, fuktighet, temperatur og ellers andre konserveringsfaglige krav til hvordan gjenstanden skal oppbevares under utlånet. </w:t>
      </w:r>
    </w:p>
    <w:p w:rsidR="00001A0D" w:rsidRDefault="00001A0D" w:rsidP="005A5FF4">
      <w:r w:rsidRPr="00001A0D">
        <w:drawing>
          <wp:inline distT="0" distB="0" distL="0" distR="0" wp14:anchorId="29666A47" wp14:editId="7030D77E">
            <wp:extent cx="5760720" cy="2952115"/>
            <wp:effectExtent l="0" t="0" r="0" b="63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C94" w:rsidRDefault="005F6C94" w:rsidP="005F6C94">
      <w:pPr>
        <w:pStyle w:val="Overskrift2"/>
      </w:pPr>
      <w:r>
        <w:t xml:space="preserve">Legg til </w:t>
      </w:r>
      <w:r w:rsidR="00657988">
        <w:t>teknisk beskrivelse (valgfritt)</w:t>
      </w:r>
    </w:p>
    <w:p w:rsidR="00657988" w:rsidRDefault="00657988" w:rsidP="00657988">
      <w:r>
        <w:t xml:space="preserve">Dersom det er behov for å gi en oppdatert eller utfyllende beskrivelse av gjenstanden i forbindelse med utlånet, kan du bruke hendelsen «teknisk beskrivelse». Dette kan f.eks. være aktuelt for </w:t>
      </w:r>
      <w:r>
        <w:lastRenderedPageBreak/>
        <w:t xml:space="preserve">gjenstander hvor katalogteksten er av eldre dato eller ikke lenger gyldig. Teknisk beskrivelse er valgfritt å registrere. Trykk på knappen «ny delhendelse» og velg hendelsen «teknisk beskrivelse». </w:t>
      </w:r>
    </w:p>
    <w:p w:rsidR="00001A0D" w:rsidRPr="00657988" w:rsidRDefault="00001A0D" w:rsidP="00657988">
      <w:r w:rsidRPr="00001A0D">
        <w:drawing>
          <wp:inline distT="0" distB="0" distL="0" distR="0" wp14:anchorId="31AECF79" wp14:editId="3EA8AE0F">
            <wp:extent cx="5760720" cy="293370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91C" w:rsidRDefault="0074247C" w:rsidP="0074247C">
      <w:pPr>
        <w:pStyle w:val="Overskrift2"/>
      </w:pPr>
      <w:r>
        <w:t>Eksporter rapportdata for tilstandsrapport</w:t>
      </w:r>
    </w:p>
    <w:p w:rsidR="0068163E" w:rsidRDefault="0074247C" w:rsidP="0074247C">
      <w:pPr>
        <w:rPr>
          <w:b/>
        </w:rPr>
      </w:pPr>
      <w:r>
        <w:t>Trykk på knappen «Tilstandsrapport»</w:t>
      </w:r>
      <w:r w:rsidR="0068163E">
        <w:t xml:space="preserve"> for å eksportere data til bruk i den fysiske rapporten. Du får da beskjed om hvor datasettet er lagret – som standard lagres disse i dokumentmappen på din lokale PC. </w:t>
      </w:r>
      <w:r w:rsidR="0068163E" w:rsidRPr="0068163E">
        <w:rPr>
          <w:b/>
        </w:rPr>
        <w:t xml:space="preserve">NB! Rapportmalen må være lagret i samme mappe for å kunne ta i bruk de eksporterte dataene. </w:t>
      </w:r>
    </w:p>
    <w:p w:rsidR="00F519FC" w:rsidRDefault="00F519FC" w:rsidP="0074247C">
      <w:r w:rsidRPr="00F519FC">
        <w:drawing>
          <wp:inline distT="0" distB="0" distL="0" distR="0" wp14:anchorId="056692B7" wp14:editId="7DB0434C">
            <wp:extent cx="5760720" cy="3168015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9FC" w:rsidRDefault="00F519FC" w:rsidP="00F519FC"/>
    <w:p w:rsidR="00F519FC" w:rsidRDefault="00F519FC" w:rsidP="00F519FC">
      <w:pPr>
        <w:pStyle w:val="Overskrift2"/>
      </w:pPr>
      <w:r>
        <w:t>Åpne rapportmalen</w:t>
      </w:r>
    </w:p>
    <w:p w:rsidR="00F519FC" w:rsidRDefault="00F519FC" w:rsidP="00F519FC">
      <w:r>
        <w:t xml:space="preserve">Åpne rapportmalen fra samme mappe som </w:t>
      </w:r>
      <w:r w:rsidR="00842A63">
        <w:t xml:space="preserve">datasettet ble eksportert til. </w:t>
      </w:r>
      <w:r w:rsidR="00267E0C">
        <w:t xml:space="preserve">Skjemaet består av et </w:t>
      </w:r>
      <w:r w:rsidR="00B659B1">
        <w:t>«</w:t>
      </w:r>
      <w:r w:rsidR="00267E0C">
        <w:t>kontrollpanel</w:t>
      </w:r>
      <w:r w:rsidR="00B659B1">
        <w:t>»</w:t>
      </w:r>
      <w:r w:rsidR="00267E0C">
        <w:t xml:space="preserve"> til venstre, hvor du velger hvilke datasett og gjenstander du vil vise i skjemaet, samt </w:t>
      </w:r>
      <w:r w:rsidR="00267E0C">
        <w:lastRenderedPageBreak/>
        <w:t xml:space="preserve">selve tilstandsrapporten til høyre. Du endrer innholdet i </w:t>
      </w:r>
      <w:r w:rsidR="00B659B1">
        <w:t>tilstandsrapporten</w:t>
      </w:r>
      <w:r w:rsidR="00267E0C">
        <w:t xml:space="preserve"> ved å navigere deg gjennom </w:t>
      </w:r>
      <w:r w:rsidR="00B659B1">
        <w:t xml:space="preserve">tilstandsrapportene og gjenstandsnumrene i venstre skjema. Alle tidligere datasett som ligger i mappen vil vises i kontrollpanelet. </w:t>
      </w:r>
      <w:r w:rsidR="00241B64">
        <w:t xml:space="preserve">Du kan velge å </w:t>
      </w:r>
      <w:proofErr w:type="spellStart"/>
      <w:r w:rsidR="00241B64">
        <w:t>skriveut</w:t>
      </w:r>
      <w:proofErr w:type="spellEnd"/>
      <w:r w:rsidR="00241B64">
        <w:t xml:space="preserve"> gjeldende skjema, alle skjema eller lagre gjeldende skjema i kontrollpanelet. </w:t>
      </w:r>
    </w:p>
    <w:p w:rsidR="00241B64" w:rsidRDefault="00241B64" w:rsidP="00F519FC">
      <w:r>
        <w:t xml:space="preserve">Kontroller innlagte data, og lagre tilstandsrapporten(e) som «vanlige» </w:t>
      </w:r>
      <w:proofErr w:type="spellStart"/>
      <w:r>
        <w:t>word</w:t>
      </w:r>
      <w:proofErr w:type="spellEnd"/>
      <w:r>
        <w:t>-dokumenter</w:t>
      </w:r>
      <w:r w:rsidR="00D0016F">
        <w:t xml:space="preserve"> ved å trykke på «lagre aktivt skjema»</w:t>
      </w:r>
      <w:r>
        <w:t>. Du kan deretter gjøre evt. redigeringer og tilpasninger</w:t>
      </w:r>
      <w:r w:rsidR="00D0016F">
        <w:t xml:space="preserve"> i disse </w:t>
      </w:r>
      <w:proofErr w:type="spellStart"/>
      <w:r w:rsidR="00D0016F">
        <w:t>word-dokumenten</w:t>
      </w:r>
      <w:proofErr w:type="spellEnd"/>
      <w:r w:rsidR="00D0016F">
        <w:t xml:space="preserve"> manuelt. </w:t>
      </w:r>
    </w:p>
    <w:p w:rsidR="00267E0C" w:rsidRDefault="00267E0C" w:rsidP="00F519FC"/>
    <w:p w:rsidR="004F09CC" w:rsidRDefault="00267E0C" w:rsidP="00F519FC">
      <w:r w:rsidRPr="00267E0C">
        <w:drawing>
          <wp:inline distT="0" distB="0" distL="0" distR="0" wp14:anchorId="521D4762" wp14:editId="638523B0">
            <wp:extent cx="5760720" cy="4065270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9CC" w:rsidRDefault="004F09CC" w:rsidP="004F09CC"/>
    <w:p w:rsidR="00267E0C" w:rsidRDefault="004F09CC" w:rsidP="004F09CC">
      <w:r>
        <w:t xml:space="preserve">Kontakt lokal brukerstøtte for </w:t>
      </w:r>
      <w:proofErr w:type="spellStart"/>
      <w:r>
        <w:t>MUSIT</w:t>
      </w:r>
      <w:proofErr w:type="spellEnd"/>
      <w:r>
        <w:t xml:space="preserve"> ved problemer. </w:t>
      </w:r>
    </w:p>
    <w:p w:rsidR="004F09CC" w:rsidRDefault="004F09CC" w:rsidP="004F09CC"/>
    <w:p w:rsidR="004F09CC" w:rsidRPr="004F09CC" w:rsidRDefault="004F09CC" w:rsidP="004F09CC">
      <w:bookmarkStart w:id="0" w:name="_GoBack"/>
      <w:bookmarkEnd w:id="0"/>
    </w:p>
    <w:sectPr w:rsidR="004F09CC" w:rsidRPr="004F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AD"/>
    <w:rsid w:val="00001A0D"/>
    <w:rsid w:val="000469FA"/>
    <w:rsid w:val="000E1FC9"/>
    <w:rsid w:val="00141D5D"/>
    <w:rsid w:val="001C59D0"/>
    <w:rsid w:val="001D752D"/>
    <w:rsid w:val="00241B64"/>
    <w:rsid w:val="00267E0C"/>
    <w:rsid w:val="00293784"/>
    <w:rsid w:val="002B60AD"/>
    <w:rsid w:val="00382196"/>
    <w:rsid w:val="004F09CC"/>
    <w:rsid w:val="005A5FF4"/>
    <w:rsid w:val="005E52C0"/>
    <w:rsid w:val="005F6C94"/>
    <w:rsid w:val="00657988"/>
    <w:rsid w:val="0067320E"/>
    <w:rsid w:val="0068163E"/>
    <w:rsid w:val="0069698B"/>
    <w:rsid w:val="006F191C"/>
    <w:rsid w:val="007403F6"/>
    <w:rsid w:val="0074247C"/>
    <w:rsid w:val="007B4253"/>
    <w:rsid w:val="00842A63"/>
    <w:rsid w:val="00A85357"/>
    <w:rsid w:val="00B07D3E"/>
    <w:rsid w:val="00B659B1"/>
    <w:rsid w:val="00C426BC"/>
    <w:rsid w:val="00D0016F"/>
    <w:rsid w:val="00E20108"/>
    <w:rsid w:val="00E61FF3"/>
    <w:rsid w:val="00EB3D90"/>
    <w:rsid w:val="00F519FC"/>
    <w:rsid w:val="00F74808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2AA1"/>
  <w15:chartTrackingRefBased/>
  <w15:docId w15:val="{0C321ED8-2184-4404-9D52-BCD87C59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1D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1D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41D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41D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1C5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innsida.ntnu.no/documents/portlet_file_entry/10157/TilstandsRapportUtl%C3%A5n.docm/ea2e9339-446e-41a4-a8f3-856043572c36?status=0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3373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Torkel Johansen</dc:creator>
  <cp:keywords/>
  <dc:description/>
  <cp:lastModifiedBy>Torkel Johansen</cp:lastModifiedBy>
  <cp:revision>3</cp:revision>
  <dcterms:created xsi:type="dcterms:W3CDTF">2018-02-28T07:44:00Z</dcterms:created>
  <dcterms:modified xsi:type="dcterms:W3CDTF">2018-02-28T08:48:00Z</dcterms:modified>
</cp:coreProperties>
</file>