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1B" w:rsidRDefault="0029411B" w:rsidP="0029411B">
      <w:pPr>
        <w:pStyle w:val="Overskrift1"/>
        <w:jc w:val="center"/>
        <w:rPr>
          <w:lang w:eastAsia="nb-NO"/>
        </w:rPr>
      </w:pPr>
      <w:r>
        <w:rPr>
          <w:lang w:eastAsia="nb-NO"/>
        </w:rPr>
        <w:t>Risikovurdering</w:t>
      </w:r>
    </w:p>
    <w:p w:rsidR="0029411B" w:rsidRDefault="0029411B" w:rsidP="0029411B">
      <w:pPr>
        <w:pStyle w:val="Overskrift2"/>
        <w:jc w:val="center"/>
        <w:rPr>
          <w:lang w:eastAsia="nb-NO"/>
        </w:rPr>
      </w:pPr>
      <w:proofErr w:type="spellStart"/>
      <w:r>
        <w:rPr>
          <w:lang w:eastAsia="nb-NO"/>
        </w:rPr>
        <w:t>RiskManager</w:t>
      </w:r>
      <w:proofErr w:type="spellEnd"/>
      <w:r>
        <w:rPr>
          <w:lang w:eastAsia="nb-NO"/>
        </w:rPr>
        <w:t xml:space="preserve"> bruker følgende gradering for konsekvens:</w:t>
      </w:r>
    </w:p>
    <w:p w:rsidR="0029411B" w:rsidRDefault="0029411B" w:rsidP="0029411B">
      <w:pPr>
        <w:rPr>
          <w:lang w:eastAsia="nb-NO"/>
        </w:rPr>
      </w:pPr>
    </w:p>
    <w:p w:rsidR="0029411B" w:rsidRPr="0029411B" w:rsidRDefault="0029411B" w:rsidP="0029411B">
      <w:pPr>
        <w:rPr>
          <w:lang w:eastAsia="nb-NO"/>
        </w:rPr>
      </w:pPr>
    </w:p>
    <w:p w:rsidR="0029411B" w:rsidRDefault="0029411B" w:rsidP="0029411B">
      <w:pPr>
        <w:rPr>
          <w:lang w:eastAsia="nb-NO"/>
        </w:rPr>
      </w:pPr>
    </w:p>
    <w:tbl>
      <w:tblPr>
        <w:tblStyle w:val="Tabellrutenett"/>
        <w:tblW w:w="5000" w:type="pct"/>
        <w:tblInd w:w="0" w:type="dxa"/>
        <w:tblLook w:val="04A0" w:firstRow="1" w:lastRow="0" w:firstColumn="1" w:lastColumn="0" w:noHBand="0" w:noVBand="1"/>
      </w:tblPr>
      <w:tblGrid>
        <w:gridCol w:w="1654"/>
        <w:gridCol w:w="2011"/>
        <w:gridCol w:w="2011"/>
        <w:gridCol w:w="2012"/>
        <w:gridCol w:w="1554"/>
      </w:tblGrid>
      <w:tr w:rsidR="0029411B" w:rsidTr="0029411B">
        <w:trPr>
          <w:trHeight w:val="851"/>
        </w:trPr>
        <w:tc>
          <w:tcPr>
            <w:tcW w:w="90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411B" w:rsidRDefault="0029411B">
            <w:pPr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Gradering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1B" w:rsidRDefault="0029411B">
            <w:pPr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Helse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1B" w:rsidRDefault="0029411B">
            <w:pPr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Materielle verdier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1B" w:rsidRDefault="0029411B">
            <w:pPr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Omdømme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1B" w:rsidRDefault="0029411B">
            <w:pPr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Ytre miljø</w:t>
            </w:r>
          </w:p>
        </w:tc>
      </w:tr>
      <w:tr w:rsidR="0029411B" w:rsidTr="0029411B">
        <w:tc>
          <w:tcPr>
            <w:tcW w:w="90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411B" w:rsidRDefault="0029411B">
            <w:pPr>
              <w:jc w:val="right"/>
              <w:rPr>
                <w:lang w:eastAsia="nb-NO"/>
              </w:rPr>
            </w:pPr>
            <w:bookmarkStart w:id="0" w:name="_GoBack"/>
            <w:bookmarkEnd w:id="0"/>
            <w:r>
              <w:rPr>
                <w:lang w:eastAsia="nb-NO"/>
              </w:rPr>
              <w:t>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1B" w:rsidRDefault="0029411B">
            <w:pPr>
              <w:rPr>
                <w:lang w:eastAsia="nb-NO"/>
              </w:rPr>
            </w:pPr>
            <w:r>
              <w:rPr>
                <w:lang w:eastAsia="nb-NO"/>
              </w:rPr>
              <w:t>Mindre skade</w:t>
            </w:r>
            <w:r w:rsidR="00855EB6">
              <w:rPr>
                <w:lang w:eastAsia="nb-NO"/>
              </w:rPr>
              <w:t>/belastning</w:t>
            </w:r>
            <w:r>
              <w:rPr>
                <w:lang w:eastAsia="nb-NO"/>
              </w:rPr>
              <w:t xml:space="preserve"> som krever enkel behandling. Reversibel skade</w:t>
            </w:r>
            <w:r w:rsidR="00855EB6">
              <w:rPr>
                <w:lang w:eastAsia="nb-NO"/>
              </w:rPr>
              <w:t>/belastning</w:t>
            </w:r>
            <w:r>
              <w:rPr>
                <w:lang w:eastAsia="nb-NO"/>
              </w:rPr>
              <w:t>. Kort restitusjonstid.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1B" w:rsidRDefault="0029411B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Drifts- eller aktivitetsstans </w:t>
            </w:r>
            <w:r>
              <w:rPr>
                <w:lang w:eastAsia="nb-NO"/>
              </w:rPr>
              <w:br/>
              <w:t>&lt;1 dag.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1B" w:rsidRDefault="0029411B">
            <w:pPr>
              <w:rPr>
                <w:lang w:eastAsia="nb-NO"/>
              </w:rPr>
            </w:pPr>
            <w:r>
              <w:rPr>
                <w:lang w:eastAsia="nb-NO"/>
              </w:rPr>
              <w:t>Liten påvirkning på troverdighet og respekt.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1B" w:rsidRDefault="0029411B">
            <w:pPr>
              <w:rPr>
                <w:lang w:eastAsia="nb-NO"/>
              </w:rPr>
            </w:pPr>
            <w:r>
              <w:rPr>
                <w:lang w:eastAsia="nb-NO"/>
              </w:rPr>
              <w:t>Ubetydelig skade og kort restitusjonstid.</w:t>
            </w:r>
          </w:p>
        </w:tc>
      </w:tr>
      <w:tr w:rsidR="0029411B" w:rsidTr="0029411B">
        <w:tc>
          <w:tcPr>
            <w:tcW w:w="90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411B" w:rsidRDefault="0029411B">
            <w:pPr>
              <w:jc w:val="right"/>
              <w:rPr>
                <w:lang w:eastAsia="nb-NO"/>
              </w:rPr>
            </w:pPr>
            <w:r>
              <w:rPr>
                <w:lang w:eastAsia="nb-NO"/>
              </w:rPr>
              <w:t>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1B" w:rsidRDefault="0029411B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Skade </w:t>
            </w:r>
            <w:r w:rsidR="00855EB6">
              <w:rPr>
                <w:lang w:eastAsia="nb-NO"/>
              </w:rPr>
              <w:t xml:space="preserve">/belastning </w:t>
            </w:r>
            <w:r>
              <w:rPr>
                <w:lang w:eastAsia="nb-NO"/>
              </w:rPr>
              <w:t>som krever medisinsk behandling. Reversibel skade. Kort restitusjonstid.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1B" w:rsidRDefault="0029411B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Drifts- eller aktivitetsstans </w:t>
            </w:r>
            <w:r>
              <w:rPr>
                <w:lang w:eastAsia="nb-NO"/>
              </w:rPr>
              <w:br/>
              <w:t>&lt;1 uke.</w:t>
            </w:r>
          </w:p>
          <w:p w:rsidR="0029411B" w:rsidRDefault="0029411B">
            <w:pPr>
              <w:ind w:firstLine="708"/>
              <w:rPr>
                <w:lang w:eastAsia="nb-NO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1B" w:rsidRDefault="0029411B">
            <w:pPr>
              <w:rPr>
                <w:lang w:eastAsia="nb-NO"/>
              </w:rPr>
            </w:pPr>
            <w:r>
              <w:rPr>
                <w:lang w:eastAsia="nb-NO"/>
              </w:rPr>
              <w:t>Negativ påvirkning på troverdighet og respekt.</w:t>
            </w:r>
          </w:p>
          <w:p w:rsidR="0029411B" w:rsidRDefault="0029411B">
            <w:pPr>
              <w:rPr>
                <w:lang w:eastAsia="nb-NO"/>
              </w:rPr>
            </w:pPr>
          </w:p>
          <w:p w:rsidR="0029411B" w:rsidRDefault="0029411B">
            <w:pPr>
              <w:jc w:val="center"/>
              <w:rPr>
                <w:lang w:eastAsia="nb-NO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1B" w:rsidRDefault="0029411B">
            <w:pPr>
              <w:rPr>
                <w:lang w:eastAsia="nb-NO"/>
              </w:rPr>
            </w:pPr>
            <w:r>
              <w:rPr>
                <w:lang w:eastAsia="nb-NO"/>
              </w:rPr>
              <w:t>Mindre skade og kort restitusjonstid.</w:t>
            </w:r>
          </w:p>
        </w:tc>
      </w:tr>
      <w:tr w:rsidR="0029411B" w:rsidTr="0029411B">
        <w:tc>
          <w:tcPr>
            <w:tcW w:w="90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411B" w:rsidRDefault="0029411B">
            <w:pPr>
              <w:jc w:val="right"/>
              <w:rPr>
                <w:lang w:eastAsia="nb-NO"/>
              </w:rPr>
            </w:pPr>
            <w:r>
              <w:rPr>
                <w:lang w:eastAsia="nb-NO"/>
              </w:rPr>
              <w:t>3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1B" w:rsidRDefault="0029411B">
            <w:pPr>
              <w:rPr>
                <w:lang w:eastAsia="nb-NO"/>
              </w:rPr>
            </w:pPr>
            <w:r>
              <w:rPr>
                <w:lang w:eastAsia="nb-NO"/>
              </w:rPr>
              <w:t>Alvorlig skade</w:t>
            </w:r>
            <w:r w:rsidR="00855EB6">
              <w:rPr>
                <w:lang w:eastAsia="nb-NO"/>
              </w:rPr>
              <w:t>/belastning</w:t>
            </w:r>
            <w:r>
              <w:rPr>
                <w:lang w:eastAsia="nb-NO"/>
              </w:rPr>
              <w:t xml:space="preserve"> som krever medisinsk behandling. Lang restitusjonstid.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1B" w:rsidRDefault="0029411B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Drifts- eller aktivitetsstans </w:t>
            </w:r>
            <w:r>
              <w:rPr>
                <w:lang w:eastAsia="nb-NO"/>
              </w:rPr>
              <w:br/>
              <w:t>&lt;1 måned.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1B" w:rsidRDefault="0029411B">
            <w:pPr>
              <w:rPr>
                <w:lang w:eastAsia="nb-NO"/>
              </w:rPr>
            </w:pPr>
            <w:r>
              <w:rPr>
                <w:lang w:eastAsia="nb-NO"/>
              </w:rPr>
              <w:t>Troverdighet og respekt svekket.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1B" w:rsidRDefault="0029411B">
            <w:pPr>
              <w:rPr>
                <w:lang w:eastAsia="nb-NO"/>
              </w:rPr>
            </w:pPr>
            <w:r>
              <w:rPr>
                <w:lang w:eastAsia="nb-NO"/>
              </w:rPr>
              <w:t>Mindre skade og lang restitusjonstid.</w:t>
            </w:r>
          </w:p>
        </w:tc>
      </w:tr>
      <w:tr w:rsidR="0029411B" w:rsidTr="0029411B">
        <w:tc>
          <w:tcPr>
            <w:tcW w:w="90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411B" w:rsidRDefault="0029411B">
            <w:pPr>
              <w:jc w:val="right"/>
              <w:rPr>
                <w:lang w:eastAsia="nb-NO"/>
              </w:rPr>
            </w:pPr>
            <w:r>
              <w:rPr>
                <w:lang w:eastAsia="nb-NO"/>
              </w:rPr>
              <w:t>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1B" w:rsidRDefault="0029411B">
            <w:pPr>
              <w:rPr>
                <w:lang w:eastAsia="nb-NO"/>
              </w:rPr>
            </w:pPr>
            <w:r>
              <w:rPr>
                <w:lang w:eastAsia="nb-NO"/>
              </w:rPr>
              <w:t>Alvorlig skade</w:t>
            </w:r>
            <w:r w:rsidR="00855EB6">
              <w:rPr>
                <w:lang w:eastAsia="nb-NO"/>
              </w:rPr>
              <w:t>/belastning</w:t>
            </w:r>
            <w:r>
              <w:rPr>
                <w:lang w:eastAsia="nb-NO"/>
              </w:rPr>
              <w:t xml:space="preserve"> som krever medisinsk behandling. Mulig uførhet/varig nedsatt funksjonsevne.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1B" w:rsidRDefault="0029411B">
            <w:pPr>
              <w:rPr>
                <w:lang w:eastAsia="nb-NO"/>
              </w:rPr>
            </w:pPr>
            <w:r>
              <w:rPr>
                <w:lang w:eastAsia="nb-NO"/>
              </w:rPr>
              <w:t>Driftsstans &gt; 1/2 år. Aktivitetsstans i opptil 1 år.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1B" w:rsidRDefault="0029411B">
            <w:pPr>
              <w:rPr>
                <w:lang w:eastAsia="nb-NO"/>
              </w:rPr>
            </w:pPr>
            <w:r>
              <w:rPr>
                <w:lang w:eastAsia="nb-NO"/>
              </w:rPr>
              <w:t>Troverdighet og respekt betydelig svekket.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1B" w:rsidRDefault="0029411B">
            <w:pPr>
              <w:rPr>
                <w:lang w:eastAsia="nb-NO"/>
              </w:rPr>
            </w:pPr>
            <w:r>
              <w:rPr>
                <w:lang w:eastAsia="nb-NO"/>
              </w:rPr>
              <w:t>Langvarig skade. Lang restitusjonstid.</w:t>
            </w:r>
          </w:p>
        </w:tc>
      </w:tr>
      <w:tr w:rsidR="0029411B" w:rsidTr="0029411B">
        <w:tc>
          <w:tcPr>
            <w:tcW w:w="90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411B" w:rsidRDefault="0029411B">
            <w:pPr>
              <w:jc w:val="right"/>
              <w:rPr>
                <w:lang w:eastAsia="nb-NO"/>
              </w:rPr>
            </w:pPr>
            <w:r>
              <w:rPr>
                <w:lang w:eastAsia="nb-NO"/>
              </w:rPr>
              <w:t>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1B" w:rsidRDefault="0029411B">
            <w:pPr>
              <w:rPr>
                <w:lang w:eastAsia="nb-NO"/>
              </w:rPr>
            </w:pPr>
            <w:r>
              <w:rPr>
                <w:lang w:eastAsia="nb-NO"/>
              </w:rPr>
              <w:t>Død eller uførhet/varig nedsatt funksjonsevne.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1B" w:rsidRDefault="0029411B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Drifts- eller aktivitetsstans </w:t>
            </w:r>
            <w:r>
              <w:rPr>
                <w:lang w:eastAsia="nb-NO"/>
              </w:rPr>
              <w:br/>
              <w:t>&gt;1 år.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1B" w:rsidRDefault="0029411B">
            <w:pPr>
              <w:rPr>
                <w:lang w:eastAsia="nb-NO"/>
              </w:rPr>
            </w:pPr>
            <w:r>
              <w:rPr>
                <w:lang w:eastAsia="nb-NO"/>
              </w:rPr>
              <w:t>Troverdighet og respekt betydelig og varig svekket.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1B" w:rsidRDefault="0029411B">
            <w:pPr>
              <w:rPr>
                <w:lang w:eastAsia="nb-NO"/>
              </w:rPr>
            </w:pPr>
            <w:r>
              <w:rPr>
                <w:lang w:eastAsia="nb-NO"/>
              </w:rPr>
              <w:t>Svært langvarig og ikke reversibel skade.</w:t>
            </w:r>
          </w:p>
        </w:tc>
      </w:tr>
    </w:tbl>
    <w:p w:rsidR="0029411B" w:rsidRDefault="0029411B" w:rsidP="0029411B">
      <w:pPr>
        <w:rPr>
          <w:lang w:eastAsia="nb-NO"/>
        </w:rPr>
      </w:pPr>
    </w:p>
    <w:p w:rsidR="0003096C" w:rsidRDefault="0003096C"/>
    <w:sectPr w:rsidR="000309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1B"/>
    <w:rsid w:val="0003096C"/>
    <w:rsid w:val="0029411B"/>
    <w:rsid w:val="0085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1B"/>
    <w:pPr>
      <w:spacing w:after="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2941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941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2941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2941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2941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1B"/>
    <w:pPr>
      <w:spacing w:after="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2941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941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2941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2941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2941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6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Ingrid Ekra</dc:creator>
  <cp:lastModifiedBy>Arve Johansen</cp:lastModifiedBy>
  <cp:revision>2</cp:revision>
  <dcterms:created xsi:type="dcterms:W3CDTF">2014-10-31T10:16:00Z</dcterms:created>
  <dcterms:modified xsi:type="dcterms:W3CDTF">2014-10-31T10:16:00Z</dcterms:modified>
</cp:coreProperties>
</file>