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8EBA" w14:textId="23811062" w:rsidR="005567C2" w:rsidRPr="005567C2" w:rsidRDefault="005567C2" w:rsidP="005567C2">
      <w:pPr>
        <w:rPr>
          <w:color w:val="0070C0"/>
          <w:sz w:val="32"/>
          <w:szCs w:val="32"/>
        </w:rPr>
      </w:pPr>
      <w:r w:rsidRPr="005567C2">
        <w:rPr>
          <w:color w:val="0070C0"/>
          <w:sz w:val="32"/>
          <w:szCs w:val="32"/>
        </w:rPr>
        <w:t xml:space="preserve">NTNUs lederutviklingsprogram for forskergruppeledere </w:t>
      </w:r>
    </w:p>
    <w:p w14:paraId="73B57D0A" w14:textId="77777777" w:rsidR="005567C2" w:rsidRPr="005567C2" w:rsidRDefault="005567C2" w:rsidP="005567C2">
      <w:r w:rsidRPr="005567C2">
        <w:rPr>
          <w:b/>
          <w:bCs/>
        </w:rPr>
        <w:t xml:space="preserve">Leder du en forskergruppe, og ønsker å lære mer om hvordan utvikle og gjennomføre god faglig, strategisk ledelse i hverdagen? Nå kan du søke om å delta på fjerde kull av NTNUs lederutviklingsprogram for forskergruppeledere. </w:t>
      </w:r>
    </w:p>
    <w:p w14:paraId="148AD20F" w14:textId="77777777" w:rsidR="005567C2" w:rsidRPr="005567C2" w:rsidRDefault="005567C2" w:rsidP="005567C2">
      <w:r w:rsidRPr="005567C2">
        <w:t xml:space="preserve">NTNU har ambisjoner om at forskningen skal holde høyt internasjonalt nivå og i noen tilfeller være internasjonalt ledende. Det er i NTNUs forskergrupper denne ambisjonen realiseres. NTNU trenger gode og velfungerende forskergrupper som jobber aktivt med å utvikle en kvalitetskultur og som bidrar aktivt i den internasjonale kunnskapsutviklingen. </w:t>
      </w:r>
    </w:p>
    <w:p w14:paraId="2CA952CE" w14:textId="77777777" w:rsidR="005567C2" w:rsidRPr="005567C2" w:rsidRDefault="005567C2" w:rsidP="005567C2">
      <w:r w:rsidRPr="005567C2">
        <w:t xml:space="preserve">NTNUs forskergruppeledere har her en nøkkelrolle. Det forventes at lederne gjennom klok ledelse og en strategisk og visjonær tilnærming skal evne å skape de beste vilkår for å drive god forskning. Dette er ingen liten oppgave. Derfor ønsker vi å tilby deltakelse i et program i forskergruppeledelse. </w:t>
      </w:r>
    </w:p>
    <w:p w14:paraId="36D42408" w14:textId="56F23096" w:rsidR="005567C2" w:rsidRPr="005567C2" w:rsidRDefault="005567C2" w:rsidP="005567C2">
      <w:r w:rsidRPr="005567C2">
        <w:rPr>
          <w:b/>
          <w:bCs/>
          <w:color w:val="0070C0"/>
        </w:rPr>
        <w:t xml:space="preserve">Målsetting </w:t>
      </w:r>
      <w:r>
        <w:rPr>
          <w:b/>
          <w:bCs/>
        </w:rPr>
        <w:br/>
      </w:r>
      <w:r w:rsidRPr="005567C2">
        <w:t xml:space="preserve">Programmet skal bidra til: </w:t>
      </w:r>
    </w:p>
    <w:p w14:paraId="03770F84" w14:textId="123D55C5" w:rsidR="005567C2" w:rsidRPr="005567C2" w:rsidRDefault="005567C2" w:rsidP="005567C2">
      <w:pPr>
        <w:pStyle w:val="Listeavsnitt"/>
        <w:numPr>
          <w:ilvl w:val="0"/>
          <w:numId w:val="5"/>
        </w:numPr>
      </w:pPr>
      <w:r w:rsidRPr="005567C2">
        <w:t xml:space="preserve">økt innsikt i hvordan utvikle og gjennomføre faglig og strategisk ledelse i en forskergruppe med høye vitenskapelige ambisjoner </w:t>
      </w:r>
    </w:p>
    <w:p w14:paraId="099AEECF" w14:textId="56103038" w:rsidR="005567C2" w:rsidRPr="005567C2" w:rsidRDefault="005567C2" w:rsidP="005567C2">
      <w:pPr>
        <w:pStyle w:val="Listeavsnitt"/>
        <w:numPr>
          <w:ilvl w:val="0"/>
          <w:numId w:val="5"/>
        </w:numPr>
      </w:pPr>
      <w:r w:rsidRPr="005567C2">
        <w:t xml:space="preserve">økt bevissthet om eget lederskap </w:t>
      </w:r>
    </w:p>
    <w:p w14:paraId="73F308B1" w14:textId="04E07EC8" w:rsidR="005567C2" w:rsidRPr="005567C2" w:rsidRDefault="005567C2" w:rsidP="005567C2">
      <w:pPr>
        <w:pStyle w:val="Listeavsnitt"/>
        <w:numPr>
          <w:ilvl w:val="0"/>
          <w:numId w:val="5"/>
        </w:numPr>
      </w:pPr>
      <w:r w:rsidRPr="005567C2">
        <w:t xml:space="preserve">nettverk og erfaringsutveksling med andre forskergruppeledere ved NTNU </w:t>
      </w:r>
    </w:p>
    <w:p w14:paraId="43A36D6C" w14:textId="1BDAFAEB" w:rsidR="005567C2" w:rsidRPr="005567C2" w:rsidRDefault="005567C2" w:rsidP="005567C2">
      <w:r w:rsidRPr="005567C2">
        <w:rPr>
          <w:b/>
          <w:bCs/>
          <w:color w:val="0070C0"/>
        </w:rPr>
        <w:t xml:space="preserve">Målgruppe </w:t>
      </w:r>
      <w:r>
        <w:br/>
      </w:r>
      <w:r w:rsidRPr="005567C2">
        <w:t xml:space="preserve">Målgruppen for programmet er forskergruppeledere. </w:t>
      </w:r>
      <w:r w:rsidR="00942B4C">
        <w:t>Som deltaker skal du</w:t>
      </w:r>
      <w:r w:rsidRPr="005567C2">
        <w:t xml:space="preserve"> ha faglig lederansvar for en forskergruppe, et forskningssenter, et program eller et stort eksternfinansiert prosjekt med flere ansatte, samt noen års erfaring med forskningsledelse. </w:t>
      </w:r>
    </w:p>
    <w:p w14:paraId="6FA9A73E" w14:textId="77777777" w:rsidR="005567C2" w:rsidRPr="005567C2" w:rsidRDefault="005567C2" w:rsidP="005567C2">
      <w:r w:rsidRPr="005567C2">
        <w:t xml:space="preserve">Programmet har plass til 35 deltakere. </w:t>
      </w:r>
    </w:p>
    <w:p w14:paraId="174326C8" w14:textId="2DE9B8FB" w:rsidR="009F0810" w:rsidRPr="005567C2" w:rsidRDefault="005567C2" w:rsidP="005567C2">
      <w:r w:rsidRPr="009F0810">
        <w:rPr>
          <w:b/>
          <w:bCs/>
          <w:color w:val="0070C0"/>
        </w:rPr>
        <w:t xml:space="preserve">Søknad og utvelgelse </w:t>
      </w:r>
      <w:r w:rsidRPr="009F0810">
        <w:br/>
      </w:r>
      <w:r w:rsidRPr="009F0810">
        <w:rPr>
          <w:b/>
          <w:bCs/>
        </w:rPr>
        <w:t xml:space="preserve">Søknadsfrist </w:t>
      </w:r>
      <w:r w:rsidR="009F0810" w:rsidRPr="009F0810">
        <w:rPr>
          <w:b/>
          <w:bCs/>
        </w:rPr>
        <w:t>onsdag 27. september</w:t>
      </w:r>
      <w:r w:rsidRPr="009F0810">
        <w:rPr>
          <w:b/>
          <w:bCs/>
        </w:rPr>
        <w:t xml:space="preserve"> - </w:t>
      </w:r>
      <w:hyperlink r:id="rId5" w:history="1">
        <w:r w:rsidRPr="00611954">
          <w:rPr>
            <w:rStyle w:val="Hyperkobling"/>
            <w:b/>
            <w:bCs/>
          </w:rPr>
          <w:t>Lenke til søknadsskjema</w:t>
        </w:r>
      </w:hyperlink>
      <w:r w:rsidRPr="005567C2">
        <w:t xml:space="preserve"> </w:t>
      </w:r>
    </w:p>
    <w:p w14:paraId="5587BB8F" w14:textId="3AD8D054" w:rsidR="005567C2" w:rsidRPr="005567C2" w:rsidRDefault="005567C2" w:rsidP="005567C2">
      <w:r w:rsidRPr="005567C2">
        <w:t xml:space="preserve">Fakultetene vil motta søkerliste etter </w:t>
      </w:r>
      <w:r w:rsidR="00611954">
        <w:t>søknadsfristen</w:t>
      </w:r>
      <w:r w:rsidRPr="005567C2">
        <w:t xml:space="preserve">, og </w:t>
      </w:r>
      <w:r w:rsidR="00611954">
        <w:t>vil sende</w:t>
      </w:r>
      <w:r w:rsidRPr="005567C2">
        <w:t xml:space="preserve"> </w:t>
      </w:r>
      <w:r w:rsidR="009F0810">
        <w:t xml:space="preserve">en </w:t>
      </w:r>
      <w:r w:rsidRPr="005567C2">
        <w:t xml:space="preserve">prioritert navneliste til </w:t>
      </w:r>
      <w:r>
        <w:t>kristin.skjeldestad</w:t>
      </w:r>
      <w:r w:rsidRPr="005567C2">
        <w:t xml:space="preserve">@ntnu.no innen </w:t>
      </w:r>
      <w:r w:rsidR="009F0810">
        <w:t xml:space="preserve">onsdag </w:t>
      </w:r>
      <w:r w:rsidR="009F0810" w:rsidRPr="00611954">
        <w:t>11. oktober.</w:t>
      </w:r>
      <w:r w:rsidR="009F0810">
        <w:t xml:space="preserve"> </w:t>
      </w:r>
      <w:r w:rsidRPr="005567C2">
        <w:t xml:space="preserve">Endelig tilbakemelding om plass på programmet vil bli gitt direkte til deltakerne og til fakultetene </w:t>
      </w:r>
      <w:r w:rsidR="00611954">
        <w:t>i midten</w:t>
      </w:r>
      <w:r w:rsidRPr="005567C2">
        <w:t xml:space="preserve"> av oktober. </w:t>
      </w:r>
    </w:p>
    <w:p w14:paraId="722AEE20" w14:textId="7FE97AFE" w:rsidR="005567C2" w:rsidRPr="009F0810" w:rsidRDefault="005567C2" w:rsidP="005567C2">
      <w:pPr>
        <w:rPr>
          <w:b/>
          <w:bCs/>
        </w:rPr>
      </w:pPr>
      <w:r w:rsidRPr="005567C2">
        <w:rPr>
          <w:b/>
          <w:bCs/>
          <w:color w:val="0070C0"/>
        </w:rPr>
        <w:t xml:space="preserve">Tid og sted </w:t>
      </w:r>
    </w:p>
    <w:p w14:paraId="73FE3490" w14:textId="53F272F8" w:rsidR="005567C2" w:rsidRPr="009F0810" w:rsidRDefault="009F0810" w:rsidP="005567C2">
      <w:pPr>
        <w:pStyle w:val="Listeavsnitt"/>
        <w:numPr>
          <w:ilvl w:val="0"/>
          <w:numId w:val="3"/>
        </w:numPr>
      </w:pPr>
      <w:r w:rsidRPr="009F0810">
        <w:t>S</w:t>
      </w:r>
      <w:r w:rsidR="005567C2" w:rsidRPr="009F0810">
        <w:t>amling</w:t>
      </w:r>
      <w:r w:rsidRPr="009F0810">
        <w:t xml:space="preserve"> 1</w:t>
      </w:r>
      <w:r w:rsidR="005567C2" w:rsidRPr="009F0810">
        <w:t xml:space="preserve">: </w:t>
      </w:r>
      <w:r w:rsidRPr="009F0810">
        <w:t xml:space="preserve">29. og 30. november </w:t>
      </w:r>
      <w:r>
        <w:t>–</w:t>
      </w:r>
      <w:r w:rsidRPr="009F0810">
        <w:t xml:space="preserve"> </w:t>
      </w:r>
      <w:r w:rsidR="00C65EBE" w:rsidRPr="009F0810">
        <w:t>med</w:t>
      </w:r>
      <w:r>
        <w:t xml:space="preserve"> </w:t>
      </w:r>
      <w:r w:rsidR="00C65EBE" w:rsidRPr="009F0810">
        <w:t>overnatting</w:t>
      </w:r>
      <w:r w:rsidR="0003157E">
        <w:t xml:space="preserve"> (</w:t>
      </w:r>
      <w:proofErr w:type="spellStart"/>
      <w:r w:rsidR="0003157E">
        <w:t>Jegtvolden</w:t>
      </w:r>
      <w:proofErr w:type="spellEnd"/>
      <w:r w:rsidR="0003157E">
        <w:t xml:space="preserve"> Fjordhotell)</w:t>
      </w:r>
    </w:p>
    <w:p w14:paraId="7A336ABA" w14:textId="47A75563" w:rsidR="005567C2" w:rsidRPr="009F0810" w:rsidRDefault="009F0810" w:rsidP="005567C2">
      <w:pPr>
        <w:pStyle w:val="Listeavsnitt"/>
        <w:numPr>
          <w:ilvl w:val="0"/>
          <w:numId w:val="3"/>
        </w:numPr>
      </w:pPr>
      <w:r w:rsidRPr="009F0810">
        <w:t>S</w:t>
      </w:r>
      <w:r w:rsidR="005567C2" w:rsidRPr="009F0810">
        <w:t>amling</w:t>
      </w:r>
      <w:r w:rsidRPr="009F0810">
        <w:t xml:space="preserve"> 2</w:t>
      </w:r>
      <w:r w:rsidR="005567C2" w:rsidRPr="009F0810">
        <w:t xml:space="preserve">: </w:t>
      </w:r>
      <w:r w:rsidRPr="009F0810">
        <w:t>13. og 14. februar</w:t>
      </w:r>
      <w:r w:rsidR="005567C2" w:rsidRPr="009F0810">
        <w:t xml:space="preserve"> </w:t>
      </w:r>
      <w:r w:rsidR="0003157E">
        <w:t>(Scandic Lerkendal)</w:t>
      </w:r>
    </w:p>
    <w:p w14:paraId="2192497F" w14:textId="170B56F5" w:rsidR="005567C2" w:rsidRPr="009F0810" w:rsidRDefault="009F0810" w:rsidP="005567C2">
      <w:pPr>
        <w:pStyle w:val="Listeavsnitt"/>
        <w:numPr>
          <w:ilvl w:val="0"/>
          <w:numId w:val="3"/>
        </w:numPr>
      </w:pPr>
      <w:r w:rsidRPr="009F0810">
        <w:t>S</w:t>
      </w:r>
      <w:r w:rsidR="005567C2" w:rsidRPr="009F0810">
        <w:t>amling</w:t>
      </w:r>
      <w:r w:rsidRPr="009F0810">
        <w:t xml:space="preserve"> 3</w:t>
      </w:r>
      <w:r w:rsidR="005567C2" w:rsidRPr="009F0810">
        <w:t xml:space="preserve">: </w:t>
      </w:r>
      <w:r w:rsidRPr="009F0810">
        <w:t>16. og 17. april</w:t>
      </w:r>
      <w:r w:rsidR="0003157E">
        <w:t xml:space="preserve"> (Scandic Nidelven)</w:t>
      </w:r>
    </w:p>
    <w:p w14:paraId="03915AA2" w14:textId="62472070" w:rsidR="005567C2" w:rsidRDefault="009F0810" w:rsidP="005567C2">
      <w:pPr>
        <w:pStyle w:val="Listeavsnitt"/>
        <w:numPr>
          <w:ilvl w:val="0"/>
          <w:numId w:val="3"/>
        </w:numPr>
      </w:pPr>
      <w:r w:rsidRPr="009F0810">
        <w:t>S</w:t>
      </w:r>
      <w:r w:rsidR="005567C2" w:rsidRPr="009F0810">
        <w:t>amling</w:t>
      </w:r>
      <w:r w:rsidRPr="009F0810">
        <w:t xml:space="preserve"> 4</w:t>
      </w:r>
      <w:r w:rsidR="005567C2" w:rsidRPr="009F0810">
        <w:t xml:space="preserve">: </w:t>
      </w:r>
      <w:r w:rsidRPr="009F0810">
        <w:t>18. og 19. juni – med overnatting</w:t>
      </w:r>
      <w:r w:rsidR="0003157E">
        <w:t xml:space="preserve"> (Scandic Hell)</w:t>
      </w:r>
    </w:p>
    <w:p w14:paraId="63BF5C07" w14:textId="1CD638B0" w:rsidR="0003157E" w:rsidRPr="009F0810" w:rsidRDefault="0003157E" w:rsidP="0003157E">
      <w:r w:rsidRPr="009F0810">
        <w:t>Oppstartsamtale (20-30 minutter i Teams)</w:t>
      </w:r>
      <w:r>
        <w:t xml:space="preserve"> gjennomføres i november før første samling. </w:t>
      </w:r>
    </w:p>
    <w:p w14:paraId="39A887FF" w14:textId="3AB51708" w:rsidR="005567C2" w:rsidRPr="005567C2" w:rsidRDefault="005567C2" w:rsidP="005567C2">
      <w:r w:rsidRPr="005567C2">
        <w:rPr>
          <w:b/>
          <w:bCs/>
          <w:color w:val="0070C0"/>
        </w:rPr>
        <w:t>Rammer for deltakelse</w:t>
      </w:r>
      <w:r>
        <w:rPr>
          <w:b/>
          <w:bCs/>
        </w:rPr>
        <w:br/>
      </w:r>
      <w:r w:rsidRPr="005567C2">
        <w:t xml:space="preserve">Programdeltagelse og opphold er gratis for deltakerne, eventuell reise dekkes av den enkeltes enhet. Programmet krever tilstedeværelse, og det er </w:t>
      </w:r>
      <w:r w:rsidRPr="00AE1F94">
        <w:rPr>
          <w:u w:val="single"/>
        </w:rPr>
        <w:t>obligatorisk deltakelse på alle fire samlingene</w:t>
      </w:r>
      <w:r w:rsidRPr="005567C2">
        <w:t xml:space="preserve">. Hjemmearbeid mellom samlingene vil også være en viktig del av programmet, og </w:t>
      </w:r>
      <w:r w:rsidR="00942B4C">
        <w:t xml:space="preserve">deltakerne </w:t>
      </w:r>
      <w:r w:rsidRPr="005567C2">
        <w:t xml:space="preserve">må </w:t>
      </w:r>
      <w:r w:rsidR="00942B4C">
        <w:t xml:space="preserve">sette av tid til dette. </w:t>
      </w:r>
    </w:p>
    <w:p w14:paraId="11760AFF" w14:textId="77777777" w:rsidR="005567C2" w:rsidRPr="005567C2" w:rsidRDefault="005567C2" w:rsidP="005567C2">
      <w:r w:rsidRPr="005567C2">
        <w:lastRenderedPageBreak/>
        <w:t xml:space="preserve">Vi forventer at instituttleder/nærmeste leder legger til rette for deltakelse på samlingene, samt oppfølging av deltaker(e) underveis i programmet. </w:t>
      </w:r>
    </w:p>
    <w:p w14:paraId="78908571" w14:textId="1535A0B5" w:rsidR="005567C2" w:rsidRPr="005567C2" w:rsidRDefault="005567C2" w:rsidP="005567C2">
      <w:r w:rsidRPr="005567C2">
        <w:t>Vi oppfordrer til at deltakerne er med på felles middag og overnatter</w:t>
      </w:r>
      <w:r w:rsidR="00942B4C">
        <w:t xml:space="preserve"> på første og siste samling</w:t>
      </w:r>
      <w:r w:rsidRPr="005567C2">
        <w:t xml:space="preserve">. Erfaring fra tidligere program tilsier at det å tilbringe refleksjonstid sammen og å dele tanker og erfaringer også etter at programmet er slutt for dagen styrker læringen og det faglige nettverket, samt at idéer om nye faglige samarbeidsrelasjoner lettere oppstår. </w:t>
      </w:r>
    </w:p>
    <w:p w14:paraId="7AEC2872" w14:textId="15BBC748" w:rsidR="005567C2" w:rsidRDefault="005567C2" w:rsidP="005567C2">
      <w:r w:rsidRPr="005567C2">
        <w:rPr>
          <w:b/>
          <w:bCs/>
          <w:color w:val="0070C0"/>
        </w:rPr>
        <w:t xml:space="preserve">Om programmet </w:t>
      </w:r>
      <w:r>
        <w:br/>
      </w:r>
      <w:r w:rsidRPr="005567C2">
        <w:t xml:space="preserve">Gjennom utvalgte teorier, modeller og verktøy, arbeid med egne </w:t>
      </w:r>
      <w:proofErr w:type="gramStart"/>
      <w:r w:rsidRPr="005567C2">
        <w:t>case</w:t>
      </w:r>
      <w:proofErr w:type="gramEnd"/>
      <w:r w:rsidRPr="005567C2">
        <w:t xml:space="preserve"> og erfaringsutveksling med andre forskergruppeledere på tvers av NTNU vil deltagerne få innsikt i og kunnskap om viktige elementer en kan ha nytte av i sin rolle som forskergruppeleder ved NTNU. På samlingene vil det veksles mellom arbeid i plenum og i mindre grupper, foredrag og casearbeid. Mellom samlingene vil hjemmearbeidet være knyttet opp mot utvikling av egen forskergruppe og egen lederrolle. </w:t>
      </w:r>
    </w:p>
    <w:p w14:paraId="4339070C" w14:textId="6B26CCC4" w:rsidR="00AE1F94" w:rsidRPr="005567C2" w:rsidRDefault="00AE1F94" w:rsidP="005567C2">
      <w:r>
        <w:t xml:space="preserve">Programmet gjennomføres på norsk. </w:t>
      </w:r>
    </w:p>
    <w:p w14:paraId="50D89DFE" w14:textId="77777777" w:rsidR="005567C2" w:rsidRPr="005567C2" w:rsidRDefault="005567C2" w:rsidP="005567C2">
      <w:r w:rsidRPr="005567C2">
        <w:t xml:space="preserve">Tema som tas opp på samlingene vil blant annet være: </w:t>
      </w:r>
    </w:p>
    <w:p w14:paraId="2131E76D" w14:textId="1D5EA074" w:rsidR="005567C2" w:rsidRPr="005567C2" w:rsidRDefault="005567C2" w:rsidP="005567C2">
      <w:pPr>
        <w:pStyle w:val="Listeavsnitt"/>
        <w:numPr>
          <w:ilvl w:val="0"/>
          <w:numId w:val="6"/>
        </w:numPr>
      </w:pPr>
      <w:r w:rsidRPr="005567C2">
        <w:t xml:space="preserve">Ledelse av forskergrupper </w:t>
      </w:r>
    </w:p>
    <w:p w14:paraId="12880563" w14:textId="523E42F4" w:rsidR="005567C2" w:rsidRPr="005567C2" w:rsidRDefault="005567C2" w:rsidP="005567C2">
      <w:pPr>
        <w:pStyle w:val="Listeavsnitt"/>
        <w:numPr>
          <w:ilvl w:val="0"/>
          <w:numId w:val="6"/>
        </w:numPr>
      </w:pPr>
      <w:r w:rsidRPr="005567C2">
        <w:t xml:space="preserve">Strategisk utvikling av forskergruppen </w:t>
      </w:r>
    </w:p>
    <w:p w14:paraId="074350B4" w14:textId="399B690D" w:rsidR="005567C2" w:rsidRPr="005567C2" w:rsidRDefault="005567C2" w:rsidP="005567C2">
      <w:pPr>
        <w:pStyle w:val="Listeavsnitt"/>
        <w:numPr>
          <w:ilvl w:val="0"/>
          <w:numId w:val="6"/>
        </w:numPr>
      </w:pPr>
      <w:r w:rsidRPr="005567C2">
        <w:t xml:space="preserve">Bevisstgjøring og utvikling av forskergruppelederrollen </w:t>
      </w:r>
    </w:p>
    <w:p w14:paraId="730936CF" w14:textId="7B5A4F9F" w:rsidR="005567C2" w:rsidRPr="005567C2" w:rsidRDefault="005567C2" w:rsidP="005567C2">
      <w:pPr>
        <w:pStyle w:val="Listeavsnitt"/>
        <w:numPr>
          <w:ilvl w:val="0"/>
          <w:numId w:val="6"/>
        </w:numPr>
      </w:pPr>
      <w:r w:rsidRPr="005567C2">
        <w:t xml:space="preserve">Konkrete tilnærminger, verktøy og tips innen tema som endring, kommunikasjon, team, forventninger, prioritering og delegering, krevende situasjoner og samtaler mm. </w:t>
      </w:r>
    </w:p>
    <w:p w14:paraId="43888D73" w14:textId="61D51CF5" w:rsidR="005567C2" w:rsidRPr="005567C2" w:rsidRDefault="005567C2" w:rsidP="005567C2">
      <w:r w:rsidRPr="005567C2">
        <w:t xml:space="preserve">Programteamet består av Hanne Mattson fra MH-fakultetet, </w:t>
      </w:r>
      <w:r w:rsidR="009F0810">
        <w:t xml:space="preserve">Patrick Reurink fra </w:t>
      </w:r>
      <w:r w:rsidR="00942B4C">
        <w:t>FIE (</w:t>
      </w:r>
      <w:r w:rsidR="009F0810" w:rsidRPr="009F0810">
        <w:t>Avdeling for forskning, innovasjon og eksterne relasjoner</w:t>
      </w:r>
      <w:r w:rsidR="00942B4C">
        <w:t>)</w:t>
      </w:r>
      <w:r w:rsidR="009F0810">
        <w:t>, ekstern konsulent</w:t>
      </w:r>
      <w:r w:rsidR="009F0810" w:rsidRPr="005567C2">
        <w:t xml:space="preserve"> Nicole Njå</w:t>
      </w:r>
      <w:r w:rsidR="009F0810">
        <w:t xml:space="preserve"> (AFF) og </w:t>
      </w:r>
      <w:r>
        <w:t>Anja Sterten</w:t>
      </w:r>
      <w:r w:rsidRPr="005567C2">
        <w:t xml:space="preserve"> </w:t>
      </w:r>
      <w:r w:rsidR="009F0810">
        <w:t xml:space="preserve">og Kristin Skjeldestad </w:t>
      </w:r>
      <w:r w:rsidRPr="005567C2">
        <w:t>fra HR- og HMS-avdelingen</w:t>
      </w:r>
      <w:r w:rsidR="009F0810">
        <w:t>.</w:t>
      </w:r>
    </w:p>
    <w:p w14:paraId="61E4D9B6" w14:textId="1596858C" w:rsidR="005567C2" w:rsidRPr="00AE1F94" w:rsidRDefault="005567C2" w:rsidP="005567C2">
      <w:r w:rsidRPr="005567C2">
        <w:rPr>
          <w:b/>
          <w:bCs/>
          <w:color w:val="0070C0"/>
        </w:rPr>
        <w:t xml:space="preserve">Kontaktperson: </w:t>
      </w:r>
      <w:r>
        <w:br/>
        <w:t>Kristin Skjeldestad</w:t>
      </w:r>
      <w:r w:rsidRPr="005567C2">
        <w:t xml:space="preserve">, seniorrådgiver HR- og HMS-avdelingen, epost: </w:t>
      </w:r>
      <w:r>
        <w:t>kristin.skjeldestad</w:t>
      </w:r>
      <w:r w:rsidRPr="005567C2">
        <w:t xml:space="preserve">@ntnu.no </w:t>
      </w:r>
    </w:p>
    <w:p w14:paraId="676CF479" w14:textId="77777777" w:rsidR="005567C2" w:rsidRDefault="005567C2" w:rsidP="005567C2">
      <w:pPr>
        <w:rPr>
          <w:b/>
          <w:bCs/>
        </w:rPr>
      </w:pPr>
    </w:p>
    <w:p w14:paraId="75824826" w14:textId="52AD8FA8" w:rsidR="005567C2" w:rsidRPr="005567C2" w:rsidRDefault="005567C2" w:rsidP="005567C2">
      <w:r w:rsidRPr="005567C2">
        <w:rPr>
          <w:b/>
          <w:bCs/>
          <w:color w:val="0070C0"/>
        </w:rPr>
        <w:t xml:space="preserve">Tilbakemeldinger fra tidligere kull: </w:t>
      </w:r>
      <w:r>
        <w:br/>
      </w:r>
      <w:r w:rsidRPr="005567C2">
        <w:rPr>
          <w:i/>
          <w:iCs/>
        </w:rPr>
        <w:t xml:space="preserve">«Jeg har fått med meg en innholdsrik verktøykasse med nyttige redskaper jeg kan bruke for å utvikle både meg selv som leder og som kan jeg kan ta i bruk for å utvikle forskningsgruppa videre.» </w:t>
      </w:r>
    </w:p>
    <w:p w14:paraId="2216DA75" w14:textId="77777777" w:rsidR="005567C2" w:rsidRPr="005567C2" w:rsidRDefault="005567C2" w:rsidP="005567C2">
      <w:r w:rsidRPr="005567C2">
        <w:rPr>
          <w:i/>
          <w:iCs/>
        </w:rPr>
        <w:t xml:space="preserve">«Vekslingen mellom ulike læringsformer og mye egenaktivitet har vært suksessfaktoren!» </w:t>
      </w:r>
    </w:p>
    <w:p w14:paraId="61C78FB2" w14:textId="77777777" w:rsidR="005567C2" w:rsidRPr="005567C2" w:rsidRDefault="005567C2" w:rsidP="005567C2">
      <w:r w:rsidRPr="005567C2">
        <w:rPr>
          <w:i/>
          <w:iCs/>
        </w:rPr>
        <w:t xml:space="preserve">«Hjemmearbeid med presentasjon og tilbakemelding i basisgruppa har vært veldig nyttig fordi det har bidratt til å belyse flere sidere av problemstillingen. Oppgavene og verktøyene vi har brukt vil jeg ta med meg videre.» </w:t>
      </w:r>
    </w:p>
    <w:p w14:paraId="3FE08DA9" w14:textId="7CBECFAC" w:rsidR="005567C2" w:rsidRPr="005567C2" w:rsidRDefault="005567C2" w:rsidP="005567C2">
      <w:proofErr w:type="gramStart"/>
      <w:r w:rsidRPr="005567C2">
        <w:rPr>
          <w:i/>
          <w:iCs/>
        </w:rPr>
        <w:t>«..</w:t>
      </w:r>
      <w:proofErr w:type="gramEnd"/>
      <w:r w:rsidRPr="005567C2">
        <w:rPr>
          <w:i/>
          <w:iCs/>
        </w:rPr>
        <w:t>det praksisnære fokuset, dvs</w:t>
      </w:r>
      <w:r w:rsidR="008146F3">
        <w:rPr>
          <w:i/>
          <w:iCs/>
        </w:rPr>
        <w:t>.</w:t>
      </w:r>
      <w:r w:rsidRPr="005567C2">
        <w:rPr>
          <w:i/>
          <w:iCs/>
        </w:rPr>
        <w:t xml:space="preserve"> tett på egen forskningslederrolle/forskergruppe..» </w:t>
      </w:r>
    </w:p>
    <w:p w14:paraId="24A758C0" w14:textId="77777777" w:rsidR="005567C2" w:rsidRPr="005567C2" w:rsidRDefault="005567C2" w:rsidP="005567C2">
      <w:r w:rsidRPr="005567C2">
        <w:rPr>
          <w:i/>
          <w:iCs/>
        </w:rPr>
        <w:t xml:space="preserve">«Erfaringsutveksling med andre forskningsgruppe ledere har vært svært viktig for meg.» </w:t>
      </w:r>
    </w:p>
    <w:p w14:paraId="430474BF" w14:textId="77777777" w:rsidR="005567C2" w:rsidRPr="005567C2" w:rsidRDefault="005567C2" w:rsidP="005567C2">
      <w:r w:rsidRPr="005567C2">
        <w:rPr>
          <w:i/>
          <w:iCs/>
        </w:rPr>
        <w:t xml:space="preserve">«Finne min måte å lede på, tydeliggjøre dette for omgivelsene, synliggjøre prioriteringer gjennom verktøyene vi har fått som grunnlag for å utvikle strategier for faggruppa sammen.» </w:t>
      </w:r>
    </w:p>
    <w:p w14:paraId="01A7DC34" w14:textId="1CFFA9AB" w:rsidR="00A26FED" w:rsidRDefault="005567C2" w:rsidP="005567C2">
      <w:r w:rsidRPr="005567C2">
        <w:rPr>
          <w:i/>
          <w:iCs/>
        </w:rPr>
        <w:t>«Helheten i programmet, både for hver samling og kurset i helhet. God og tydelig progresjon underveis, slik at man sitter igjen med en følelse av å ha startet en reell utviklingsprosess.»</w:t>
      </w:r>
    </w:p>
    <w:sectPr w:rsidR="00A2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A2C7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DB23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C2156"/>
    <w:multiLevelType w:val="hybridMultilevel"/>
    <w:tmpl w:val="1FF8C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7379"/>
    <w:multiLevelType w:val="hybridMultilevel"/>
    <w:tmpl w:val="33E674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55FAA"/>
    <w:multiLevelType w:val="hybridMultilevel"/>
    <w:tmpl w:val="8B328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0518"/>
    <w:multiLevelType w:val="hybridMultilevel"/>
    <w:tmpl w:val="1C787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728264">
    <w:abstractNumId w:val="1"/>
  </w:num>
  <w:num w:numId="2" w16cid:durableId="206185937">
    <w:abstractNumId w:val="0"/>
  </w:num>
  <w:num w:numId="3" w16cid:durableId="543831013">
    <w:abstractNumId w:val="2"/>
  </w:num>
  <w:num w:numId="4" w16cid:durableId="240919617">
    <w:abstractNumId w:val="3"/>
  </w:num>
  <w:num w:numId="5" w16cid:durableId="417360952">
    <w:abstractNumId w:val="4"/>
  </w:num>
  <w:num w:numId="6" w16cid:durableId="1418943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7B"/>
    <w:rsid w:val="0003157E"/>
    <w:rsid w:val="00112704"/>
    <w:rsid w:val="001E07C7"/>
    <w:rsid w:val="004F71E2"/>
    <w:rsid w:val="005567C2"/>
    <w:rsid w:val="00611954"/>
    <w:rsid w:val="006818A5"/>
    <w:rsid w:val="00776E86"/>
    <w:rsid w:val="008146F3"/>
    <w:rsid w:val="008B1C50"/>
    <w:rsid w:val="00900A1E"/>
    <w:rsid w:val="00942B4C"/>
    <w:rsid w:val="00996F54"/>
    <w:rsid w:val="009F0810"/>
    <w:rsid w:val="00A26FED"/>
    <w:rsid w:val="00AE1F94"/>
    <w:rsid w:val="00AE48AC"/>
    <w:rsid w:val="00B7577B"/>
    <w:rsid w:val="00C65EBE"/>
    <w:rsid w:val="00E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7C08"/>
  <w15:chartTrackingRefBased/>
  <w15:docId w15:val="{CDB7D3D5-4C22-4A9A-81FF-994FB944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67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E07C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07C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F0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cgahCS-CZ0SluluzdZZ8BS3lUWieqadGuNqPDcJP44FURExLVFA4S0lPS0gySUJDU0FKOUpIVlk4Qy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Skjeldestad</dc:creator>
  <cp:keywords/>
  <dc:description/>
  <cp:lastModifiedBy>Edith Søndre</cp:lastModifiedBy>
  <cp:revision>2</cp:revision>
  <dcterms:created xsi:type="dcterms:W3CDTF">2023-09-12T10:32:00Z</dcterms:created>
  <dcterms:modified xsi:type="dcterms:W3CDTF">2023-09-12T10:32:00Z</dcterms:modified>
</cp:coreProperties>
</file>